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038C" w14:textId="77777777" w:rsidR="00326151" w:rsidRPr="00326151" w:rsidRDefault="00326151" w:rsidP="00326151">
      <w:pPr>
        <w:jc w:val="both"/>
        <w:rPr>
          <w:rFonts w:ascii="Arial" w:hAnsi="Arial"/>
          <w:sz w:val="20"/>
        </w:rPr>
      </w:pPr>
    </w:p>
    <w:p w14:paraId="03F9D8BF" w14:textId="77777777" w:rsidR="00326151" w:rsidRPr="00326151" w:rsidRDefault="00326151" w:rsidP="00326151">
      <w:pPr>
        <w:jc w:val="both"/>
        <w:rPr>
          <w:rFonts w:ascii="Arial" w:hAnsi="Arial"/>
          <w:sz w:val="20"/>
        </w:rPr>
      </w:pPr>
      <w:r w:rsidRPr="00326151">
        <w:rPr>
          <w:rFonts w:ascii="Arial" w:hAnsi="Arial"/>
          <w:sz w:val="20"/>
        </w:rPr>
        <w:t>No.0477 - 2023: Fifth Session, Sixth Legislature</w:t>
      </w:r>
    </w:p>
    <w:p w14:paraId="22FCC46C" w14:textId="77777777" w:rsidR="00326151" w:rsidRPr="00326151" w:rsidRDefault="00326151" w:rsidP="00326151">
      <w:pPr>
        <w:jc w:val="both"/>
        <w:rPr>
          <w:rFonts w:ascii="Arial" w:hAnsi="Arial"/>
          <w:sz w:val="20"/>
        </w:rPr>
      </w:pPr>
    </w:p>
    <w:p w14:paraId="56081D14" w14:textId="77777777" w:rsidR="00326151" w:rsidRPr="00326151" w:rsidRDefault="00326151" w:rsidP="00326151">
      <w:pPr>
        <w:jc w:val="both"/>
        <w:rPr>
          <w:rFonts w:ascii="Arial" w:hAnsi="Arial"/>
          <w:sz w:val="20"/>
        </w:rPr>
      </w:pPr>
    </w:p>
    <w:p w14:paraId="10506ACD" w14:textId="77777777" w:rsidR="00326151" w:rsidRPr="00326151" w:rsidRDefault="00326151" w:rsidP="00326151">
      <w:pPr>
        <w:jc w:val="both"/>
        <w:rPr>
          <w:rFonts w:ascii="Arial" w:hAnsi="Arial"/>
          <w:sz w:val="20"/>
        </w:rPr>
      </w:pPr>
    </w:p>
    <w:p w14:paraId="781DE87A" w14:textId="77777777" w:rsidR="00326151" w:rsidRPr="00326151" w:rsidRDefault="00326151" w:rsidP="00326151">
      <w:pPr>
        <w:jc w:val="both"/>
        <w:rPr>
          <w:rFonts w:ascii="Arial" w:hAnsi="Arial"/>
          <w:sz w:val="20"/>
        </w:rPr>
      </w:pPr>
    </w:p>
    <w:p w14:paraId="2E6C7E64" w14:textId="77777777" w:rsidR="00326151" w:rsidRPr="00326151" w:rsidRDefault="00326151" w:rsidP="00326151">
      <w:pPr>
        <w:jc w:val="center"/>
        <w:rPr>
          <w:sz w:val="28"/>
        </w:rPr>
      </w:pPr>
      <w:r w:rsidRPr="00326151">
        <w:rPr>
          <w:b/>
          <w:sz w:val="33"/>
        </w:rPr>
        <w:t>GAUTENG PROVINCIAL LEGISLATURE</w:t>
      </w:r>
    </w:p>
    <w:p w14:paraId="133995BA" w14:textId="77777777" w:rsidR="00326151" w:rsidRPr="00326151" w:rsidRDefault="00326151" w:rsidP="00326151">
      <w:pPr>
        <w:jc w:val="center"/>
        <w:rPr>
          <w:sz w:val="28"/>
        </w:rPr>
      </w:pPr>
    </w:p>
    <w:p w14:paraId="2331BA6B" w14:textId="77777777" w:rsidR="00326151" w:rsidRPr="00326151" w:rsidRDefault="00326151" w:rsidP="00326151">
      <w:pPr>
        <w:jc w:val="center"/>
        <w:rPr>
          <w:sz w:val="28"/>
        </w:rPr>
      </w:pPr>
    </w:p>
    <w:p w14:paraId="45C9570A" w14:textId="77777777" w:rsidR="00326151" w:rsidRPr="00326151" w:rsidRDefault="00326151" w:rsidP="00326151">
      <w:pPr>
        <w:jc w:val="center"/>
        <w:rPr>
          <w:b/>
          <w:spacing w:val="-20"/>
        </w:rPr>
      </w:pPr>
      <w:r w:rsidRPr="00326151">
        <w:rPr>
          <w:b/>
          <w:spacing w:val="-20"/>
        </w:rPr>
        <w:t xml:space="preserve">======================== </w:t>
      </w:r>
    </w:p>
    <w:p w14:paraId="581CEF00" w14:textId="77777777" w:rsidR="00326151" w:rsidRPr="00326151" w:rsidRDefault="00326151" w:rsidP="00326151">
      <w:pPr>
        <w:jc w:val="center"/>
        <w:rPr>
          <w:sz w:val="28"/>
        </w:rPr>
      </w:pPr>
    </w:p>
    <w:p w14:paraId="6909C111" w14:textId="77777777" w:rsidR="00326151" w:rsidRPr="00326151" w:rsidRDefault="00326151" w:rsidP="00326151">
      <w:pPr>
        <w:jc w:val="center"/>
        <w:rPr>
          <w:b/>
          <w:sz w:val="56"/>
        </w:rPr>
      </w:pPr>
      <w:r w:rsidRPr="00326151">
        <w:rPr>
          <w:b/>
          <w:sz w:val="56"/>
        </w:rPr>
        <w:t>ANNOUNCEMENTS,</w:t>
      </w:r>
    </w:p>
    <w:p w14:paraId="3640A2DC" w14:textId="77777777" w:rsidR="00326151" w:rsidRPr="00326151" w:rsidRDefault="00326151" w:rsidP="00326151">
      <w:pPr>
        <w:jc w:val="center"/>
        <w:rPr>
          <w:b/>
          <w:sz w:val="56"/>
        </w:rPr>
      </w:pPr>
      <w:r w:rsidRPr="00326151">
        <w:rPr>
          <w:b/>
          <w:sz w:val="56"/>
        </w:rPr>
        <w:t>TABLINGS AND</w:t>
      </w:r>
    </w:p>
    <w:p w14:paraId="68B4AB29" w14:textId="77777777" w:rsidR="00326151" w:rsidRPr="00326151" w:rsidRDefault="00326151" w:rsidP="00326151">
      <w:pPr>
        <w:jc w:val="center"/>
        <w:rPr>
          <w:b/>
          <w:sz w:val="56"/>
        </w:rPr>
      </w:pPr>
      <w:r w:rsidRPr="00326151">
        <w:rPr>
          <w:b/>
          <w:sz w:val="56"/>
        </w:rPr>
        <w:t>COMMITTEE REPORTS</w:t>
      </w:r>
    </w:p>
    <w:p w14:paraId="76172A8B" w14:textId="77777777" w:rsidR="00326151" w:rsidRPr="00326151" w:rsidRDefault="00326151" w:rsidP="00326151">
      <w:pPr>
        <w:jc w:val="center"/>
        <w:rPr>
          <w:b/>
          <w:spacing w:val="-20"/>
        </w:rPr>
      </w:pPr>
    </w:p>
    <w:p w14:paraId="71C810DA" w14:textId="77777777" w:rsidR="00326151" w:rsidRPr="00326151" w:rsidRDefault="00326151" w:rsidP="00326151">
      <w:pPr>
        <w:jc w:val="center"/>
        <w:rPr>
          <w:b/>
          <w:spacing w:val="-20"/>
        </w:rPr>
      </w:pPr>
      <w:r w:rsidRPr="00326151">
        <w:rPr>
          <w:b/>
          <w:spacing w:val="-20"/>
        </w:rPr>
        <w:t>========================</w:t>
      </w:r>
    </w:p>
    <w:p w14:paraId="233B6CDD" w14:textId="77777777" w:rsidR="00326151" w:rsidRPr="00326151" w:rsidRDefault="00326151" w:rsidP="00326151">
      <w:pPr>
        <w:jc w:val="center"/>
        <w:rPr>
          <w:rFonts w:ascii="Arial" w:hAnsi="Arial"/>
          <w:sz w:val="20"/>
        </w:rPr>
      </w:pPr>
    </w:p>
    <w:p w14:paraId="39CC22E4" w14:textId="77777777" w:rsidR="00326151" w:rsidRPr="00326151" w:rsidRDefault="00326151" w:rsidP="00326151">
      <w:pPr>
        <w:jc w:val="center"/>
        <w:rPr>
          <w:rFonts w:ascii="Arial" w:hAnsi="Arial"/>
          <w:sz w:val="20"/>
        </w:rPr>
      </w:pPr>
      <w:r w:rsidRPr="00326151">
        <w:rPr>
          <w:rFonts w:ascii="Arial" w:hAnsi="Arial"/>
          <w:sz w:val="20"/>
        </w:rPr>
        <w:t>Wednesday, 06 December 2023</w:t>
      </w:r>
    </w:p>
    <w:p w14:paraId="67635F0A" w14:textId="77777777" w:rsidR="00326151" w:rsidRPr="00326151" w:rsidRDefault="00326151" w:rsidP="00326151">
      <w:pPr>
        <w:jc w:val="center"/>
        <w:rPr>
          <w:rFonts w:ascii="Arial" w:hAnsi="Arial"/>
          <w:sz w:val="20"/>
        </w:rPr>
      </w:pPr>
    </w:p>
    <w:p w14:paraId="6A41F725" w14:textId="77777777" w:rsidR="00326151" w:rsidRPr="00326151" w:rsidRDefault="00326151" w:rsidP="00326151">
      <w:pPr>
        <w:tabs>
          <w:tab w:val="left" w:pos="2127"/>
        </w:tabs>
        <w:jc w:val="center"/>
        <w:rPr>
          <w:rFonts w:ascii="Arial" w:hAnsi="Arial"/>
          <w:sz w:val="20"/>
        </w:rPr>
      </w:pPr>
    </w:p>
    <w:p w14:paraId="7FB33196" w14:textId="77777777" w:rsidR="00326151" w:rsidRPr="00326151" w:rsidRDefault="00326151" w:rsidP="00326151">
      <w:pPr>
        <w:keepNext/>
        <w:widowControl w:val="0"/>
        <w:tabs>
          <w:tab w:val="center" w:pos="4489"/>
        </w:tabs>
        <w:outlineLvl w:val="0"/>
        <w:rPr>
          <w:rFonts w:ascii="Arial" w:hAnsi="Arial" w:cs="Arial"/>
          <w:b/>
          <w:snapToGrid w:val="0"/>
        </w:rPr>
      </w:pPr>
    </w:p>
    <w:p w14:paraId="18823DF5" w14:textId="77777777" w:rsidR="00326151" w:rsidRPr="00326151" w:rsidRDefault="00326151" w:rsidP="00326151">
      <w:pPr>
        <w:keepNext/>
        <w:widowControl w:val="0"/>
        <w:tabs>
          <w:tab w:val="center" w:pos="4489"/>
        </w:tabs>
        <w:outlineLvl w:val="0"/>
        <w:rPr>
          <w:rFonts w:ascii="Arial" w:hAnsi="Arial" w:cs="Arial"/>
          <w:b/>
          <w:snapToGrid w:val="0"/>
        </w:rPr>
      </w:pPr>
      <w:r w:rsidRPr="00326151">
        <w:rPr>
          <w:rFonts w:ascii="Arial" w:hAnsi="Arial" w:cs="Arial"/>
          <w:b/>
          <w:snapToGrid w:val="0"/>
        </w:rPr>
        <w:t>ANNOUNCEMENTS</w:t>
      </w:r>
    </w:p>
    <w:p w14:paraId="578F9A39" w14:textId="77777777" w:rsidR="00326151" w:rsidRPr="00326151" w:rsidRDefault="00326151" w:rsidP="00326151">
      <w:pPr>
        <w:ind w:right="-694" w:firstLine="720"/>
        <w:jc w:val="both"/>
        <w:rPr>
          <w:rFonts w:ascii="Arial" w:hAnsi="Arial" w:cs="Arial"/>
          <w:sz w:val="20"/>
          <w:szCs w:val="20"/>
        </w:rPr>
      </w:pPr>
      <w:r w:rsidRPr="00326151">
        <w:rPr>
          <w:rFonts w:ascii="Arial" w:hAnsi="Arial" w:cs="Arial"/>
          <w:sz w:val="20"/>
          <w:szCs w:val="20"/>
        </w:rPr>
        <w:t>none</w:t>
      </w:r>
    </w:p>
    <w:p w14:paraId="3B1C5BB7" w14:textId="77777777" w:rsidR="00326151" w:rsidRPr="00326151" w:rsidRDefault="00326151" w:rsidP="00326151">
      <w:pPr>
        <w:keepNext/>
        <w:widowControl w:val="0"/>
        <w:tabs>
          <w:tab w:val="center" w:pos="4489"/>
        </w:tabs>
        <w:outlineLvl w:val="0"/>
        <w:rPr>
          <w:rFonts w:ascii="Arial" w:hAnsi="Arial"/>
          <w:b/>
          <w:snapToGrid w:val="0"/>
          <w:szCs w:val="20"/>
          <w:lang w:val="en-ZA"/>
        </w:rPr>
      </w:pPr>
    </w:p>
    <w:p w14:paraId="49F7619C" w14:textId="77777777" w:rsidR="00326151" w:rsidRPr="00326151" w:rsidRDefault="00326151" w:rsidP="00326151">
      <w:pPr>
        <w:keepNext/>
        <w:widowControl w:val="0"/>
        <w:tabs>
          <w:tab w:val="center" w:pos="4489"/>
        </w:tabs>
        <w:outlineLvl w:val="0"/>
        <w:rPr>
          <w:rFonts w:ascii="Arial" w:hAnsi="Arial"/>
          <w:b/>
          <w:snapToGrid w:val="0"/>
          <w:szCs w:val="20"/>
        </w:rPr>
      </w:pPr>
    </w:p>
    <w:p w14:paraId="32686741" w14:textId="77777777" w:rsidR="00326151" w:rsidRPr="00326151" w:rsidRDefault="00326151" w:rsidP="00326151">
      <w:pPr>
        <w:keepNext/>
        <w:widowControl w:val="0"/>
        <w:tabs>
          <w:tab w:val="center" w:pos="4489"/>
        </w:tabs>
        <w:outlineLvl w:val="0"/>
        <w:rPr>
          <w:rFonts w:ascii="Arial" w:hAnsi="Arial"/>
          <w:b/>
          <w:snapToGrid w:val="0"/>
          <w:szCs w:val="20"/>
        </w:rPr>
      </w:pPr>
      <w:r w:rsidRPr="00326151">
        <w:rPr>
          <w:rFonts w:ascii="Arial" w:hAnsi="Arial"/>
          <w:b/>
          <w:snapToGrid w:val="0"/>
          <w:szCs w:val="20"/>
        </w:rPr>
        <w:t>TABLINGS</w:t>
      </w:r>
    </w:p>
    <w:p w14:paraId="6A4DEA53" w14:textId="77777777" w:rsidR="00326151" w:rsidRPr="00326151" w:rsidRDefault="00326151" w:rsidP="00326151">
      <w:pPr>
        <w:ind w:firstLine="720"/>
        <w:rPr>
          <w:rFonts w:ascii="Arial" w:hAnsi="Arial" w:cs="Arial"/>
          <w:sz w:val="20"/>
          <w:szCs w:val="20"/>
        </w:rPr>
      </w:pPr>
      <w:r w:rsidRPr="00326151">
        <w:rPr>
          <w:rFonts w:ascii="Arial" w:hAnsi="Arial" w:cs="Arial"/>
          <w:bCs/>
          <w:sz w:val="20"/>
          <w:szCs w:val="20"/>
        </w:rPr>
        <w:t>none</w:t>
      </w:r>
    </w:p>
    <w:p w14:paraId="4A235775" w14:textId="77777777" w:rsidR="00326151" w:rsidRPr="00326151" w:rsidRDefault="00326151" w:rsidP="00326151"/>
    <w:p w14:paraId="48DEED29" w14:textId="77777777" w:rsidR="00326151" w:rsidRPr="00326151" w:rsidRDefault="00326151" w:rsidP="00326151">
      <w:pPr>
        <w:rPr>
          <w:lang w:val="en-US"/>
        </w:rPr>
      </w:pPr>
    </w:p>
    <w:p w14:paraId="2B3D0694" w14:textId="77777777" w:rsidR="00326151" w:rsidRPr="00326151" w:rsidRDefault="00326151" w:rsidP="00326151">
      <w:pPr>
        <w:keepNext/>
        <w:widowControl w:val="0"/>
        <w:jc w:val="both"/>
        <w:outlineLvl w:val="6"/>
        <w:rPr>
          <w:rFonts w:ascii="Arial" w:hAnsi="Arial" w:cs="Arial"/>
          <w:b/>
          <w:snapToGrid w:val="0"/>
          <w:szCs w:val="20"/>
          <w:lang w:val="en-ZA"/>
        </w:rPr>
      </w:pPr>
      <w:r w:rsidRPr="00326151">
        <w:rPr>
          <w:rFonts w:ascii="Arial" w:hAnsi="Arial" w:cs="Arial"/>
          <w:b/>
          <w:snapToGrid w:val="0"/>
          <w:szCs w:val="20"/>
          <w:lang w:val="en-ZA"/>
        </w:rPr>
        <w:t>COMMITTEE REPORTS</w:t>
      </w:r>
    </w:p>
    <w:p w14:paraId="5F321695" w14:textId="77777777" w:rsidR="00326151" w:rsidRPr="00326151" w:rsidRDefault="00326151" w:rsidP="00326151">
      <w:pPr>
        <w:ind w:left="720" w:hanging="720"/>
        <w:jc w:val="both"/>
        <w:rPr>
          <w:rFonts w:ascii="Arial" w:hAnsi="Arial" w:cs="Arial"/>
          <w:b/>
          <w:bCs/>
          <w:sz w:val="20"/>
          <w:szCs w:val="20"/>
        </w:rPr>
      </w:pPr>
      <w:r w:rsidRPr="00326151">
        <w:rPr>
          <w:rFonts w:ascii="Arial" w:hAnsi="Arial" w:cs="Arial"/>
          <w:b/>
          <w:sz w:val="20"/>
          <w:szCs w:val="20"/>
        </w:rPr>
        <w:t>1.</w:t>
      </w:r>
      <w:r w:rsidRPr="00326151">
        <w:rPr>
          <w:rFonts w:ascii="Arial" w:hAnsi="Arial" w:cs="Arial"/>
          <w:b/>
          <w:sz w:val="20"/>
          <w:szCs w:val="20"/>
        </w:rPr>
        <w:tab/>
      </w:r>
      <w:r w:rsidRPr="00326151">
        <w:rPr>
          <w:rFonts w:ascii="Arial" w:hAnsi="Arial" w:cs="Arial"/>
          <w:b/>
          <w:bCs/>
          <w:sz w:val="20"/>
          <w:szCs w:val="20"/>
        </w:rPr>
        <w:t xml:space="preserve">The Chairperson of the Transport and Logistics Portfolio Committee, Hon. G D Schneemann, tabled the Committee’s Final Voting Mandate on the Economic Regulation of Transport Bill </w:t>
      </w:r>
      <w:r w:rsidRPr="00326151">
        <w:rPr>
          <w:rFonts w:ascii="Arial" w:hAnsi="Arial" w:cs="Arial"/>
          <w:b/>
          <w:bCs/>
          <w:i/>
          <w:iCs/>
          <w:sz w:val="20"/>
          <w:szCs w:val="20"/>
        </w:rPr>
        <w:t xml:space="preserve">[B1D-2020] </w:t>
      </w:r>
      <w:r w:rsidRPr="00326151">
        <w:rPr>
          <w:rFonts w:ascii="Arial" w:hAnsi="Arial" w:cs="Arial"/>
          <w:b/>
          <w:bCs/>
          <w:sz w:val="20"/>
          <w:szCs w:val="20"/>
        </w:rPr>
        <w:t>Section 76 as well as the Minority Report, as attached:</w:t>
      </w:r>
    </w:p>
    <w:p w14:paraId="3324360D" w14:textId="77777777" w:rsidR="0070384F" w:rsidRDefault="0070384F">
      <w:r>
        <w:br w:type="page"/>
      </w:r>
    </w:p>
    <w:p w14:paraId="3B92729B" w14:textId="24E2FD82" w:rsidR="000659EB" w:rsidRDefault="00924D83" w:rsidP="00E668AB">
      <w:pPr>
        <w:ind w:left="360"/>
        <w:jc w:val="both"/>
      </w:pPr>
      <w:r>
        <w:rPr>
          <w:noProof/>
          <w:lang w:val="en-ZA" w:eastAsia="en-ZA"/>
        </w:rPr>
        <w:lastRenderedPageBreak/>
        <w:object w:dxaOrig="1440" w:dyaOrig="1440" w14:anchorId="1F378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75pt;margin-top:0;width:136.1pt;height:108pt;z-index:251657728" o:preferrelative="f">
            <v:imagedata r:id="rId8" o:title="" gain="69719f"/>
            <w10:wrap type="square" side="left"/>
          </v:shape>
          <o:OLEObject Type="Embed" ProgID="MSPhotoEd.3" ShapeID="_x0000_s1026" DrawAspect="Content" ObjectID="_1763359634" r:id="rId9"/>
        </w:object>
      </w:r>
      <w:r w:rsidR="000659EB">
        <w:br w:type="textWrapping" w:clear="all"/>
      </w:r>
    </w:p>
    <w:p w14:paraId="7C436D3F" w14:textId="21A0B0A1" w:rsidR="000659EB" w:rsidRPr="00287A42" w:rsidRDefault="009678F1" w:rsidP="00287A42">
      <w:pPr>
        <w:spacing w:line="360" w:lineRule="auto"/>
        <w:ind w:left="360"/>
        <w:jc w:val="center"/>
        <w:rPr>
          <w:rFonts w:ascii="Arial Narrow" w:hAnsi="Arial Narrow" w:cs="Arial"/>
          <w:b/>
          <w:sz w:val="44"/>
          <w:szCs w:val="44"/>
        </w:rPr>
      </w:pPr>
      <w:r w:rsidRPr="00287A42">
        <w:rPr>
          <w:rFonts w:ascii="Arial Narrow" w:hAnsi="Arial Narrow" w:cs="Arial"/>
          <w:b/>
          <w:sz w:val="44"/>
          <w:szCs w:val="44"/>
        </w:rPr>
        <w:t xml:space="preserve"> </w:t>
      </w:r>
      <w:r w:rsidR="000659EB" w:rsidRPr="00287A42">
        <w:rPr>
          <w:rFonts w:ascii="Arial Narrow" w:hAnsi="Arial Narrow" w:cs="Arial"/>
          <w:b/>
          <w:sz w:val="44"/>
          <w:szCs w:val="44"/>
        </w:rPr>
        <w:t>PORTFOLIO COMMITTEE</w:t>
      </w:r>
      <w:r w:rsidR="00A127E8">
        <w:rPr>
          <w:rFonts w:ascii="Arial Narrow" w:hAnsi="Arial Narrow" w:cs="Arial"/>
          <w:b/>
          <w:sz w:val="44"/>
          <w:szCs w:val="44"/>
        </w:rPr>
        <w:t xml:space="preserve"> ON </w:t>
      </w:r>
      <w:r w:rsidR="004D3373">
        <w:rPr>
          <w:rFonts w:ascii="Arial Narrow" w:hAnsi="Arial Narrow" w:cs="Arial"/>
          <w:b/>
          <w:sz w:val="44"/>
          <w:szCs w:val="44"/>
        </w:rPr>
        <w:t>TRANSPORT AND LOGISTICS</w:t>
      </w:r>
    </w:p>
    <w:p w14:paraId="41C3169A" w14:textId="18F1D153" w:rsidR="000659EB" w:rsidRPr="00287A42" w:rsidRDefault="008F6185" w:rsidP="00287A42">
      <w:pPr>
        <w:pStyle w:val="Heading3"/>
        <w:spacing w:line="360" w:lineRule="auto"/>
        <w:ind w:left="360"/>
        <w:rPr>
          <w:rFonts w:ascii="Arial Narrow" w:hAnsi="Arial Narrow"/>
          <w:sz w:val="26"/>
          <w:szCs w:val="26"/>
        </w:rPr>
      </w:pPr>
      <w:r>
        <w:rPr>
          <w:rFonts w:ascii="Arial Narrow" w:hAnsi="Arial Narrow"/>
          <w:sz w:val="26"/>
          <w:szCs w:val="26"/>
        </w:rPr>
        <w:t>FINAL VOTING</w:t>
      </w:r>
      <w:r w:rsidR="000659EB" w:rsidRPr="00287A42">
        <w:rPr>
          <w:rFonts w:ascii="Arial Narrow" w:hAnsi="Arial Narrow"/>
          <w:sz w:val="26"/>
          <w:szCs w:val="26"/>
        </w:rPr>
        <w:t xml:space="preserve"> MANDATE</w:t>
      </w:r>
      <w:r w:rsidR="00E55B4C">
        <w:rPr>
          <w:rFonts w:ascii="Arial Narrow" w:hAnsi="Arial Narrow"/>
          <w:sz w:val="26"/>
          <w:szCs w:val="26"/>
        </w:rPr>
        <w:t xml:space="preserve"> ON</w:t>
      </w:r>
    </w:p>
    <w:p w14:paraId="046C9384" w14:textId="0E851B3D" w:rsidR="00C372F0" w:rsidRPr="00C372F0" w:rsidRDefault="004D3373" w:rsidP="00EA5EAF">
      <w:pPr>
        <w:pStyle w:val="EndnoteText"/>
        <w:jc w:val="center"/>
        <w:rPr>
          <w:lang w:val="en-US"/>
        </w:rPr>
      </w:pPr>
      <w:r>
        <w:rPr>
          <w:rFonts w:ascii="Arial Narrow" w:hAnsi="Arial Narrow"/>
          <w:b/>
          <w:sz w:val="26"/>
          <w:szCs w:val="26"/>
          <w:lang w:val="en-US"/>
        </w:rPr>
        <w:t>ECONOMIC REGULATION OF TRANSPORT</w:t>
      </w:r>
      <w:r w:rsidR="00A5140A">
        <w:rPr>
          <w:rFonts w:ascii="Arial Narrow" w:hAnsi="Arial Narrow"/>
          <w:b/>
          <w:sz w:val="26"/>
          <w:szCs w:val="26"/>
          <w:lang w:val="en-US"/>
        </w:rPr>
        <w:t xml:space="preserve"> </w:t>
      </w:r>
      <w:r w:rsidR="00172FD4" w:rsidRPr="00287A42">
        <w:rPr>
          <w:rFonts w:ascii="Arial Narrow" w:hAnsi="Arial Narrow"/>
          <w:b/>
          <w:smallCaps/>
          <w:sz w:val="26"/>
          <w:szCs w:val="26"/>
        </w:rPr>
        <w:t>BILL</w:t>
      </w:r>
      <w:r w:rsidR="002F27DB" w:rsidRPr="00287A42">
        <w:rPr>
          <w:rFonts w:ascii="Arial Narrow" w:hAnsi="Arial Narrow"/>
          <w:b/>
          <w:smallCaps/>
          <w:sz w:val="26"/>
          <w:szCs w:val="26"/>
        </w:rPr>
        <w:t xml:space="preserve"> [</w:t>
      </w:r>
      <w:r w:rsidR="00F609DF" w:rsidRPr="00F609DF">
        <w:rPr>
          <w:rFonts w:ascii="Arial Narrow" w:hAnsi="Arial Narrow"/>
          <w:b/>
          <w:smallCaps/>
          <w:sz w:val="26"/>
          <w:szCs w:val="26"/>
          <w:lang w:val="en-US"/>
        </w:rPr>
        <w:t>B1</w:t>
      </w:r>
      <w:r w:rsidR="00E55B4C">
        <w:rPr>
          <w:rFonts w:ascii="Arial Narrow" w:hAnsi="Arial Narrow"/>
          <w:b/>
          <w:smallCaps/>
          <w:sz w:val="26"/>
          <w:szCs w:val="26"/>
          <w:lang w:val="en-US"/>
        </w:rPr>
        <w:t>D</w:t>
      </w:r>
      <w:r w:rsidR="00F609DF" w:rsidRPr="00F609DF">
        <w:rPr>
          <w:rFonts w:ascii="Arial Narrow" w:hAnsi="Arial Narrow"/>
          <w:b/>
          <w:smallCaps/>
          <w:sz w:val="26"/>
          <w:szCs w:val="26"/>
          <w:lang w:val="en-US"/>
        </w:rPr>
        <w:t>-2020</w:t>
      </w:r>
      <w:r w:rsidR="002F27DB" w:rsidRPr="00287A42">
        <w:rPr>
          <w:rFonts w:ascii="Arial Narrow" w:hAnsi="Arial Narrow"/>
          <w:b/>
          <w:smallCaps/>
          <w:sz w:val="26"/>
          <w:szCs w:val="26"/>
        </w:rPr>
        <w:t>]</w:t>
      </w:r>
    </w:p>
    <w:p w14:paraId="7446F094" w14:textId="5463EBCB" w:rsidR="00172FD4" w:rsidRDefault="00172FD4" w:rsidP="00287A42">
      <w:pPr>
        <w:spacing w:line="360" w:lineRule="auto"/>
        <w:jc w:val="center"/>
        <w:rPr>
          <w:rFonts w:ascii="Arial Narrow" w:hAnsi="Arial Narrow"/>
          <w:b/>
          <w:smallCaps/>
          <w:sz w:val="26"/>
          <w:szCs w:val="26"/>
        </w:rPr>
      </w:pPr>
    </w:p>
    <w:p w14:paraId="6088476A" w14:textId="213CA78F" w:rsidR="00DB7194" w:rsidRPr="001A0FF8" w:rsidRDefault="00C77678" w:rsidP="00C77678">
      <w:pPr>
        <w:tabs>
          <w:tab w:val="center" w:pos="4762"/>
          <w:tab w:val="left" w:pos="7700"/>
        </w:tabs>
        <w:spacing w:line="360" w:lineRule="auto"/>
        <w:rPr>
          <w:rFonts w:ascii="Arial" w:hAnsi="Arial" w:cs="Arial"/>
          <w:b/>
          <w:smallCaps/>
          <w:sz w:val="22"/>
          <w:szCs w:val="22"/>
        </w:rPr>
      </w:pPr>
      <w:r>
        <w:rPr>
          <w:rFonts w:ascii="Arial" w:hAnsi="Arial" w:cs="Arial"/>
          <w:b/>
          <w:smallCaps/>
          <w:sz w:val="22"/>
          <w:szCs w:val="22"/>
        </w:rPr>
        <w:tab/>
      </w:r>
      <w:r w:rsidR="00DB7194" w:rsidRPr="001A0FF8">
        <w:rPr>
          <w:rFonts w:ascii="Arial" w:hAnsi="Arial" w:cs="Arial"/>
          <w:b/>
          <w:smallCaps/>
          <w:sz w:val="22"/>
          <w:szCs w:val="22"/>
        </w:rPr>
        <w:t>(Section 76)</w:t>
      </w:r>
      <w:r>
        <w:rPr>
          <w:rFonts w:ascii="Arial" w:hAnsi="Arial" w:cs="Arial"/>
          <w:b/>
          <w:smallCaps/>
          <w:sz w:val="22"/>
          <w:szCs w:val="22"/>
        </w:rPr>
        <w:tab/>
      </w:r>
    </w:p>
    <w:p w14:paraId="67288BD7" w14:textId="77777777" w:rsidR="00287A42" w:rsidRPr="001A0FF8" w:rsidRDefault="00287A42" w:rsidP="001A0FF8">
      <w:pPr>
        <w:pStyle w:val="BodyText"/>
        <w:spacing w:line="360" w:lineRule="auto"/>
        <w:rPr>
          <w:rFonts w:ascii="Arial" w:hAnsi="Arial" w:cs="Arial"/>
          <w:sz w:val="22"/>
          <w:szCs w:val="22"/>
          <w:lang w:val="en-ZA" w:eastAsia="en-ZA"/>
        </w:rPr>
      </w:pPr>
    </w:p>
    <w:p w14:paraId="1989AB3F" w14:textId="770BC04D" w:rsidR="000659EB" w:rsidRPr="002D2A1D" w:rsidRDefault="00DD570C" w:rsidP="001A0FF8">
      <w:pPr>
        <w:pStyle w:val="BodyText"/>
        <w:spacing w:line="360" w:lineRule="auto"/>
        <w:rPr>
          <w:rFonts w:ascii="Arial" w:hAnsi="Arial" w:cs="Arial"/>
          <w:b/>
          <w:sz w:val="22"/>
          <w:szCs w:val="22"/>
          <w:lang w:val="en-ZA" w:eastAsia="en-ZA"/>
        </w:rPr>
      </w:pPr>
      <w:r w:rsidRPr="002D2A1D">
        <w:rPr>
          <w:rFonts w:ascii="Arial" w:hAnsi="Arial" w:cs="Arial"/>
          <w:sz w:val="22"/>
          <w:szCs w:val="22"/>
          <w:lang w:val="en-ZA" w:eastAsia="en-ZA"/>
        </w:rPr>
        <w:tab/>
      </w:r>
      <w:r w:rsidRPr="002D2A1D">
        <w:rPr>
          <w:rFonts w:ascii="Arial" w:hAnsi="Arial" w:cs="Arial"/>
          <w:sz w:val="22"/>
          <w:szCs w:val="22"/>
          <w:lang w:val="en-ZA" w:eastAsia="en-ZA"/>
        </w:rPr>
        <w:tab/>
      </w:r>
      <w:r w:rsidRPr="002D2A1D">
        <w:rPr>
          <w:rFonts w:ascii="Arial" w:hAnsi="Arial" w:cs="Arial"/>
          <w:sz w:val="22"/>
          <w:szCs w:val="22"/>
          <w:lang w:val="en-ZA" w:eastAsia="en-ZA"/>
        </w:rPr>
        <w:tab/>
      </w:r>
      <w:r w:rsidRPr="002D2A1D">
        <w:rPr>
          <w:rFonts w:ascii="Arial" w:hAnsi="Arial" w:cs="Arial"/>
          <w:sz w:val="22"/>
          <w:szCs w:val="22"/>
          <w:lang w:val="en-ZA" w:eastAsia="en-ZA"/>
        </w:rPr>
        <w:tab/>
      </w:r>
      <w:r w:rsidRPr="002D2A1D">
        <w:rPr>
          <w:rFonts w:ascii="Arial" w:hAnsi="Arial" w:cs="Arial"/>
          <w:sz w:val="22"/>
          <w:szCs w:val="22"/>
          <w:lang w:val="en-ZA" w:eastAsia="en-ZA"/>
        </w:rPr>
        <w:tab/>
      </w:r>
      <w:r w:rsidRPr="002D2A1D">
        <w:rPr>
          <w:rFonts w:ascii="Arial" w:hAnsi="Arial" w:cs="Arial"/>
          <w:sz w:val="22"/>
          <w:szCs w:val="22"/>
          <w:lang w:val="en-ZA" w:eastAsia="en-ZA"/>
        </w:rPr>
        <w:tab/>
      </w:r>
      <w:r w:rsidRPr="002D2A1D">
        <w:rPr>
          <w:rFonts w:ascii="Arial" w:hAnsi="Arial" w:cs="Arial"/>
          <w:sz w:val="22"/>
          <w:szCs w:val="22"/>
          <w:lang w:val="en-ZA" w:eastAsia="en-ZA"/>
        </w:rPr>
        <w:tab/>
      </w:r>
      <w:r w:rsidRPr="002D2A1D">
        <w:rPr>
          <w:rFonts w:ascii="Arial" w:hAnsi="Arial" w:cs="Arial"/>
          <w:sz w:val="22"/>
          <w:szCs w:val="22"/>
          <w:lang w:val="en-ZA" w:eastAsia="en-ZA"/>
        </w:rPr>
        <w:tab/>
      </w:r>
      <w:r w:rsidRPr="002D2A1D">
        <w:rPr>
          <w:rFonts w:ascii="Arial" w:hAnsi="Arial" w:cs="Arial"/>
          <w:sz w:val="22"/>
          <w:szCs w:val="22"/>
          <w:lang w:val="en-ZA" w:eastAsia="en-ZA"/>
        </w:rPr>
        <w:tab/>
      </w:r>
      <w:r w:rsidRPr="002D2A1D">
        <w:rPr>
          <w:rFonts w:ascii="Arial" w:hAnsi="Arial" w:cs="Arial"/>
          <w:sz w:val="22"/>
          <w:szCs w:val="22"/>
          <w:lang w:val="en-ZA" w:eastAsia="en-ZA"/>
        </w:rPr>
        <w:tab/>
      </w:r>
      <w:r w:rsidR="008F6185" w:rsidRPr="00265A06">
        <w:rPr>
          <w:rFonts w:ascii="Arial" w:hAnsi="Arial" w:cs="Arial"/>
          <w:b/>
          <w:bCs/>
          <w:sz w:val="22"/>
          <w:szCs w:val="22"/>
          <w:lang w:val="en-ZA" w:eastAsia="en-ZA"/>
        </w:rPr>
        <w:t>0</w:t>
      </w:r>
      <w:r w:rsidR="009C1707">
        <w:rPr>
          <w:rFonts w:ascii="Arial" w:hAnsi="Arial" w:cs="Arial"/>
          <w:b/>
          <w:bCs/>
          <w:sz w:val="22"/>
          <w:szCs w:val="22"/>
          <w:lang w:val="en-ZA" w:eastAsia="en-ZA"/>
        </w:rPr>
        <w:t>5</w:t>
      </w:r>
      <w:r w:rsidR="008F6185" w:rsidRPr="00265A06">
        <w:rPr>
          <w:rFonts w:ascii="Arial" w:hAnsi="Arial" w:cs="Arial"/>
          <w:b/>
          <w:bCs/>
          <w:sz w:val="22"/>
          <w:szCs w:val="22"/>
          <w:lang w:val="en-ZA" w:eastAsia="en-ZA"/>
        </w:rPr>
        <w:t xml:space="preserve"> De</w:t>
      </w:r>
      <w:r w:rsidR="00265A06" w:rsidRPr="00265A06">
        <w:rPr>
          <w:rFonts w:ascii="Arial" w:hAnsi="Arial" w:cs="Arial"/>
          <w:b/>
          <w:bCs/>
          <w:sz w:val="22"/>
          <w:szCs w:val="22"/>
          <w:lang w:val="en-ZA" w:eastAsia="en-ZA"/>
        </w:rPr>
        <w:t>c</w:t>
      </w:r>
      <w:r w:rsidR="00617D4F" w:rsidRPr="00265A06">
        <w:rPr>
          <w:rFonts w:ascii="Arial" w:hAnsi="Arial" w:cs="Arial"/>
          <w:b/>
          <w:bCs/>
          <w:sz w:val="22"/>
          <w:szCs w:val="22"/>
          <w:lang w:val="en-ZA" w:eastAsia="en-ZA"/>
        </w:rPr>
        <w:t>ember</w:t>
      </w:r>
      <w:r w:rsidR="004E01CC" w:rsidRPr="002D2A1D">
        <w:rPr>
          <w:rFonts w:ascii="Arial" w:hAnsi="Arial" w:cs="Arial"/>
          <w:b/>
          <w:sz w:val="22"/>
          <w:szCs w:val="22"/>
          <w:lang w:val="en-ZA" w:eastAsia="en-ZA"/>
        </w:rPr>
        <w:t xml:space="preserve"> 202</w:t>
      </w:r>
      <w:r w:rsidR="004A2D8A">
        <w:rPr>
          <w:rFonts w:ascii="Arial" w:hAnsi="Arial" w:cs="Arial"/>
          <w:b/>
          <w:sz w:val="22"/>
          <w:szCs w:val="22"/>
          <w:lang w:val="en-ZA" w:eastAsia="en-ZA"/>
        </w:rPr>
        <w:t>3</w:t>
      </w:r>
    </w:p>
    <w:p w14:paraId="517B5831" w14:textId="77777777" w:rsidR="000659EB" w:rsidRPr="003E534B" w:rsidRDefault="000659EB" w:rsidP="001A0FF8">
      <w:pPr>
        <w:pStyle w:val="BodyText"/>
        <w:numPr>
          <w:ilvl w:val="0"/>
          <w:numId w:val="1"/>
        </w:numPr>
        <w:spacing w:line="360" w:lineRule="auto"/>
        <w:ind w:left="720" w:hanging="720"/>
        <w:rPr>
          <w:rFonts w:ascii="Arial" w:hAnsi="Arial" w:cs="Arial"/>
          <w:b/>
          <w:sz w:val="22"/>
          <w:szCs w:val="22"/>
          <w:u w:val="single"/>
        </w:rPr>
      </w:pPr>
      <w:r w:rsidRPr="003E534B">
        <w:rPr>
          <w:rFonts w:ascii="Arial" w:hAnsi="Arial" w:cs="Arial"/>
          <w:b/>
          <w:sz w:val="22"/>
          <w:szCs w:val="22"/>
          <w:u w:val="single"/>
        </w:rPr>
        <w:t>INTRODUCTION</w:t>
      </w:r>
    </w:p>
    <w:p w14:paraId="3858B536" w14:textId="346C7F85" w:rsidR="00D358C3" w:rsidRPr="00EA5EAF" w:rsidRDefault="00EE42CD" w:rsidP="00EA5EAF">
      <w:pPr>
        <w:spacing w:line="360" w:lineRule="auto"/>
        <w:jc w:val="both"/>
        <w:rPr>
          <w:rFonts w:ascii="Arial" w:hAnsi="Arial" w:cs="Arial"/>
          <w:sz w:val="22"/>
          <w:szCs w:val="22"/>
        </w:rPr>
      </w:pPr>
      <w:r w:rsidRPr="00EA5EAF">
        <w:rPr>
          <w:rFonts w:ascii="Arial" w:hAnsi="Arial" w:cs="Arial"/>
          <w:sz w:val="22"/>
          <w:szCs w:val="22"/>
        </w:rPr>
        <w:t xml:space="preserve">The Chairperson of the </w:t>
      </w:r>
      <w:r w:rsidR="000659EB" w:rsidRPr="00EA5EAF">
        <w:rPr>
          <w:rFonts w:ascii="Arial" w:hAnsi="Arial" w:cs="Arial"/>
          <w:sz w:val="22"/>
          <w:szCs w:val="22"/>
        </w:rPr>
        <w:t>Portfolio Committee</w:t>
      </w:r>
      <w:r w:rsidRPr="00EA5EAF">
        <w:rPr>
          <w:rFonts w:ascii="Arial" w:hAnsi="Arial" w:cs="Arial"/>
          <w:sz w:val="22"/>
          <w:szCs w:val="22"/>
        </w:rPr>
        <w:t xml:space="preserve"> on </w:t>
      </w:r>
      <w:r w:rsidR="00AB33EA">
        <w:rPr>
          <w:rFonts w:ascii="Arial" w:hAnsi="Arial" w:cs="Arial"/>
          <w:sz w:val="22"/>
          <w:szCs w:val="22"/>
        </w:rPr>
        <w:t>Transport and Logistics</w:t>
      </w:r>
      <w:r w:rsidRPr="00EA5EAF">
        <w:rPr>
          <w:rFonts w:ascii="Arial" w:hAnsi="Arial" w:cs="Arial"/>
          <w:sz w:val="22"/>
          <w:szCs w:val="22"/>
        </w:rPr>
        <w:t xml:space="preserve"> (“the Committee”)</w:t>
      </w:r>
      <w:r w:rsidR="000659EB" w:rsidRPr="00EA5EAF">
        <w:rPr>
          <w:rFonts w:ascii="Arial" w:hAnsi="Arial" w:cs="Arial"/>
          <w:sz w:val="22"/>
          <w:szCs w:val="22"/>
        </w:rPr>
        <w:t>,</w:t>
      </w:r>
    </w:p>
    <w:p w14:paraId="03F33482" w14:textId="0204DAA8" w:rsidR="00C91C4C" w:rsidRPr="00EA5EAF" w:rsidRDefault="007F32EA" w:rsidP="00EA5EAF">
      <w:pPr>
        <w:spacing w:line="360" w:lineRule="auto"/>
        <w:jc w:val="both"/>
        <w:rPr>
          <w:rFonts w:ascii="Arial" w:hAnsi="Arial" w:cs="Arial"/>
          <w:sz w:val="22"/>
          <w:szCs w:val="22"/>
        </w:rPr>
      </w:pPr>
      <w:r w:rsidRPr="00EA5EAF">
        <w:rPr>
          <w:rFonts w:ascii="Arial" w:hAnsi="Arial" w:cs="Arial"/>
          <w:sz w:val="22"/>
          <w:szCs w:val="22"/>
        </w:rPr>
        <w:t xml:space="preserve">Hon </w:t>
      </w:r>
      <w:r w:rsidR="00AB33EA">
        <w:rPr>
          <w:rFonts w:ascii="Arial" w:hAnsi="Arial" w:cs="Arial"/>
          <w:sz w:val="22"/>
          <w:szCs w:val="22"/>
        </w:rPr>
        <w:t>G. Schneemann</w:t>
      </w:r>
      <w:r w:rsidR="000659EB" w:rsidRPr="00EA5EAF">
        <w:rPr>
          <w:rFonts w:ascii="Arial" w:hAnsi="Arial" w:cs="Arial"/>
          <w:sz w:val="22"/>
          <w:szCs w:val="22"/>
        </w:rPr>
        <w:t>,</w:t>
      </w:r>
      <w:r w:rsidR="00287A42" w:rsidRPr="00EA5EAF">
        <w:rPr>
          <w:rFonts w:ascii="Arial" w:hAnsi="Arial" w:cs="Arial"/>
          <w:sz w:val="22"/>
          <w:szCs w:val="22"/>
        </w:rPr>
        <w:t xml:space="preserve"> hereby</w:t>
      </w:r>
      <w:r w:rsidR="000659EB" w:rsidRPr="00EA5EAF">
        <w:rPr>
          <w:rFonts w:ascii="Arial" w:hAnsi="Arial" w:cs="Arial"/>
          <w:sz w:val="22"/>
          <w:szCs w:val="22"/>
        </w:rPr>
        <w:t xml:space="preserve"> tables the Com</w:t>
      </w:r>
      <w:r w:rsidR="00EE42CD" w:rsidRPr="00EA5EAF">
        <w:rPr>
          <w:rFonts w:ascii="Arial" w:hAnsi="Arial" w:cs="Arial"/>
          <w:sz w:val="22"/>
          <w:szCs w:val="22"/>
        </w:rPr>
        <w:t xml:space="preserve">mittee’s </w:t>
      </w:r>
      <w:r w:rsidR="00265A06">
        <w:rPr>
          <w:rFonts w:ascii="Arial" w:hAnsi="Arial" w:cs="Arial"/>
          <w:sz w:val="22"/>
          <w:szCs w:val="22"/>
        </w:rPr>
        <w:t>Final Voting</w:t>
      </w:r>
      <w:r w:rsidR="00EE42CD" w:rsidRPr="00EA5EAF">
        <w:rPr>
          <w:rFonts w:ascii="Arial" w:hAnsi="Arial" w:cs="Arial"/>
          <w:sz w:val="22"/>
          <w:szCs w:val="22"/>
        </w:rPr>
        <w:t xml:space="preserve"> Mandate on the </w:t>
      </w:r>
      <w:r w:rsidR="00AB33EA">
        <w:rPr>
          <w:rFonts w:ascii="Arial" w:hAnsi="Arial" w:cs="Arial"/>
          <w:sz w:val="22"/>
          <w:szCs w:val="22"/>
        </w:rPr>
        <w:t>Economic Regulation of Transport</w:t>
      </w:r>
      <w:r w:rsidR="00BC1CEC" w:rsidRPr="00EA5EAF">
        <w:rPr>
          <w:rFonts w:ascii="Arial" w:hAnsi="Arial" w:cs="Arial"/>
          <w:sz w:val="22"/>
          <w:szCs w:val="22"/>
        </w:rPr>
        <w:t xml:space="preserve"> </w:t>
      </w:r>
      <w:r w:rsidR="00172FD4" w:rsidRPr="00EA5EAF">
        <w:rPr>
          <w:rFonts w:ascii="Arial" w:hAnsi="Arial" w:cs="Arial"/>
          <w:sz w:val="22"/>
          <w:szCs w:val="22"/>
        </w:rPr>
        <w:t>Bill [</w:t>
      </w:r>
      <w:r w:rsidR="00F609DF" w:rsidRPr="00F609DF">
        <w:rPr>
          <w:rFonts w:ascii="Arial" w:hAnsi="Arial" w:cs="Arial"/>
          <w:sz w:val="22"/>
          <w:szCs w:val="22"/>
          <w:lang w:val="en-US"/>
        </w:rPr>
        <w:t>B1</w:t>
      </w:r>
      <w:r w:rsidR="00E55B4C">
        <w:rPr>
          <w:rFonts w:ascii="Arial" w:hAnsi="Arial" w:cs="Arial"/>
          <w:sz w:val="22"/>
          <w:szCs w:val="22"/>
          <w:lang w:val="en-US"/>
        </w:rPr>
        <w:t>D</w:t>
      </w:r>
      <w:r w:rsidR="00F609DF" w:rsidRPr="00F609DF">
        <w:rPr>
          <w:rFonts w:ascii="Arial" w:hAnsi="Arial" w:cs="Arial"/>
          <w:sz w:val="22"/>
          <w:szCs w:val="22"/>
          <w:lang w:val="en-US"/>
        </w:rPr>
        <w:t>-2020</w:t>
      </w:r>
      <w:r w:rsidR="00172FD4" w:rsidRPr="00EA5EAF">
        <w:rPr>
          <w:rFonts w:ascii="Arial" w:hAnsi="Arial" w:cs="Arial"/>
          <w:sz w:val="22"/>
          <w:szCs w:val="22"/>
        </w:rPr>
        <w:t>]</w:t>
      </w:r>
      <w:r w:rsidR="00570C84" w:rsidRPr="00EA5EAF">
        <w:rPr>
          <w:rFonts w:ascii="Arial" w:hAnsi="Arial" w:cs="Arial"/>
          <w:sz w:val="22"/>
          <w:szCs w:val="22"/>
        </w:rPr>
        <w:t xml:space="preserve">. </w:t>
      </w:r>
    </w:p>
    <w:p w14:paraId="24321780" w14:textId="77777777" w:rsidR="00C91C4C" w:rsidRPr="00EA5EAF" w:rsidRDefault="00C91C4C" w:rsidP="00EA5EAF">
      <w:pPr>
        <w:spacing w:line="360" w:lineRule="auto"/>
        <w:jc w:val="both"/>
        <w:rPr>
          <w:rFonts w:ascii="Arial" w:hAnsi="Arial" w:cs="Arial"/>
          <w:sz w:val="22"/>
          <w:szCs w:val="22"/>
        </w:rPr>
      </w:pPr>
    </w:p>
    <w:p w14:paraId="30BC4CC9" w14:textId="77777777" w:rsidR="000659EB" w:rsidRPr="00EA5EAF" w:rsidRDefault="00287A42" w:rsidP="00EA5EAF">
      <w:pPr>
        <w:spacing w:line="360" w:lineRule="auto"/>
        <w:jc w:val="both"/>
        <w:rPr>
          <w:rFonts w:ascii="Arial" w:hAnsi="Arial" w:cs="Arial"/>
          <w:b/>
          <w:sz w:val="22"/>
          <w:szCs w:val="22"/>
          <w:u w:val="single"/>
        </w:rPr>
      </w:pPr>
      <w:r w:rsidRPr="00EA5EAF">
        <w:rPr>
          <w:rFonts w:ascii="Arial" w:hAnsi="Arial" w:cs="Arial"/>
          <w:b/>
          <w:sz w:val="22"/>
          <w:szCs w:val="22"/>
          <w:u w:val="single"/>
        </w:rPr>
        <w:t>PROCESS FOLLOWED</w:t>
      </w:r>
    </w:p>
    <w:p w14:paraId="2FFDC71B" w14:textId="66FB0160" w:rsidR="00BC1EEC" w:rsidRPr="00BC1EEC" w:rsidRDefault="00BC1EEC" w:rsidP="00BC1EEC">
      <w:pPr>
        <w:spacing w:line="360" w:lineRule="auto"/>
        <w:jc w:val="both"/>
        <w:rPr>
          <w:rFonts w:ascii="Arial" w:hAnsi="Arial" w:cs="Arial"/>
          <w:sz w:val="22"/>
          <w:szCs w:val="22"/>
        </w:rPr>
      </w:pPr>
      <w:r w:rsidRPr="00BC1EEC">
        <w:rPr>
          <w:rFonts w:ascii="Arial" w:hAnsi="Arial" w:cs="Arial"/>
          <w:sz w:val="22"/>
          <w:szCs w:val="22"/>
        </w:rPr>
        <w:t>The Speaker of the Gauteng Provincial Legislature, Hon Ntombi Mekgwe referred the further Amendment on Economic Regulation of Transport Bill [</w:t>
      </w:r>
      <w:r w:rsidRPr="00BC1EEC">
        <w:rPr>
          <w:rFonts w:ascii="Arial" w:hAnsi="Arial" w:cs="Arial"/>
          <w:sz w:val="22"/>
          <w:szCs w:val="22"/>
          <w:lang w:val="en-US"/>
        </w:rPr>
        <w:t>B1</w:t>
      </w:r>
      <w:r w:rsidR="00E55B4C">
        <w:rPr>
          <w:rFonts w:ascii="Arial" w:hAnsi="Arial" w:cs="Arial"/>
          <w:sz w:val="22"/>
          <w:szCs w:val="22"/>
          <w:lang w:val="en-US"/>
        </w:rPr>
        <w:t>D</w:t>
      </w:r>
      <w:r w:rsidRPr="00BC1EEC">
        <w:rPr>
          <w:rFonts w:ascii="Arial" w:hAnsi="Arial" w:cs="Arial"/>
          <w:sz w:val="22"/>
          <w:szCs w:val="22"/>
          <w:lang w:val="en-US"/>
        </w:rPr>
        <w:t>-2020</w:t>
      </w:r>
      <w:r w:rsidRPr="00BC1EEC">
        <w:rPr>
          <w:rFonts w:ascii="Arial" w:hAnsi="Arial" w:cs="Arial"/>
          <w:sz w:val="22"/>
          <w:szCs w:val="22"/>
        </w:rPr>
        <w:t xml:space="preserve">] to the Portfolio Committee on Transport and Logistics for consideration and reporting in terms of Rule 245 (1) read with 246 (1), 247 and 248 on </w:t>
      </w:r>
      <w:r w:rsidR="00A868D3">
        <w:rPr>
          <w:rFonts w:ascii="Arial" w:hAnsi="Arial" w:cs="Arial"/>
          <w:sz w:val="22"/>
          <w:szCs w:val="22"/>
        </w:rPr>
        <w:t>Fri</w:t>
      </w:r>
      <w:r w:rsidRPr="00BC1EEC">
        <w:rPr>
          <w:rFonts w:ascii="Arial" w:hAnsi="Arial" w:cs="Arial"/>
          <w:sz w:val="22"/>
          <w:szCs w:val="22"/>
        </w:rPr>
        <w:t xml:space="preserve">day, </w:t>
      </w:r>
      <w:r w:rsidR="00A868D3">
        <w:rPr>
          <w:rFonts w:ascii="Arial" w:hAnsi="Arial" w:cs="Arial"/>
          <w:sz w:val="22"/>
          <w:szCs w:val="22"/>
        </w:rPr>
        <w:t>01</w:t>
      </w:r>
      <w:r w:rsidR="00A868D3" w:rsidRPr="00A868D3">
        <w:rPr>
          <w:rFonts w:ascii="Arial" w:hAnsi="Arial" w:cs="Arial"/>
          <w:sz w:val="22"/>
          <w:szCs w:val="22"/>
          <w:vertAlign w:val="superscript"/>
        </w:rPr>
        <w:t>st</w:t>
      </w:r>
      <w:r w:rsidR="00A868D3">
        <w:rPr>
          <w:rFonts w:ascii="Arial" w:hAnsi="Arial" w:cs="Arial"/>
          <w:sz w:val="22"/>
          <w:szCs w:val="22"/>
        </w:rPr>
        <w:t xml:space="preserve"> Dec</w:t>
      </w:r>
      <w:r w:rsidRPr="00BC1EEC">
        <w:rPr>
          <w:rFonts w:ascii="Arial" w:hAnsi="Arial" w:cs="Arial"/>
          <w:sz w:val="22"/>
          <w:szCs w:val="22"/>
        </w:rPr>
        <w:t>ember 2023</w:t>
      </w:r>
      <w:r w:rsidR="00A868D3">
        <w:rPr>
          <w:rFonts w:ascii="Arial" w:hAnsi="Arial" w:cs="Arial"/>
          <w:sz w:val="22"/>
          <w:szCs w:val="22"/>
        </w:rPr>
        <w:t>.</w:t>
      </w:r>
    </w:p>
    <w:p w14:paraId="35CC29E8" w14:textId="77777777" w:rsidR="00BC1EEC" w:rsidRPr="00BC1EEC" w:rsidRDefault="00BC1EEC" w:rsidP="00BC1EEC">
      <w:pPr>
        <w:spacing w:line="360" w:lineRule="auto"/>
        <w:jc w:val="both"/>
        <w:rPr>
          <w:rFonts w:ascii="Arial" w:hAnsi="Arial" w:cs="Arial"/>
          <w:sz w:val="22"/>
          <w:szCs w:val="22"/>
        </w:rPr>
      </w:pPr>
    </w:p>
    <w:p w14:paraId="74706D9D" w14:textId="3B6FA65E" w:rsidR="00BC1EEC" w:rsidRPr="00BC1EEC" w:rsidRDefault="00BC1EEC" w:rsidP="00BC1EEC">
      <w:pPr>
        <w:spacing w:line="360" w:lineRule="auto"/>
        <w:jc w:val="both"/>
        <w:rPr>
          <w:rFonts w:ascii="Arial" w:hAnsi="Arial" w:cs="Arial"/>
          <w:sz w:val="22"/>
          <w:szCs w:val="22"/>
        </w:rPr>
      </w:pPr>
      <w:r w:rsidRPr="00BC1EEC">
        <w:rPr>
          <w:rFonts w:ascii="Arial" w:hAnsi="Arial" w:cs="Arial"/>
          <w:sz w:val="22"/>
          <w:szCs w:val="22"/>
        </w:rPr>
        <w:t xml:space="preserve">On </w:t>
      </w:r>
      <w:r w:rsidR="0097752E">
        <w:rPr>
          <w:rFonts w:ascii="Arial" w:hAnsi="Arial" w:cs="Arial"/>
          <w:sz w:val="22"/>
          <w:szCs w:val="22"/>
        </w:rPr>
        <w:t>Tues</w:t>
      </w:r>
      <w:r w:rsidRPr="00BC1EEC">
        <w:rPr>
          <w:rFonts w:ascii="Arial" w:hAnsi="Arial" w:cs="Arial"/>
          <w:sz w:val="22"/>
          <w:szCs w:val="22"/>
        </w:rPr>
        <w:t xml:space="preserve">day, </w:t>
      </w:r>
      <w:r w:rsidR="00806AEB">
        <w:rPr>
          <w:rFonts w:ascii="Arial" w:hAnsi="Arial" w:cs="Arial"/>
          <w:sz w:val="22"/>
          <w:szCs w:val="22"/>
        </w:rPr>
        <w:t>0</w:t>
      </w:r>
      <w:r w:rsidR="0097752E">
        <w:rPr>
          <w:rFonts w:ascii="Arial" w:hAnsi="Arial" w:cs="Arial"/>
          <w:sz w:val="22"/>
          <w:szCs w:val="22"/>
        </w:rPr>
        <w:t>5</w:t>
      </w:r>
      <w:r w:rsidR="00806AEB" w:rsidRPr="00806AEB">
        <w:rPr>
          <w:rFonts w:ascii="Arial" w:hAnsi="Arial" w:cs="Arial"/>
          <w:sz w:val="22"/>
          <w:szCs w:val="22"/>
          <w:vertAlign w:val="superscript"/>
        </w:rPr>
        <w:t>th</w:t>
      </w:r>
      <w:r w:rsidR="00806AEB">
        <w:rPr>
          <w:rFonts w:ascii="Arial" w:hAnsi="Arial" w:cs="Arial"/>
          <w:sz w:val="22"/>
          <w:szCs w:val="22"/>
        </w:rPr>
        <w:t xml:space="preserve"> Dec</w:t>
      </w:r>
      <w:r w:rsidRPr="00BC1EEC">
        <w:rPr>
          <w:rFonts w:ascii="Arial" w:hAnsi="Arial" w:cs="Arial"/>
          <w:sz w:val="22"/>
          <w:szCs w:val="22"/>
        </w:rPr>
        <w:t xml:space="preserve">ember 2023, the Committee convened a meeting to deliberate further amendments and minutes from the NCOP Select Committee on Transport, Public Service and Administration, Public Works and Infrastructure and adopt the Final Voting Mandate on </w:t>
      </w:r>
      <w:r w:rsidR="00806AEB" w:rsidRPr="00806AEB">
        <w:rPr>
          <w:rFonts w:ascii="Arial" w:hAnsi="Arial" w:cs="Arial"/>
          <w:sz w:val="22"/>
          <w:szCs w:val="22"/>
        </w:rPr>
        <w:t>Economic Regulation of Transport Bill [</w:t>
      </w:r>
      <w:r w:rsidR="00806AEB" w:rsidRPr="00806AEB">
        <w:rPr>
          <w:rFonts w:ascii="Arial" w:hAnsi="Arial" w:cs="Arial"/>
          <w:sz w:val="22"/>
          <w:szCs w:val="22"/>
          <w:lang w:val="en-US"/>
        </w:rPr>
        <w:t>B1</w:t>
      </w:r>
      <w:r w:rsidR="00E55B4C">
        <w:rPr>
          <w:rFonts w:ascii="Arial" w:hAnsi="Arial" w:cs="Arial"/>
          <w:sz w:val="22"/>
          <w:szCs w:val="22"/>
          <w:lang w:val="en-US"/>
        </w:rPr>
        <w:t>D</w:t>
      </w:r>
      <w:r w:rsidR="00806AEB" w:rsidRPr="00806AEB">
        <w:rPr>
          <w:rFonts w:ascii="Arial" w:hAnsi="Arial" w:cs="Arial"/>
          <w:sz w:val="22"/>
          <w:szCs w:val="22"/>
          <w:lang w:val="en-US"/>
        </w:rPr>
        <w:t>-2020</w:t>
      </w:r>
      <w:r w:rsidR="00806AEB" w:rsidRPr="00806AEB">
        <w:rPr>
          <w:rFonts w:ascii="Arial" w:hAnsi="Arial" w:cs="Arial"/>
          <w:sz w:val="22"/>
          <w:szCs w:val="22"/>
        </w:rPr>
        <w:t>]</w:t>
      </w:r>
      <w:r w:rsidR="00806AEB">
        <w:rPr>
          <w:rFonts w:ascii="Arial" w:hAnsi="Arial" w:cs="Arial"/>
          <w:sz w:val="22"/>
          <w:szCs w:val="22"/>
        </w:rPr>
        <w:t>.</w:t>
      </w:r>
    </w:p>
    <w:p w14:paraId="3002B56C" w14:textId="77777777" w:rsidR="000C18E0" w:rsidRPr="00EA5EAF" w:rsidRDefault="000C18E0" w:rsidP="00EA5EAF">
      <w:pPr>
        <w:spacing w:line="360" w:lineRule="auto"/>
        <w:jc w:val="both"/>
        <w:rPr>
          <w:rFonts w:ascii="Arial" w:hAnsi="Arial" w:cs="Arial"/>
          <w:b/>
          <w:sz w:val="22"/>
          <w:szCs w:val="22"/>
        </w:rPr>
      </w:pPr>
    </w:p>
    <w:p w14:paraId="315B5E36" w14:textId="09B78745" w:rsidR="00694808" w:rsidRDefault="00D57407" w:rsidP="00FD4841">
      <w:pPr>
        <w:pStyle w:val="BodyTextIndent2"/>
        <w:numPr>
          <w:ilvl w:val="0"/>
          <w:numId w:val="1"/>
        </w:numPr>
        <w:spacing w:line="360" w:lineRule="auto"/>
        <w:ind w:left="720" w:hanging="720"/>
        <w:jc w:val="both"/>
        <w:rPr>
          <w:rFonts w:ascii="Arial" w:hAnsi="Arial" w:cs="Arial"/>
          <w:b/>
          <w:sz w:val="22"/>
          <w:szCs w:val="22"/>
          <w:u w:val="single"/>
        </w:rPr>
      </w:pPr>
      <w:r w:rsidRPr="00EA5EAF">
        <w:rPr>
          <w:rFonts w:ascii="Arial" w:hAnsi="Arial" w:cs="Arial"/>
          <w:b/>
          <w:sz w:val="22"/>
          <w:szCs w:val="22"/>
          <w:u w:val="single"/>
        </w:rPr>
        <w:t>FINANCIAL IMPLICATIONS</w:t>
      </w:r>
    </w:p>
    <w:p w14:paraId="015DC27C" w14:textId="6C219878" w:rsidR="009411AA" w:rsidRPr="009411AA" w:rsidRDefault="009411AA" w:rsidP="009411AA">
      <w:pPr>
        <w:spacing w:after="160" w:line="360" w:lineRule="auto"/>
        <w:jc w:val="both"/>
        <w:rPr>
          <w:rFonts w:ascii="Arial" w:hAnsi="Arial" w:cs="Arial"/>
          <w:sz w:val="22"/>
          <w:szCs w:val="22"/>
        </w:rPr>
      </w:pPr>
      <w:r w:rsidRPr="009411AA">
        <w:rPr>
          <w:rFonts w:ascii="Arial" w:hAnsi="Arial" w:cs="Arial"/>
          <w:sz w:val="22"/>
          <w:szCs w:val="22"/>
        </w:rPr>
        <w:t>The financial implications in relation to executing these duties will be absorbed and budgeted for internally once this body is operational.</w:t>
      </w:r>
    </w:p>
    <w:p w14:paraId="25FF8751" w14:textId="77777777" w:rsidR="009411AA" w:rsidRPr="00694808" w:rsidRDefault="009411AA" w:rsidP="009411AA">
      <w:pPr>
        <w:pStyle w:val="BodyTextIndent2"/>
        <w:spacing w:line="360" w:lineRule="auto"/>
        <w:ind w:left="720"/>
        <w:jc w:val="both"/>
        <w:rPr>
          <w:rFonts w:ascii="Arial" w:hAnsi="Arial" w:cs="Arial"/>
          <w:b/>
          <w:sz w:val="22"/>
          <w:szCs w:val="22"/>
          <w:u w:val="single"/>
        </w:rPr>
      </w:pPr>
    </w:p>
    <w:p w14:paraId="55E81A99" w14:textId="01906C24" w:rsidR="00D57407" w:rsidRPr="00EA5EAF" w:rsidRDefault="00F975C2" w:rsidP="00EA5EAF">
      <w:pPr>
        <w:pStyle w:val="ListParagraph"/>
        <w:numPr>
          <w:ilvl w:val="0"/>
          <w:numId w:val="1"/>
        </w:numPr>
        <w:spacing w:line="360" w:lineRule="auto"/>
        <w:ind w:left="720" w:hanging="720"/>
        <w:jc w:val="both"/>
        <w:rPr>
          <w:rFonts w:ascii="Arial" w:hAnsi="Arial" w:cs="Arial"/>
          <w:b/>
          <w:sz w:val="22"/>
          <w:szCs w:val="22"/>
          <w:u w:val="single"/>
        </w:rPr>
      </w:pPr>
      <w:r w:rsidRPr="00EA5EAF">
        <w:rPr>
          <w:rFonts w:ascii="Arial" w:hAnsi="Arial" w:cs="Arial"/>
          <w:b/>
          <w:sz w:val="22"/>
          <w:szCs w:val="22"/>
          <w:u w:val="single"/>
        </w:rPr>
        <w:t xml:space="preserve">COMMITTEE’S RECOMMENDATIONS </w:t>
      </w:r>
    </w:p>
    <w:p w14:paraId="0C32369C" w14:textId="77777777" w:rsidR="00747AFF" w:rsidRPr="00EA5EAF" w:rsidRDefault="00747AFF" w:rsidP="00EA5EAF">
      <w:pPr>
        <w:pStyle w:val="JUDGMENTCONTINUED"/>
        <w:rPr>
          <w:rFonts w:ascii="Arial" w:hAnsi="Arial" w:cs="Arial"/>
          <w:sz w:val="22"/>
        </w:rPr>
      </w:pPr>
    </w:p>
    <w:p w14:paraId="5339BCC6" w14:textId="5325E1DF" w:rsidR="008E2F87" w:rsidRDefault="008E2F87" w:rsidP="008E2F87">
      <w:pPr>
        <w:pStyle w:val="JUDGMENTCONTINUED"/>
        <w:rPr>
          <w:rFonts w:ascii="Arial" w:hAnsi="Arial" w:cs="Arial"/>
          <w:b/>
          <w:bCs/>
          <w:sz w:val="22"/>
        </w:rPr>
      </w:pPr>
      <w:r w:rsidRPr="008E2F87">
        <w:rPr>
          <w:rFonts w:ascii="Arial" w:hAnsi="Arial" w:cs="Arial"/>
          <w:sz w:val="22"/>
        </w:rPr>
        <w:t xml:space="preserve">In terms of section 65 of the Constitution, read with section 6 and 8 of the Mandating Procedure of provinces Act 52 of 2008 as well as Rule 248 of the Gauteng Provincial Legislature Standing </w:t>
      </w:r>
      <w:r w:rsidR="0094121A" w:rsidRPr="008E2F87">
        <w:rPr>
          <w:rFonts w:ascii="Arial" w:hAnsi="Arial" w:cs="Arial"/>
          <w:sz w:val="22"/>
        </w:rPr>
        <w:t>Rule, The</w:t>
      </w:r>
      <w:r w:rsidRPr="008E2F87">
        <w:rPr>
          <w:rFonts w:ascii="Arial" w:hAnsi="Arial" w:cs="Arial"/>
          <w:sz w:val="22"/>
        </w:rPr>
        <w:t xml:space="preserve"> Portfolio Committee on Transport and Logistics confer authority on the Gauteng Provincial Delegate/s to National Council of Provinces to </w:t>
      </w:r>
      <w:r w:rsidRPr="008E2F87">
        <w:rPr>
          <w:rFonts w:ascii="Arial" w:hAnsi="Arial" w:cs="Arial"/>
          <w:b/>
          <w:bCs/>
          <w:sz w:val="22"/>
        </w:rPr>
        <w:t>vote in favour</w:t>
      </w:r>
      <w:r w:rsidRPr="008E2F87">
        <w:rPr>
          <w:rFonts w:ascii="Arial" w:hAnsi="Arial" w:cs="Arial"/>
          <w:sz w:val="22"/>
        </w:rPr>
        <w:t xml:space="preserve"> of the </w:t>
      </w:r>
      <w:r w:rsidR="0094121A" w:rsidRPr="0094121A">
        <w:rPr>
          <w:rFonts w:ascii="Arial" w:hAnsi="Arial" w:cs="Arial"/>
          <w:sz w:val="22"/>
          <w:lang w:val="en-GB"/>
        </w:rPr>
        <w:t>Economic Regulation of Transport Bill [</w:t>
      </w:r>
      <w:r w:rsidR="0094121A" w:rsidRPr="0094121A">
        <w:rPr>
          <w:rFonts w:ascii="Arial" w:hAnsi="Arial" w:cs="Arial"/>
          <w:sz w:val="22"/>
          <w:lang w:val="en-US"/>
        </w:rPr>
        <w:t>B1</w:t>
      </w:r>
      <w:r w:rsidR="00E55B4C">
        <w:rPr>
          <w:rFonts w:ascii="Arial" w:hAnsi="Arial" w:cs="Arial"/>
          <w:sz w:val="22"/>
          <w:lang w:val="en-US"/>
        </w:rPr>
        <w:t>D</w:t>
      </w:r>
      <w:r w:rsidR="0094121A" w:rsidRPr="0094121A">
        <w:rPr>
          <w:rFonts w:ascii="Arial" w:hAnsi="Arial" w:cs="Arial"/>
          <w:sz w:val="22"/>
          <w:lang w:val="en-US"/>
        </w:rPr>
        <w:t>-2020</w:t>
      </w:r>
      <w:r w:rsidR="0094121A" w:rsidRPr="0094121A">
        <w:rPr>
          <w:rFonts w:ascii="Arial" w:hAnsi="Arial" w:cs="Arial"/>
          <w:sz w:val="22"/>
          <w:lang w:val="en-GB"/>
        </w:rPr>
        <w:t>]</w:t>
      </w:r>
      <w:r w:rsidR="00F34EA1">
        <w:rPr>
          <w:rFonts w:ascii="Arial" w:hAnsi="Arial" w:cs="Arial"/>
          <w:sz w:val="22"/>
          <w:lang w:val="en-GB"/>
        </w:rPr>
        <w:t>.</w:t>
      </w:r>
      <w:r w:rsidRPr="008E2F87">
        <w:rPr>
          <w:rFonts w:ascii="Arial" w:hAnsi="Arial" w:cs="Arial"/>
          <w:b/>
          <w:bCs/>
          <w:sz w:val="22"/>
        </w:rPr>
        <w:t xml:space="preserve"> </w:t>
      </w:r>
    </w:p>
    <w:p w14:paraId="64409517" w14:textId="77777777" w:rsidR="003073CE" w:rsidRDefault="003073CE" w:rsidP="003073CE">
      <w:pPr>
        <w:rPr>
          <w:lang w:val="en-ZA"/>
        </w:rPr>
      </w:pPr>
    </w:p>
    <w:p w14:paraId="6F6A75E1" w14:textId="62392C0D" w:rsidR="003073CE" w:rsidRDefault="003073CE">
      <w:pPr>
        <w:rPr>
          <w:lang w:val="en-ZA"/>
        </w:rPr>
      </w:pPr>
      <w:r>
        <w:rPr>
          <w:lang w:val="en-ZA"/>
        </w:rPr>
        <w:br w:type="page"/>
      </w:r>
    </w:p>
    <w:p w14:paraId="465BDD8B" w14:textId="77777777" w:rsidR="003073CE" w:rsidRDefault="003073CE" w:rsidP="003073CE">
      <w:pPr>
        <w:rPr>
          <w:lang w:val="en-ZA"/>
        </w:rPr>
      </w:pPr>
    </w:p>
    <w:p w14:paraId="676B2752" w14:textId="77777777" w:rsidR="003073CE" w:rsidRDefault="003073CE" w:rsidP="003073CE">
      <w:pPr>
        <w:rPr>
          <w:lang w:val="en-ZA"/>
        </w:rPr>
      </w:pPr>
    </w:p>
    <w:p w14:paraId="56780B62"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b/>
          <w:bCs/>
          <w:sz w:val="22"/>
          <w:szCs w:val="22"/>
          <w:lang w:val="en-ZA" w:eastAsia="en-ZA"/>
        </w:rPr>
        <w:t>Gauteng Provincial Legislature</w:t>
      </w:r>
      <w:r w:rsidRPr="0070384F">
        <w:rPr>
          <w:sz w:val="22"/>
          <w:szCs w:val="22"/>
          <w:lang w:val="en-ZA" w:eastAsia="en-ZA"/>
        </w:rPr>
        <w:t> </w:t>
      </w:r>
    </w:p>
    <w:p w14:paraId="56598285"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sz w:val="22"/>
          <w:szCs w:val="22"/>
          <w:lang w:val="en-ZA" w:eastAsia="en-ZA"/>
        </w:rPr>
        <w:t>Roads and Transport Committee </w:t>
      </w:r>
    </w:p>
    <w:p w14:paraId="42F112F1"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rFonts w:ascii="Calibri" w:hAnsi="Calibri" w:cs="Calibri"/>
          <w:sz w:val="22"/>
          <w:szCs w:val="22"/>
          <w:lang w:val="en-ZA" w:eastAsia="en-ZA"/>
        </w:rPr>
        <w:t> </w:t>
      </w:r>
    </w:p>
    <w:p w14:paraId="35706D3C"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sz w:val="72"/>
          <w:szCs w:val="72"/>
          <w:lang w:val="en-ZA" w:eastAsia="en-ZA"/>
        </w:rPr>
        <w:t>MINORITY REPORT </w:t>
      </w:r>
    </w:p>
    <w:p w14:paraId="351B6DCA"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rFonts w:ascii="Calibri" w:hAnsi="Calibri" w:cs="Calibri"/>
          <w:sz w:val="22"/>
          <w:szCs w:val="22"/>
          <w:lang w:val="en-ZA" w:eastAsia="en-ZA"/>
        </w:rPr>
        <w:t> </w:t>
      </w:r>
    </w:p>
    <w:p w14:paraId="784FB3CC"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sz w:val="22"/>
          <w:szCs w:val="22"/>
          <w:lang w:val="en-ZA" w:eastAsia="en-ZA"/>
        </w:rPr>
        <w:t>Submitted in terms of Rules 162(2) and 162(4) of the Gauteng Legislature Standing Rules by </w:t>
      </w:r>
    </w:p>
    <w:p w14:paraId="24B19C03"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sz w:val="22"/>
          <w:szCs w:val="22"/>
          <w:lang w:val="en-ZA" w:eastAsia="en-ZA"/>
        </w:rPr>
        <w:t>Members </w:t>
      </w:r>
    </w:p>
    <w:p w14:paraId="4CBADF27"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sz w:val="22"/>
          <w:szCs w:val="22"/>
          <w:lang w:val="en-ZA" w:eastAsia="en-ZA"/>
        </w:rPr>
        <w:t>EP Du Plessis (MPL) </w:t>
      </w:r>
    </w:p>
    <w:p w14:paraId="380FC09F"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sz w:val="22"/>
          <w:szCs w:val="22"/>
          <w:lang w:val="en-ZA" w:eastAsia="en-ZA"/>
        </w:rPr>
        <w:t>FP Nel (MPL) </w:t>
      </w:r>
    </w:p>
    <w:p w14:paraId="4F5D6B5A" w14:textId="77777777" w:rsidR="0070384F" w:rsidRPr="0070384F" w:rsidRDefault="0070384F" w:rsidP="0070384F">
      <w:pPr>
        <w:jc w:val="center"/>
        <w:textAlignment w:val="baseline"/>
        <w:rPr>
          <w:rFonts w:ascii="Segoe UI" w:hAnsi="Segoe UI" w:cs="Segoe UI"/>
          <w:sz w:val="18"/>
          <w:szCs w:val="18"/>
          <w:lang w:val="en-ZA" w:eastAsia="en-ZA"/>
        </w:rPr>
      </w:pPr>
      <w:r w:rsidRPr="0070384F">
        <w:rPr>
          <w:sz w:val="22"/>
          <w:szCs w:val="22"/>
          <w:lang w:val="en-ZA" w:eastAsia="en-ZA"/>
        </w:rPr>
        <w:t>On the voting mandate for the Economic Regulation of Transport Bill 2020. </w:t>
      </w:r>
    </w:p>
    <w:p w14:paraId="4DEC427F" w14:textId="77777777" w:rsidR="0070384F" w:rsidRPr="0070384F" w:rsidRDefault="0070384F" w:rsidP="0070384F">
      <w:pPr>
        <w:ind w:left="1080"/>
        <w:jc w:val="both"/>
        <w:textAlignment w:val="baseline"/>
        <w:rPr>
          <w:sz w:val="22"/>
          <w:szCs w:val="22"/>
          <w:lang w:val="en-ZA" w:eastAsia="en-ZA"/>
        </w:rPr>
      </w:pPr>
    </w:p>
    <w:p w14:paraId="7BBFE411" w14:textId="77777777" w:rsidR="0070384F" w:rsidRPr="0070384F" w:rsidRDefault="0070384F" w:rsidP="0070384F">
      <w:pPr>
        <w:ind w:left="1080"/>
        <w:jc w:val="both"/>
        <w:textAlignment w:val="baseline"/>
        <w:rPr>
          <w:sz w:val="22"/>
          <w:szCs w:val="22"/>
          <w:lang w:val="en-ZA" w:eastAsia="en-ZA"/>
        </w:rPr>
      </w:pPr>
    </w:p>
    <w:p w14:paraId="0B9D4987" w14:textId="77777777" w:rsidR="0070384F" w:rsidRPr="0070384F" w:rsidRDefault="0070384F" w:rsidP="0070384F">
      <w:pPr>
        <w:numPr>
          <w:ilvl w:val="0"/>
          <w:numId w:val="38"/>
        </w:numPr>
        <w:spacing w:after="160" w:line="259" w:lineRule="auto"/>
        <w:ind w:left="1080"/>
        <w:jc w:val="both"/>
        <w:textAlignment w:val="baseline"/>
        <w:rPr>
          <w:sz w:val="22"/>
          <w:szCs w:val="22"/>
          <w:lang w:val="en-ZA" w:eastAsia="en-ZA"/>
        </w:rPr>
      </w:pPr>
      <w:r w:rsidRPr="0070384F">
        <w:rPr>
          <w:sz w:val="22"/>
          <w:szCs w:val="22"/>
          <w:lang w:val="en-ZA" w:eastAsia="en-ZA"/>
        </w:rPr>
        <w:t>INTRODUCTION </w:t>
      </w:r>
    </w:p>
    <w:p w14:paraId="2C1A8282" w14:textId="77777777" w:rsidR="0070384F" w:rsidRPr="0070384F" w:rsidRDefault="0070384F" w:rsidP="0070384F">
      <w:pPr>
        <w:jc w:val="both"/>
        <w:textAlignment w:val="baseline"/>
        <w:rPr>
          <w:rFonts w:ascii="Segoe UI" w:hAnsi="Segoe UI" w:cs="Segoe UI"/>
          <w:sz w:val="18"/>
          <w:szCs w:val="18"/>
          <w:lang w:val="en-ZA" w:eastAsia="en-ZA"/>
        </w:rPr>
      </w:pPr>
      <w:r w:rsidRPr="0070384F">
        <w:rPr>
          <w:sz w:val="22"/>
          <w:szCs w:val="22"/>
          <w:lang w:val="en-ZA" w:eastAsia="en-ZA"/>
        </w:rPr>
        <w:t xml:space="preserve">In terms of rule 162(2) the Gauteng Provincial Legislature standing rules a minority report may be </w:t>
      </w:r>
      <w:r w:rsidRPr="0070384F">
        <w:rPr>
          <w:rFonts w:ascii="Calibri" w:hAnsi="Calibri" w:cs="Calibri"/>
          <w:sz w:val="22"/>
          <w:szCs w:val="22"/>
          <w:lang w:val="en-ZA" w:eastAsia="en-ZA"/>
        </w:rPr>
        <w:t>submitted to a portfolio committee when a matter is considered and there is a substantial disagreement on a policy issue on the matter being considered.</w:t>
      </w:r>
      <w:r w:rsidRPr="0070384F">
        <w:rPr>
          <w:sz w:val="22"/>
          <w:szCs w:val="22"/>
          <w:lang w:val="en-ZA" w:eastAsia="en-ZA"/>
        </w:rPr>
        <w:t> </w:t>
      </w:r>
    </w:p>
    <w:p w14:paraId="100D6D20" w14:textId="77777777" w:rsidR="0070384F" w:rsidRPr="0070384F" w:rsidRDefault="0070384F" w:rsidP="0070384F">
      <w:pPr>
        <w:jc w:val="both"/>
        <w:textAlignment w:val="baseline"/>
        <w:rPr>
          <w:rFonts w:ascii="Segoe UI" w:hAnsi="Segoe UI" w:cs="Segoe UI"/>
          <w:sz w:val="18"/>
          <w:szCs w:val="18"/>
          <w:lang w:val="en-ZA" w:eastAsia="en-ZA"/>
        </w:rPr>
      </w:pPr>
      <w:r w:rsidRPr="0070384F">
        <w:rPr>
          <w:sz w:val="22"/>
          <w:szCs w:val="22"/>
          <w:lang w:val="en-ZA" w:eastAsia="en-ZA"/>
        </w:rPr>
        <w:t xml:space="preserve">Members EP du Plessis and FP Nel from the Democratic Alliance, the official opposition in the Gauteng Legislature, opposes the committee voting mandate on the Economic Regulation of Transport Bill 2020. Given the fact that the members </w:t>
      </w:r>
      <w:proofErr w:type="gramStart"/>
      <w:r w:rsidRPr="0070384F">
        <w:rPr>
          <w:rFonts w:ascii="Calibri" w:hAnsi="Calibri" w:cs="Calibri"/>
          <w:sz w:val="22"/>
          <w:szCs w:val="22"/>
          <w:lang w:val="en-ZA" w:eastAsia="en-ZA"/>
        </w:rPr>
        <w:t>represents</w:t>
      </w:r>
      <w:proofErr w:type="gramEnd"/>
      <w:r w:rsidRPr="0070384F">
        <w:rPr>
          <w:rFonts w:ascii="Calibri" w:hAnsi="Calibri" w:cs="Calibri"/>
          <w:sz w:val="22"/>
          <w:szCs w:val="22"/>
          <w:lang w:val="en-ZA" w:eastAsia="en-ZA"/>
        </w:rPr>
        <w:t xml:space="preserve"> the official opposition it suffices as substantial disagreement and thus meets the first standard for submission of a minority report.</w:t>
      </w:r>
      <w:r w:rsidRPr="0070384F">
        <w:rPr>
          <w:sz w:val="22"/>
          <w:szCs w:val="22"/>
          <w:lang w:val="en-ZA" w:eastAsia="en-ZA"/>
        </w:rPr>
        <w:t> </w:t>
      </w:r>
    </w:p>
    <w:p w14:paraId="6E202B6E" w14:textId="77777777" w:rsidR="0070384F" w:rsidRPr="0070384F" w:rsidRDefault="0070384F" w:rsidP="0070384F">
      <w:pPr>
        <w:jc w:val="both"/>
        <w:textAlignment w:val="baseline"/>
        <w:rPr>
          <w:sz w:val="22"/>
          <w:szCs w:val="22"/>
          <w:lang w:val="en-ZA" w:eastAsia="en-ZA"/>
        </w:rPr>
      </w:pPr>
      <w:r w:rsidRPr="0070384F">
        <w:rPr>
          <w:sz w:val="22"/>
          <w:szCs w:val="22"/>
          <w:lang w:val="en-ZA" w:eastAsia="en-ZA"/>
        </w:rPr>
        <w:t>The policy issues on which the members disagree with the rest of the committee is discussed below. </w:t>
      </w:r>
    </w:p>
    <w:p w14:paraId="632F0DC0" w14:textId="77777777" w:rsidR="0070384F" w:rsidRPr="0070384F" w:rsidRDefault="0070384F" w:rsidP="0070384F">
      <w:pPr>
        <w:jc w:val="both"/>
        <w:textAlignment w:val="baseline"/>
        <w:rPr>
          <w:rFonts w:ascii="Segoe UI" w:hAnsi="Segoe UI" w:cs="Segoe UI"/>
          <w:sz w:val="18"/>
          <w:szCs w:val="18"/>
          <w:lang w:val="en-ZA" w:eastAsia="en-ZA"/>
        </w:rPr>
      </w:pPr>
    </w:p>
    <w:p w14:paraId="1F2F6315" w14:textId="77777777" w:rsidR="0070384F" w:rsidRPr="0070384F" w:rsidRDefault="0070384F" w:rsidP="0070384F">
      <w:pPr>
        <w:numPr>
          <w:ilvl w:val="0"/>
          <w:numId w:val="39"/>
        </w:numPr>
        <w:spacing w:after="160" w:line="259" w:lineRule="auto"/>
        <w:jc w:val="both"/>
        <w:textAlignment w:val="baseline"/>
        <w:rPr>
          <w:sz w:val="22"/>
          <w:szCs w:val="22"/>
          <w:lang w:val="en-ZA" w:eastAsia="en-ZA"/>
        </w:rPr>
      </w:pPr>
      <w:r w:rsidRPr="0070384F">
        <w:rPr>
          <w:sz w:val="22"/>
          <w:szCs w:val="22"/>
          <w:lang w:val="en-ZA" w:eastAsia="en-ZA"/>
        </w:rPr>
        <w:t>OBJECTIVES OF THE BILL </w:t>
      </w:r>
    </w:p>
    <w:p w14:paraId="77F8D86B" w14:textId="77777777" w:rsidR="0070384F" w:rsidRPr="0070384F" w:rsidRDefault="0070384F" w:rsidP="0070384F">
      <w:pPr>
        <w:jc w:val="both"/>
        <w:textAlignment w:val="baseline"/>
        <w:rPr>
          <w:color w:val="000000"/>
          <w:sz w:val="22"/>
          <w:szCs w:val="22"/>
          <w:lang w:val="en-ZA" w:eastAsia="en-ZA"/>
        </w:rPr>
      </w:pPr>
      <w:r w:rsidRPr="0070384F">
        <w:rPr>
          <w:color w:val="000000"/>
          <w:sz w:val="22"/>
          <w:szCs w:val="22"/>
          <w:lang w:val="en-ZA" w:eastAsia="en-ZA"/>
        </w:rPr>
        <w:t xml:space="preserve">The Economic Regulation of Transport Bill </w:t>
      </w:r>
      <w:r w:rsidRPr="0070384F">
        <w:rPr>
          <w:rFonts w:ascii="Calibri" w:hAnsi="Calibri" w:cs="Calibri"/>
          <w:sz w:val="22"/>
          <w:szCs w:val="22"/>
          <w:lang w:val="en-ZA" w:eastAsia="en-ZA"/>
        </w:rPr>
        <w:t xml:space="preserve">seeks to establish a new entity under the National Department of Transport to regulate competition and prices within the public transport sector.  The goal of this new creation as a potential new additional entity is to combine the specific function of pricing determination among all the existing entities in transportation. Theoretically, this would entail the function of all tariffs, fees, permits, and other charges across the spectrum of entities in transportation—covering road, rail, aviation, and maritime—being extracted from current entities like SANRAL (toll-fees), C-BRTA (permits), </w:t>
      </w:r>
      <w:proofErr w:type="spellStart"/>
      <w:r w:rsidRPr="0070384F">
        <w:rPr>
          <w:rFonts w:ascii="Calibri" w:hAnsi="Calibri" w:cs="Calibri"/>
          <w:sz w:val="22"/>
          <w:szCs w:val="22"/>
          <w:lang w:val="en-ZA" w:eastAsia="en-ZA"/>
        </w:rPr>
        <w:t>SAPorts</w:t>
      </w:r>
      <w:proofErr w:type="spellEnd"/>
      <w:r w:rsidRPr="0070384F">
        <w:rPr>
          <w:rFonts w:ascii="Calibri" w:hAnsi="Calibri" w:cs="Calibri"/>
          <w:sz w:val="22"/>
          <w:szCs w:val="22"/>
          <w:lang w:val="en-ZA" w:eastAsia="en-ZA"/>
        </w:rPr>
        <w:t xml:space="preserve"> (tariffs), etc. to then operate jointly under the supervision of a regulator in control of all transportation costs.</w:t>
      </w:r>
      <w:r w:rsidRPr="0070384F">
        <w:rPr>
          <w:color w:val="000000"/>
          <w:sz w:val="22"/>
          <w:szCs w:val="22"/>
          <w:lang w:val="en-ZA" w:eastAsia="en-ZA"/>
        </w:rPr>
        <w:t> </w:t>
      </w:r>
    </w:p>
    <w:p w14:paraId="20937F21" w14:textId="77777777" w:rsidR="0070384F" w:rsidRPr="0070384F" w:rsidRDefault="0070384F" w:rsidP="0070384F">
      <w:pPr>
        <w:jc w:val="both"/>
        <w:textAlignment w:val="baseline"/>
        <w:rPr>
          <w:rFonts w:ascii="Segoe UI" w:hAnsi="Segoe UI" w:cs="Segoe UI"/>
          <w:color w:val="000000"/>
          <w:sz w:val="18"/>
          <w:szCs w:val="18"/>
          <w:lang w:val="en-ZA" w:eastAsia="en-ZA"/>
        </w:rPr>
      </w:pPr>
    </w:p>
    <w:p w14:paraId="5580CB03" w14:textId="77777777" w:rsidR="0070384F" w:rsidRPr="0070384F" w:rsidRDefault="0070384F" w:rsidP="0070384F">
      <w:pPr>
        <w:numPr>
          <w:ilvl w:val="0"/>
          <w:numId w:val="40"/>
        </w:numPr>
        <w:spacing w:after="160" w:line="259" w:lineRule="auto"/>
        <w:ind w:left="1080"/>
        <w:jc w:val="both"/>
        <w:textAlignment w:val="baseline"/>
        <w:rPr>
          <w:color w:val="000000"/>
          <w:sz w:val="22"/>
          <w:szCs w:val="22"/>
          <w:lang w:val="en-ZA" w:eastAsia="en-ZA"/>
        </w:rPr>
      </w:pPr>
      <w:r w:rsidRPr="0070384F">
        <w:rPr>
          <w:color w:val="000000"/>
          <w:sz w:val="22"/>
          <w:szCs w:val="22"/>
          <w:lang w:val="en-ZA" w:eastAsia="en-ZA"/>
        </w:rPr>
        <w:t>OBJECTIONS TO THE BILL </w:t>
      </w:r>
    </w:p>
    <w:p w14:paraId="48F90A81" w14:textId="77777777" w:rsidR="0070384F" w:rsidRPr="0070384F" w:rsidRDefault="0070384F" w:rsidP="0070384F">
      <w:pPr>
        <w:ind w:left="1080"/>
        <w:jc w:val="both"/>
        <w:textAlignment w:val="baseline"/>
        <w:rPr>
          <w:color w:val="000000"/>
          <w:sz w:val="22"/>
          <w:szCs w:val="22"/>
          <w:lang w:val="en-ZA" w:eastAsia="en-ZA"/>
        </w:rPr>
      </w:pPr>
    </w:p>
    <w:p w14:paraId="1514DD98" w14:textId="77777777" w:rsidR="0070384F" w:rsidRPr="0070384F" w:rsidRDefault="0070384F" w:rsidP="0070384F">
      <w:pPr>
        <w:jc w:val="both"/>
        <w:textAlignment w:val="baseline"/>
        <w:rPr>
          <w:rFonts w:ascii="Segoe UI" w:hAnsi="Segoe UI" w:cs="Segoe UI"/>
          <w:color w:val="000000"/>
          <w:sz w:val="18"/>
          <w:szCs w:val="18"/>
          <w:lang w:val="en-ZA" w:eastAsia="en-ZA"/>
        </w:rPr>
      </w:pPr>
      <w:r w:rsidRPr="0070384F">
        <w:rPr>
          <w:color w:val="000000"/>
          <w:sz w:val="22"/>
          <w:szCs w:val="22"/>
          <w:lang w:val="en-ZA" w:eastAsia="en-ZA"/>
        </w:rPr>
        <w:t>The following are the main reasons why the members concerned are objecting to the bill and thus opposes the voting mandate to support it. </w:t>
      </w:r>
    </w:p>
    <w:p w14:paraId="5C85C4D1" w14:textId="77777777" w:rsidR="0070384F" w:rsidRPr="0070384F" w:rsidRDefault="0070384F" w:rsidP="0070384F">
      <w:pPr>
        <w:jc w:val="both"/>
        <w:textAlignment w:val="baseline"/>
        <w:rPr>
          <w:rFonts w:ascii="Segoe UI" w:hAnsi="Segoe UI" w:cs="Segoe UI"/>
          <w:color w:val="000000"/>
          <w:sz w:val="18"/>
          <w:szCs w:val="18"/>
          <w:lang w:val="en-ZA" w:eastAsia="en-ZA"/>
        </w:rPr>
      </w:pPr>
      <w:r w:rsidRPr="0070384F">
        <w:rPr>
          <w:color w:val="000000"/>
          <w:sz w:val="22"/>
          <w:szCs w:val="22"/>
          <w:lang w:val="en-ZA" w:eastAsia="en-ZA"/>
        </w:rPr>
        <w:t>Regarding this Bill, the quality of the legislative drafting is woefully inadequate. The Bill is fundamentally at odds with South Africa's legal and constitutional framework as well as with economic reality. Price controls, which make up the bulk of the Bill, are bad for a thriving economy and will inevitably distort incentives and market forces.  </w:t>
      </w:r>
    </w:p>
    <w:p w14:paraId="12DC7366" w14:textId="77777777" w:rsidR="0070384F" w:rsidRPr="0070384F" w:rsidRDefault="0070384F" w:rsidP="0070384F">
      <w:pPr>
        <w:jc w:val="both"/>
        <w:textAlignment w:val="baseline"/>
        <w:rPr>
          <w:color w:val="000000"/>
          <w:sz w:val="22"/>
          <w:szCs w:val="22"/>
          <w:lang w:val="en-ZA" w:eastAsia="en-ZA"/>
        </w:rPr>
      </w:pPr>
      <w:r w:rsidRPr="0070384F">
        <w:rPr>
          <w:color w:val="000000"/>
          <w:sz w:val="22"/>
          <w:szCs w:val="22"/>
          <w:lang w:val="en-ZA" w:eastAsia="en-ZA"/>
        </w:rPr>
        <w:t>The proposed Bill is seen to have three major problems at its core.</w:t>
      </w:r>
    </w:p>
    <w:p w14:paraId="2E43D1FE" w14:textId="77777777" w:rsidR="0070384F" w:rsidRPr="0070384F" w:rsidRDefault="0070384F" w:rsidP="0070384F">
      <w:pPr>
        <w:jc w:val="both"/>
        <w:textAlignment w:val="baseline"/>
        <w:rPr>
          <w:rFonts w:ascii="Segoe UI" w:hAnsi="Segoe UI" w:cs="Segoe UI"/>
          <w:color w:val="000000"/>
          <w:sz w:val="18"/>
          <w:szCs w:val="18"/>
          <w:lang w:val="en-ZA" w:eastAsia="en-ZA"/>
        </w:rPr>
      </w:pPr>
      <w:r w:rsidRPr="0070384F">
        <w:rPr>
          <w:color w:val="000000"/>
          <w:sz w:val="22"/>
          <w:szCs w:val="22"/>
          <w:lang w:val="en-ZA" w:eastAsia="en-ZA"/>
        </w:rPr>
        <w:t>  </w:t>
      </w:r>
    </w:p>
    <w:p w14:paraId="7ADBD11D" w14:textId="77777777" w:rsidR="0070384F" w:rsidRPr="0070384F" w:rsidRDefault="0070384F" w:rsidP="0070384F">
      <w:pPr>
        <w:numPr>
          <w:ilvl w:val="0"/>
          <w:numId w:val="41"/>
        </w:numPr>
        <w:spacing w:after="160" w:line="259" w:lineRule="auto"/>
        <w:jc w:val="both"/>
        <w:textAlignment w:val="baseline"/>
        <w:rPr>
          <w:color w:val="000000"/>
          <w:sz w:val="22"/>
          <w:szCs w:val="22"/>
          <w:lang w:val="en-ZA" w:eastAsia="en-ZA"/>
        </w:rPr>
      </w:pPr>
      <w:r w:rsidRPr="0070384F">
        <w:rPr>
          <w:color w:val="000000"/>
          <w:sz w:val="22"/>
          <w:szCs w:val="22"/>
          <w:lang w:val="en-ZA" w:eastAsia="en-ZA"/>
        </w:rPr>
        <w:t>The Bill expands the extent and potential reach of government meddling in the transportation industry, invading the private domain without justification and without need.  </w:t>
      </w:r>
    </w:p>
    <w:p w14:paraId="5DF24F8D" w14:textId="77777777" w:rsidR="0070384F" w:rsidRPr="0070384F" w:rsidRDefault="0070384F" w:rsidP="0070384F">
      <w:pPr>
        <w:numPr>
          <w:ilvl w:val="0"/>
          <w:numId w:val="42"/>
        </w:numPr>
        <w:spacing w:after="160" w:line="259" w:lineRule="auto"/>
        <w:ind w:left="1080"/>
        <w:jc w:val="both"/>
        <w:textAlignment w:val="baseline"/>
        <w:rPr>
          <w:color w:val="000000"/>
          <w:sz w:val="22"/>
          <w:szCs w:val="22"/>
          <w:lang w:val="en-ZA" w:eastAsia="en-ZA"/>
        </w:rPr>
      </w:pPr>
      <w:r w:rsidRPr="0070384F">
        <w:rPr>
          <w:color w:val="000000"/>
          <w:sz w:val="22"/>
          <w:szCs w:val="22"/>
          <w:lang w:val="en-ZA" w:eastAsia="en-ZA"/>
        </w:rPr>
        <w:t>The Bill is clearly intended to centralise governmental power away from civil society and away from independent institutions, in the hands of the Department of Transport and its minister.  </w:t>
      </w:r>
    </w:p>
    <w:p w14:paraId="33E2C48B" w14:textId="77777777" w:rsidR="0070384F" w:rsidRPr="0070384F" w:rsidRDefault="0070384F" w:rsidP="0070384F">
      <w:pPr>
        <w:numPr>
          <w:ilvl w:val="0"/>
          <w:numId w:val="43"/>
        </w:numPr>
        <w:spacing w:after="160" w:line="259" w:lineRule="auto"/>
        <w:ind w:left="1080"/>
        <w:jc w:val="both"/>
        <w:textAlignment w:val="baseline"/>
        <w:rPr>
          <w:color w:val="000000"/>
          <w:sz w:val="22"/>
          <w:szCs w:val="22"/>
          <w:lang w:val="en-ZA" w:eastAsia="en-ZA"/>
        </w:rPr>
      </w:pPr>
      <w:r w:rsidRPr="0070384F">
        <w:rPr>
          <w:color w:val="000000"/>
          <w:sz w:val="22"/>
          <w:szCs w:val="22"/>
          <w:lang w:val="en-ZA" w:eastAsia="en-ZA"/>
        </w:rPr>
        <w:lastRenderedPageBreak/>
        <w:t>The Bill grants executive officials, most notably the Minister of Transport and the proposed Regulator, discretionary powers that are not constrained by any guiding criteria on how they must exercise those powers.  </w:t>
      </w:r>
    </w:p>
    <w:p w14:paraId="1D9AC6B0" w14:textId="77777777" w:rsidR="0070384F" w:rsidRPr="0070384F" w:rsidRDefault="0070384F" w:rsidP="0070384F">
      <w:pPr>
        <w:jc w:val="both"/>
        <w:textAlignment w:val="baseline"/>
        <w:rPr>
          <w:rFonts w:ascii="Segoe UI" w:hAnsi="Segoe UI" w:cs="Segoe UI"/>
          <w:color w:val="000000"/>
          <w:sz w:val="18"/>
          <w:szCs w:val="18"/>
          <w:lang w:val="en-ZA" w:eastAsia="en-ZA"/>
        </w:rPr>
      </w:pPr>
      <w:r w:rsidRPr="0070384F">
        <w:rPr>
          <w:color w:val="000000"/>
          <w:sz w:val="22"/>
          <w:szCs w:val="22"/>
          <w:lang w:val="en-ZA" w:eastAsia="en-ZA"/>
        </w:rPr>
        <w:t xml:space="preserve">Section 1(c) of the Constitution's guarantee of the Rule of Law states that Parliament must abstain from giving the executive unchecked discretionary authority while enacting laws. The Bill, however, is replete with clauses that </w:t>
      </w:r>
      <w:r w:rsidRPr="0070384F">
        <w:rPr>
          <w:rFonts w:ascii="Calibri" w:hAnsi="Calibri" w:cs="Calibri"/>
          <w:sz w:val="22"/>
          <w:szCs w:val="22"/>
          <w:lang w:val="en-ZA" w:eastAsia="en-ZA"/>
        </w:rPr>
        <w:t>provide the Minister and the Regulator unchecked ability to make judgments based solely on their whims, assign officials to specific positions, and give specific instructions to specific individuals. Due to the Bill's unclear language, some ambiguous clauses allow for the Minister and Regulator to apply them anyway they see proper.</w:t>
      </w:r>
      <w:r w:rsidRPr="0070384F">
        <w:rPr>
          <w:color w:val="000000"/>
          <w:sz w:val="22"/>
          <w:szCs w:val="22"/>
          <w:lang w:val="en-ZA" w:eastAsia="en-ZA"/>
        </w:rPr>
        <w:t> </w:t>
      </w:r>
    </w:p>
    <w:p w14:paraId="55C51EA2" w14:textId="77777777" w:rsidR="0070384F" w:rsidRPr="0070384F" w:rsidRDefault="0070384F" w:rsidP="0070384F">
      <w:pPr>
        <w:jc w:val="both"/>
        <w:textAlignment w:val="baseline"/>
        <w:rPr>
          <w:rFonts w:ascii="Segoe UI" w:hAnsi="Segoe UI" w:cs="Segoe UI"/>
          <w:color w:val="000000"/>
          <w:sz w:val="18"/>
          <w:szCs w:val="18"/>
          <w:lang w:val="en-ZA" w:eastAsia="en-ZA"/>
        </w:rPr>
      </w:pPr>
      <w:r w:rsidRPr="0070384F">
        <w:rPr>
          <w:color w:val="000000"/>
          <w:sz w:val="22"/>
          <w:szCs w:val="22"/>
          <w:lang w:val="en-ZA" w:eastAsia="en-ZA"/>
        </w:rPr>
        <w:t>Provided</w:t>
      </w:r>
      <w:r w:rsidRPr="0070384F">
        <w:rPr>
          <w:rFonts w:ascii="Calibri" w:hAnsi="Calibri" w:cs="Calibri"/>
          <w:sz w:val="22"/>
          <w:szCs w:val="22"/>
          <w:lang w:val="en-ZA" w:eastAsia="en-ZA"/>
        </w:rPr>
        <w:t xml:space="preserve"> the Minister of Finance’s recent interim medium term budget policy statement and the imperative to cut wasteful entities and rationalise functions within the public service, the creation of a new entity will work against this objective stated by the minister. It is also unknown what the additional financial burden on the Gauteng Provincial Budget will be once this entity is established. This is a risk to the province as it is likely that the provincial budget faces cuts in the medium term.</w:t>
      </w:r>
      <w:r w:rsidRPr="0070384F">
        <w:rPr>
          <w:color w:val="000000"/>
          <w:sz w:val="22"/>
          <w:szCs w:val="22"/>
          <w:lang w:val="en-ZA" w:eastAsia="en-ZA"/>
        </w:rPr>
        <w:t> </w:t>
      </w:r>
    </w:p>
    <w:p w14:paraId="06351EBF" w14:textId="77777777" w:rsidR="0070384F" w:rsidRPr="0070384F" w:rsidRDefault="0070384F" w:rsidP="0070384F">
      <w:pPr>
        <w:jc w:val="both"/>
        <w:textAlignment w:val="baseline"/>
        <w:rPr>
          <w:rFonts w:ascii="Calibri" w:hAnsi="Calibri" w:cs="Calibri"/>
          <w:sz w:val="22"/>
          <w:szCs w:val="22"/>
          <w:lang w:val="en-ZA" w:eastAsia="en-ZA"/>
        </w:rPr>
      </w:pPr>
      <w:r w:rsidRPr="0070384F">
        <w:rPr>
          <w:color w:val="000000"/>
          <w:sz w:val="22"/>
          <w:szCs w:val="22"/>
          <w:lang w:val="en-ZA" w:eastAsia="en-ZA"/>
        </w:rPr>
        <w:t xml:space="preserve">It is the members’ considered view that the functions envisaged in the bill is sufficiently addressed by the Competition Commission and internally within the various departments of transport and that the establishment of a separate entity that will duplicate functions is not necessary. We support that the status quo be </w:t>
      </w:r>
      <w:r w:rsidRPr="0070384F">
        <w:rPr>
          <w:rFonts w:ascii="Calibri" w:hAnsi="Calibri" w:cs="Calibri"/>
          <w:sz w:val="22"/>
          <w:szCs w:val="22"/>
          <w:lang w:val="en-ZA" w:eastAsia="en-ZA"/>
        </w:rPr>
        <w:t xml:space="preserve">retained and that the various departments of transport ensure </w:t>
      </w:r>
      <w:proofErr w:type="gramStart"/>
      <w:r w:rsidRPr="0070384F">
        <w:rPr>
          <w:rFonts w:ascii="Calibri" w:hAnsi="Calibri" w:cs="Calibri"/>
          <w:sz w:val="22"/>
          <w:szCs w:val="22"/>
          <w:lang w:val="en-ZA" w:eastAsia="en-ZA"/>
        </w:rPr>
        <w:t>market based</w:t>
      </w:r>
      <w:proofErr w:type="gramEnd"/>
      <w:r w:rsidRPr="0070384F">
        <w:rPr>
          <w:rFonts w:ascii="Calibri" w:hAnsi="Calibri" w:cs="Calibri"/>
          <w:sz w:val="22"/>
          <w:szCs w:val="22"/>
          <w:lang w:val="en-ZA" w:eastAsia="en-ZA"/>
        </w:rPr>
        <w:t xml:space="preserve"> competition in the public transport sector through closer cooperation with the Competition Commission.</w:t>
      </w:r>
    </w:p>
    <w:p w14:paraId="3EE93C76" w14:textId="77777777" w:rsidR="0070384F" w:rsidRPr="0070384F" w:rsidRDefault="0070384F" w:rsidP="0070384F">
      <w:pPr>
        <w:jc w:val="both"/>
        <w:textAlignment w:val="baseline"/>
        <w:rPr>
          <w:rFonts w:ascii="Segoe UI" w:hAnsi="Segoe UI" w:cs="Segoe UI"/>
          <w:color w:val="000000"/>
          <w:sz w:val="18"/>
          <w:szCs w:val="18"/>
          <w:lang w:val="en-ZA" w:eastAsia="en-ZA"/>
        </w:rPr>
      </w:pPr>
      <w:r w:rsidRPr="0070384F">
        <w:rPr>
          <w:color w:val="000000"/>
          <w:sz w:val="22"/>
          <w:szCs w:val="22"/>
          <w:lang w:val="en-ZA" w:eastAsia="en-ZA"/>
        </w:rPr>
        <w:t> </w:t>
      </w:r>
    </w:p>
    <w:p w14:paraId="14C141C1" w14:textId="77777777" w:rsidR="0070384F" w:rsidRPr="0070384F" w:rsidRDefault="0070384F" w:rsidP="0070384F">
      <w:pPr>
        <w:numPr>
          <w:ilvl w:val="0"/>
          <w:numId w:val="44"/>
        </w:numPr>
        <w:spacing w:after="160" w:line="259" w:lineRule="auto"/>
        <w:ind w:left="1080"/>
        <w:jc w:val="both"/>
        <w:textAlignment w:val="baseline"/>
        <w:rPr>
          <w:color w:val="000000"/>
          <w:sz w:val="22"/>
          <w:szCs w:val="22"/>
          <w:lang w:val="en-ZA" w:eastAsia="en-ZA"/>
        </w:rPr>
      </w:pPr>
      <w:r w:rsidRPr="0070384F">
        <w:rPr>
          <w:color w:val="000000"/>
          <w:sz w:val="22"/>
          <w:szCs w:val="22"/>
          <w:lang w:val="en-ZA" w:eastAsia="en-ZA"/>
        </w:rPr>
        <w:t>CONCLUSION </w:t>
      </w:r>
    </w:p>
    <w:p w14:paraId="55043625" w14:textId="77777777" w:rsidR="0070384F" w:rsidRPr="0070384F" w:rsidRDefault="0070384F" w:rsidP="0070384F">
      <w:pPr>
        <w:jc w:val="both"/>
        <w:textAlignment w:val="baseline"/>
        <w:rPr>
          <w:rFonts w:ascii="Calibri" w:hAnsi="Calibri" w:cs="Calibri"/>
          <w:sz w:val="22"/>
          <w:szCs w:val="22"/>
          <w:lang w:val="en-ZA" w:eastAsia="en-ZA"/>
        </w:rPr>
      </w:pPr>
      <w:r w:rsidRPr="0070384F">
        <w:rPr>
          <w:color w:val="000000"/>
          <w:sz w:val="22"/>
          <w:szCs w:val="22"/>
          <w:lang w:val="en-ZA" w:eastAsia="en-ZA"/>
        </w:rPr>
        <w:t xml:space="preserve">The above reasons </w:t>
      </w:r>
      <w:r w:rsidRPr="0070384F">
        <w:rPr>
          <w:rFonts w:ascii="Calibri" w:hAnsi="Calibri" w:cs="Calibri"/>
          <w:sz w:val="22"/>
          <w:szCs w:val="22"/>
          <w:lang w:val="en-ZA" w:eastAsia="en-ZA"/>
        </w:rPr>
        <w:t xml:space="preserve">explicitly </w:t>
      </w:r>
      <w:proofErr w:type="gramStart"/>
      <w:r w:rsidRPr="0070384F">
        <w:rPr>
          <w:rFonts w:ascii="Calibri" w:hAnsi="Calibri" w:cs="Calibri"/>
          <w:sz w:val="22"/>
          <w:szCs w:val="22"/>
          <w:lang w:val="en-ZA" w:eastAsia="en-ZA"/>
        </w:rPr>
        <w:t>motivates</w:t>
      </w:r>
      <w:proofErr w:type="gramEnd"/>
      <w:r w:rsidRPr="0070384F">
        <w:rPr>
          <w:rFonts w:ascii="Calibri" w:hAnsi="Calibri" w:cs="Calibri"/>
          <w:sz w:val="22"/>
          <w:szCs w:val="22"/>
          <w:lang w:val="en-ZA" w:eastAsia="en-ZA"/>
        </w:rPr>
        <w:t xml:space="preserve"> why the members of the official opposition opposes the voting mandate on the Economic Regulation of Transport Bill 2020 and proposes to the House to reject support for this bill.</w:t>
      </w:r>
    </w:p>
    <w:p w14:paraId="1D9E09A7" w14:textId="77777777" w:rsidR="0070384F" w:rsidRPr="0070384F" w:rsidRDefault="0070384F" w:rsidP="0070384F">
      <w:pPr>
        <w:jc w:val="both"/>
        <w:textAlignment w:val="baseline"/>
        <w:rPr>
          <w:rFonts w:ascii="Segoe UI" w:hAnsi="Segoe UI" w:cs="Segoe UI"/>
          <w:color w:val="000000"/>
          <w:sz w:val="18"/>
          <w:szCs w:val="18"/>
          <w:lang w:val="en-ZA" w:eastAsia="en-ZA"/>
        </w:rPr>
      </w:pPr>
      <w:r w:rsidRPr="0070384F">
        <w:rPr>
          <w:color w:val="000000"/>
          <w:sz w:val="22"/>
          <w:szCs w:val="22"/>
          <w:lang w:val="en-ZA" w:eastAsia="en-ZA"/>
        </w:rPr>
        <w:t> </w:t>
      </w:r>
    </w:p>
    <w:p w14:paraId="52E507D6" w14:textId="77777777" w:rsidR="0070384F" w:rsidRPr="0070384F" w:rsidRDefault="0070384F" w:rsidP="0070384F">
      <w:pPr>
        <w:jc w:val="both"/>
        <w:textAlignment w:val="baseline"/>
        <w:rPr>
          <w:rFonts w:ascii="Segoe UI" w:hAnsi="Segoe UI" w:cs="Segoe UI"/>
          <w:color w:val="000000"/>
          <w:sz w:val="18"/>
          <w:szCs w:val="18"/>
          <w:lang w:val="en-ZA" w:eastAsia="en-ZA"/>
        </w:rPr>
      </w:pPr>
      <w:r w:rsidRPr="0070384F">
        <w:rPr>
          <w:color w:val="000000"/>
          <w:sz w:val="22"/>
          <w:szCs w:val="22"/>
          <w:lang w:val="en-ZA" w:eastAsia="en-ZA"/>
        </w:rPr>
        <w:t>END. </w:t>
      </w:r>
    </w:p>
    <w:p w14:paraId="376A711D" w14:textId="77777777" w:rsidR="0070384F" w:rsidRPr="0070384F" w:rsidRDefault="0070384F" w:rsidP="0070384F">
      <w:pPr>
        <w:spacing w:after="160" w:line="259" w:lineRule="auto"/>
        <w:rPr>
          <w:rFonts w:ascii="Calibri" w:eastAsia="Calibri" w:hAnsi="Calibri"/>
          <w:kern w:val="2"/>
          <w:sz w:val="22"/>
          <w:szCs w:val="22"/>
          <w:lang w:val="en-ZA"/>
          <w14:ligatures w14:val="standardContextual"/>
        </w:rPr>
      </w:pPr>
    </w:p>
    <w:p w14:paraId="18E08B95" w14:textId="77777777" w:rsidR="003073CE" w:rsidRPr="003073CE" w:rsidRDefault="003073CE" w:rsidP="003073CE">
      <w:pPr>
        <w:rPr>
          <w:lang w:val="en-ZA"/>
        </w:rPr>
      </w:pPr>
    </w:p>
    <w:p w14:paraId="199B402C" w14:textId="77777777" w:rsidR="00EA5EAF" w:rsidRPr="00EA5EAF" w:rsidRDefault="00EA5EAF" w:rsidP="00EA5EAF">
      <w:pPr>
        <w:pStyle w:val="JUDGMENTCONTINUED"/>
        <w:rPr>
          <w:rFonts w:ascii="Arial" w:hAnsi="Arial" w:cs="Arial"/>
          <w:sz w:val="22"/>
        </w:rPr>
      </w:pPr>
    </w:p>
    <w:p w14:paraId="26C00294" w14:textId="77777777" w:rsidR="00274014" w:rsidRPr="00EA5EAF" w:rsidRDefault="00274014" w:rsidP="00EA5EAF">
      <w:pPr>
        <w:spacing w:line="360" w:lineRule="auto"/>
        <w:jc w:val="both"/>
        <w:rPr>
          <w:rFonts w:ascii="Arial" w:hAnsi="Arial" w:cs="Arial"/>
          <w:sz w:val="22"/>
          <w:szCs w:val="22"/>
        </w:rPr>
      </w:pPr>
    </w:p>
    <w:p w14:paraId="755D8999" w14:textId="77777777" w:rsidR="002D1D69" w:rsidRPr="006569F9" w:rsidRDefault="002D1D69" w:rsidP="002D1D69">
      <w:pPr>
        <w:spacing w:line="360" w:lineRule="auto"/>
        <w:jc w:val="both"/>
        <w:rPr>
          <w:iCs/>
          <w:color w:val="000000" w:themeColor="text1"/>
        </w:rPr>
      </w:pPr>
    </w:p>
    <w:p w14:paraId="5129C245" w14:textId="4A0EC102" w:rsidR="00274014" w:rsidRPr="00EA5EAF" w:rsidRDefault="00274014" w:rsidP="00EA5EAF">
      <w:pPr>
        <w:tabs>
          <w:tab w:val="left" w:pos="5900"/>
        </w:tabs>
        <w:spacing w:line="360" w:lineRule="auto"/>
        <w:jc w:val="both"/>
        <w:rPr>
          <w:rFonts w:ascii="Arial" w:hAnsi="Arial" w:cs="Arial"/>
          <w:sz w:val="22"/>
          <w:szCs w:val="22"/>
        </w:rPr>
      </w:pPr>
      <w:r w:rsidRPr="00EA5EAF">
        <w:rPr>
          <w:rFonts w:ascii="Arial" w:hAnsi="Arial" w:cs="Arial"/>
          <w:sz w:val="22"/>
          <w:szCs w:val="22"/>
        </w:rPr>
        <w:tab/>
      </w:r>
    </w:p>
    <w:sectPr w:rsidR="00274014" w:rsidRPr="00EA5EAF" w:rsidSect="00E95E96">
      <w:footerReference w:type="default" r:id="rId10"/>
      <w:pgSz w:w="12240" w:h="15840"/>
      <w:pgMar w:top="709" w:right="144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6983" w14:textId="77777777" w:rsidR="00620835" w:rsidRDefault="00620835" w:rsidP="000659EB">
      <w:r>
        <w:separator/>
      </w:r>
    </w:p>
  </w:endnote>
  <w:endnote w:type="continuationSeparator" w:id="0">
    <w:p w14:paraId="5BEDC8E7" w14:textId="77777777" w:rsidR="00620835" w:rsidRDefault="00620835" w:rsidP="000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10F" w14:textId="77777777" w:rsidR="003B1A61" w:rsidRDefault="009B6997">
    <w:pPr>
      <w:pStyle w:val="Footer"/>
      <w:jc w:val="center"/>
    </w:pPr>
    <w:r>
      <w:fldChar w:fldCharType="begin"/>
    </w:r>
    <w:r>
      <w:instrText xml:space="preserve"> PAGE   \* MERGEFORMAT </w:instrText>
    </w:r>
    <w:r>
      <w:fldChar w:fldCharType="separate"/>
    </w:r>
    <w:r w:rsidR="00D21FBA">
      <w:rPr>
        <w:noProof/>
      </w:rPr>
      <w:t>5</w:t>
    </w:r>
    <w:r>
      <w:rPr>
        <w:noProof/>
      </w:rPr>
      <w:fldChar w:fldCharType="end"/>
    </w:r>
  </w:p>
  <w:p w14:paraId="4C92E7BE" w14:textId="77777777" w:rsidR="003B1A61" w:rsidRDefault="003B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EE3A" w14:textId="77777777" w:rsidR="00620835" w:rsidRDefault="00620835" w:rsidP="000659EB">
      <w:r>
        <w:separator/>
      </w:r>
    </w:p>
  </w:footnote>
  <w:footnote w:type="continuationSeparator" w:id="0">
    <w:p w14:paraId="470122CD" w14:textId="77777777" w:rsidR="00620835" w:rsidRDefault="00620835" w:rsidP="0006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A26"/>
    <w:multiLevelType w:val="hybridMultilevel"/>
    <w:tmpl w:val="4CDA9A4C"/>
    <w:lvl w:ilvl="0" w:tplc="0324B49A">
      <w:start w:val="1"/>
      <w:numFmt w:val="decimal"/>
      <w:pStyle w:val="JUDGMENTNUMBERED"/>
      <w:lvlText w:val="[%1]"/>
      <w:lvlJc w:val="left"/>
      <w:pPr>
        <w:ind w:left="3774" w:hanging="360"/>
      </w:pPr>
      <w:rPr>
        <w:rFonts w:ascii="Times New Roman" w:hAnsi="Times New Roman" w:hint="default"/>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1" w15:restartNumberingAfterBreak="0">
    <w:nsid w:val="0B7F3728"/>
    <w:multiLevelType w:val="hybridMultilevel"/>
    <w:tmpl w:val="1952CD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B439E5"/>
    <w:multiLevelType w:val="hybridMultilevel"/>
    <w:tmpl w:val="A8BCD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A4FA8"/>
    <w:multiLevelType w:val="hybridMultilevel"/>
    <w:tmpl w:val="47E0B89C"/>
    <w:lvl w:ilvl="0" w:tplc="1C090001">
      <w:start w:val="1"/>
      <w:numFmt w:val="bullet"/>
      <w:lvlText w:val=""/>
      <w:lvlJc w:val="left"/>
      <w:pPr>
        <w:ind w:left="1330" w:hanging="360"/>
      </w:pPr>
      <w:rPr>
        <w:rFonts w:ascii="Symbol" w:hAnsi="Symbol" w:hint="default"/>
      </w:rPr>
    </w:lvl>
    <w:lvl w:ilvl="1" w:tplc="1C090003" w:tentative="1">
      <w:start w:val="1"/>
      <w:numFmt w:val="bullet"/>
      <w:lvlText w:val="o"/>
      <w:lvlJc w:val="left"/>
      <w:pPr>
        <w:ind w:left="2050" w:hanging="360"/>
      </w:pPr>
      <w:rPr>
        <w:rFonts w:ascii="Courier New" w:hAnsi="Courier New" w:cs="Courier New" w:hint="default"/>
      </w:rPr>
    </w:lvl>
    <w:lvl w:ilvl="2" w:tplc="1C090005" w:tentative="1">
      <w:start w:val="1"/>
      <w:numFmt w:val="bullet"/>
      <w:lvlText w:val=""/>
      <w:lvlJc w:val="left"/>
      <w:pPr>
        <w:ind w:left="2770" w:hanging="360"/>
      </w:pPr>
      <w:rPr>
        <w:rFonts w:ascii="Wingdings" w:hAnsi="Wingdings" w:hint="default"/>
      </w:rPr>
    </w:lvl>
    <w:lvl w:ilvl="3" w:tplc="1C090001" w:tentative="1">
      <w:start w:val="1"/>
      <w:numFmt w:val="bullet"/>
      <w:lvlText w:val=""/>
      <w:lvlJc w:val="left"/>
      <w:pPr>
        <w:ind w:left="3490" w:hanging="360"/>
      </w:pPr>
      <w:rPr>
        <w:rFonts w:ascii="Symbol" w:hAnsi="Symbol" w:hint="default"/>
      </w:rPr>
    </w:lvl>
    <w:lvl w:ilvl="4" w:tplc="1C090003" w:tentative="1">
      <w:start w:val="1"/>
      <w:numFmt w:val="bullet"/>
      <w:lvlText w:val="o"/>
      <w:lvlJc w:val="left"/>
      <w:pPr>
        <w:ind w:left="4210" w:hanging="360"/>
      </w:pPr>
      <w:rPr>
        <w:rFonts w:ascii="Courier New" w:hAnsi="Courier New" w:cs="Courier New" w:hint="default"/>
      </w:rPr>
    </w:lvl>
    <w:lvl w:ilvl="5" w:tplc="1C090005" w:tentative="1">
      <w:start w:val="1"/>
      <w:numFmt w:val="bullet"/>
      <w:lvlText w:val=""/>
      <w:lvlJc w:val="left"/>
      <w:pPr>
        <w:ind w:left="4930" w:hanging="360"/>
      </w:pPr>
      <w:rPr>
        <w:rFonts w:ascii="Wingdings" w:hAnsi="Wingdings" w:hint="default"/>
      </w:rPr>
    </w:lvl>
    <w:lvl w:ilvl="6" w:tplc="1C090001" w:tentative="1">
      <w:start w:val="1"/>
      <w:numFmt w:val="bullet"/>
      <w:lvlText w:val=""/>
      <w:lvlJc w:val="left"/>
      <w:pPr>
        <w:ind w:left="5650" w:hanging="360"/>
      </w:pPr>
      <w:rPr>
        <w:rFonts w:ascii="Symbol" w:hAnsi="Symbol" w:hint="default"/>
      </w:rPr>
    </w:lvl>
    <w:lvl w:ilvl="7" w:tplc="1C090003" w:tentative="1">
      <w:start w:val="1"/>
      <w:numFmt w:val="bullet"/>
      <w:lvlText w:val="o"/>
      <w:lvlJc w:val="left"/>
      <w:pPr>
        <w:ind w:left="6370" w:hanging="360"/>
      </w:pPr>
      <w:rPr>
        <w:rFonts w:ascii="Courier New" w:hAnsi="Courier New" w:cs="Courier New" w:hint="default"/>
      </w:rPr>
    </w:lvl>
    <w:lvl w:ilvl="8" w:tplc="1C090005" w:tentative="1">
      <w:start w:val="1"/>
      <w:numFmt w:val="bullet"/>
      <w:lvlText w:val=""/>
      <w:lvlJc w:val="left"/>
      <w:pPr>
        <w:ind w:left="7090" w:hanging="360"/>
      </w:pPr>
      <w:rPr>
        <w:rFonts w:ascii="Wingdings" w:hAnsi="Wingdings" w:hint="default"/>
      </w:rPr>
    </w:lvl>
  </w:abstractNum>
  <w:abstractNum w:abstractNumId="4" w15:restartNumberingAfterBreak="0">
    <w:nsid w:val="0BE172BC"/>
    <w:multiLevelType w:val="hybridMultilevel"/>
    <w:tmpl w:val="B5F07060"/>
    <w:lvl w:ilvl="0" w:tplc="88CC86D4">
      <w:start w:val="1"/>
      <w:numFmt w:val="bullet"/>
      <w:lvlText w:val="•"/>
      <w:lvlJc w:val="left"/>
      <w:pPr>
        <w:tabs>
          <w:tab w:val="num" w:pos="720"/>
        </w:tabs>
        <w:ind w:left="720" w:hanging="360"/>
      </w:pPr>
      <w:rPr>
        <w:rFonts w:ascii="Arial" w:hAnsi="Arial" w:hint="default"/>
      </w:rPr>
    </w:lvl>
    <w:lvl w:ilvl="1" w:tplc="00147278" w:tentative="1">
      <w:start w:val="1"/>
      <w:numFmt w:val="bullet"/>
      <w:lvlText w:val="•"/>
      <w:lvlJc w:val="left"/>
      <w:pPr>
        <w:tabs>
          <w:tab w:val="num" w:pos="1440"/>
        </w:tabs>
        <w:ind w:left="1440" w:hanging="360"/>
      </w:pPr>
      <w:rPr>
        <w:rFonts w:ascii="Arial" w:hAnsi="Arial" w:hint="default"/>
      </w:rPr>
    </w:lvl>
    <w:lvl w:ilvl="2" w:tplc="ECF657AA" w:tentative="1">
      <w:start w:val="1"/>
      <w:numFmt w:val="bullet"/>
      <w:lvlText w:val="•"/>
      <w:lvlJc w:val="left"/>
      <w:pPr>
        <w:tabs>
          <w:tab w:val="num" w:pos="2160"/>
        </w:tabs>
        <w:ind w:left="2160" w:hanging="360"/>
      </w:pPr>
      <w:rPr>
        <w:rFonts w:ascii="Arial" w:hAnsi="Arial" w:hint="default"/>
      </w:rPr>
    </w:lvl>
    <w:lvl w:ilvl="3" w:tplc="6B643FD6" w:tentative="1">
      <w:start w:val="1"/>
      <w:numFmt w:val="bullet"/>
      <w:lvlText w:val="•"/>
      <w:lvlJc w:val="left"/>
      <w:pPr>
        <w:tabs>
          <w:tab w:val="num" w:pos="2880"/>
        </w:tabs>
        <w:ind w:left="2880" w:hanging="360"/>
      </w:pPr>
      <w:rPr>
        <w:rFonts w:ascii="Arial" w:hAnsi="Arial" w:hint="default"/>
      </w:rPr>
    </w:lvl>
    <w:lvl w:ilvl="4" w:tplc="796ED1DA" w:tentative="1">
      <w:start w:val="1"/>
      <w:numFmt w:val="bullet"/>
      <w:lvlText w:val="•"/>
      <w:lvlJc w:val="left"/>
      <w:pPr>
        <w:tabs>
          <w:tab w:val="num" w:pos="3600"/>
        </w:tabs>
        <w:ind w:left="3600" w:hanging="360"/>
      </w:pPr>
      <w:rPr>
        <w:rFonts w:ascii="Arial" w:hAnsi="Arial" w:hint="default"/>
      </w:rPr>
    </w:lvl>
    <w:lvl w:ilvl="5" w:tplc="23B64978" w:tentative="1">
      <w:start w:val="1"/>
      <w:numFmt w:val="bullet"/>
      <w:lvlText w:val="•"/>
      <w:lvlJc w:val="left"/>
      <w:pPr>
        <w:tabs>
          <w:tab w:val="num" w:pos="4320"/>
        </w:tabs>
        <w:ind w:left="4320" w:hanging="360"/>
      </w:pPr>
      <w:rPr>
        <w:rFonts w:ascii="Arial" w:hAnsi="Arial" w:hint="default"/>
      </w:rPr>
    </w:lvl>
    <w:lvl w:ilvl="6" w:tplc="F47CCC36" w:tentative="1">
      <w:start w:val="1"/>
      <w:numFmt w:val="bullet"/>
      <w:lvlText w:val="•"/>
      <w:lvlJc w:val="left"/>
      <w:pPr>
        <w:tabs>
          <w:tab w:val="num" w:pos="5040"/>
        </w:tabs>
        <w:ind w:left="5040" w:hanging="360"/>
      </w:pPr>
      <w:rPr>
        <w:rFonts w:ascii="Arial" w:hAnsi="Arial" w:hint="default"/>
      </w:rPr>
    </w:lvl>
    <w:lvl w:ilvl="7" w:tplc="D2FE0850" w:tentative="1">
      <w:start w:val="1"/>
      <w:numFmt w:val="bullet"/>
      <w:lvlText w:val="•"/>
      <w:lvlJc w:val="left"/>
      <w:pPr>
        <w:tabs>
          <w:tab w:val="num" w:pos="5760"/>
        </w:tabs>
        <w:ind w:left="5760" w:hanging="360"/>
      </w:pPr>
      <w:rPr>
        <w:rFonts w:ascii="Arial" w:hAnsi="Arial" w:hint="default"/>
      </w:rPr>
    </w:lvl>
    <w:lvl w:ilvl="8" w:tplc="4B5465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F57515"/>
    <w:multiLevelType w:val="hybridMultilevel"/>
    <w:tmpl w:val="B6E0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496861"/>
    <w:multiLevelType w:val="hybridMultilevel"/>
    <w:tmpl w:val="599E694A"/>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6404245"/>
    <w:multiLevelType w:val="hybridMultilevel"/>
    <w:tmpl w:val="2786C2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8860143"/>
    <w:multiLevelType w:val="hybridMultilevel"/>
    <w:tmpl w:val="ABD0F3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0CD206A"/>
    <w:multiLevelType w:val="hybridMultilevel"/>
    <w:tmpl w:val="8F16C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1A754D"/>
    <w:multiLevelType w:val="multilevel"/>
    <w:tmpl w:val="AA1C9A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F355FC"/>
    <w:multiLevelType w:val="hybridMultilevel"/>
    <w:tmpl w:val="2C82BF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56C5A14"/>
    <w:multiLevelType w:val="hybridMultilevel"/>
    <w:tmpl w:val="F32C8DEC"/>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6E732E9"/>
    <w:multiLevelType w:val="hybridMultilevel"/>
    <w:tmpl w:val="F63290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A2B70E2"/>
    <w:multiLevelType w:val="hybridMultilevel"/>
    <w:tmpl w:val="42A4FFA8"/>
    <w:lvl w:ilvl="0" w:tplc="211225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734594"/>
    <w:multiLevelType w:val="multilevel"/>
    <w:tmpl w:val="23A00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5B0282"/>
    <w:multiLevelType w:val="hybridMultilevel"/>
    <w:tmpl w:val="867CDF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D02FDA"/>
    <w:multiLevelType w:val="hybridMultilevel"/>
    <w:tmpl w:val="135E536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97B5CDF"/>
    <w:multiLevelType w:val="multilevel"/>
    <w:tmpl w:val="2D601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783432"/>
    <w:multiLevelType w:val="hybridMultilevel"/>
    <w:tmpl w:val="EB2ED4E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D035756"/>
    <w:multiLevelType w:val="multilevel"/>
    <w:tmpl w:val="73448E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04546A"/>
    <w:multiLevelType w:val="hybridMultilevel"/>
    <w:tmpl w:val="45B0D4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3F9623A9"/>
    <w:multiLevelType w:val="multilevel"/>
    <w:tmpl w:val="9708B6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E12860"/>
    <w:multiLevelType w:val="hybridMultilevel"/>
    <w:tmpl w:val="5302F6A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4140870"/>
    <w:multiLevelType w:val="multilevel"/>
    <w:tmpl w:val="A52E678E"/>
    <w:lvl w:ilvl="0">
      <w:start w:val="1"/>
      <w:numFmt w:val="decimal"/>
      <w:lvlText w:val="%1."/>
      <w:lvlJc w:val="left"/>
      <w:pPr>
        <w:ind w:left="630" w:hanging="360"/>
      </w:pPr>
      <w:rPr>
        <w:rFonts w:hint="default"/>
      </w:rPr>
    </w:lvl>
    <w:lvl w:ilvl="1">
      <w:start w:val="1"/>
      <w:numFmt w:val="decimal"/>
      <w:isLgl/>
      <w:lvlText w:val="%1.%2"/>
      <w:lvlJc w:val="left"/>
      <w:pPr>
        <w:ind w:left="1115"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4B50C4E"/>
    <w:multiLevelType w:val="hybridMultilevel"/>
    <w:tmpl w:val="7DACCC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6585A6B"/>
    <w:multiLevelType w:val="hybridMultilevel"/>
    <w:tmpl w:val="EC02A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A723234"/>
    <w:multiLevelType w:val="hybridMultilevel"/>
    <w:tmpl w:val="5CB64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BBA6574"/>
    <w:multiLevelType w:val="hybridMultilevel"/>
    <w:tmpl w:val="68DAC8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71207EF"/>
    <w:multiLevelType w:val="hybridMultilevel"/>
    <w:tmpl w:val="D81EB2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8DF33D7"/>
    <w:multiLevelType w:val="hybridMultilevel"/>
    <w:tmpl w:val="86062F7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5B2B3D"/>
    <w:multiLevelType w:val="hybridMultilevel"/>
    <w:tmpl w:val="C0286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0BC5D66"/>
    <w:multiLevelType w:val="hybridMultilevel"/>
    <w:tmpl w:val="965000D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64C05DE9"/>
    <w:multiLevelType w:val="hybridMultilevel"/>
    <w:tmpl w:val="9A589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52513D5"/>
    <w:multiLevelType w:val="hybridMultilevel"/>
    <w:tmpl w:val="0CDE1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7CE09AA"/>
    <w:multiLevelType w:val="multilevel"/>
    <w:tmpl w:val="C6A8D2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B9C7F7F"/>
    <w:multiLevelType w:val="hybridMultilevel"/>
    <w:tmpl w:val="3964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22B80"/>
    <w:multiLevelType w:val="hybridMultilevel"/>
    <w:tmpl w:val="465CA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375188A"/>
    <w:multiLevelType w:val="hybridMultilevel"/>
    <w:tmpl w:val="2932E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5532F80"/>
    <w:multiLevelType w:val="hybridMultilevel"/>
    <w:tmpl w:val="9B5A63F6"/>
    <w:lvl w:ilvl="0" w:tplc="5420E1C2">
      <w:start w:val="1"/>
      <w:numFmt w:val="lowerLetter"/>
      <w:lvlText w:val="(%1)"/>
      <w:lvlJc w:val="left"/>
      <w:pPr>
        <w:ind w:left="3273"/>
      </w:pPr>
      <w:rPr>
        <w:rFonts w:ascii="Arial" w:eastAsia="Times New Roman" w:hAnsi="Arial" w:cs="Arial" w:hint="default"/>
        <w:b w:val="0"/>
        <w:i/>
        <w:iCs/>
        <w:strike w:val="0"/>
        <w:dstrike w:val="0"/>
        <w:color w:val="181717"/>
        <w:sz w:val="24"/>
        <w:szCs w:val="24"/>
        <w:u w:val="none" w:color="000000"/>
        <w:bdr w:val="none" w:sz="0" w:space="0" w:color="auto"/>
        <w:shd w:val="clear" w:color="auto" w:fill="auto"/>
        <w:vertAlign w:val="baseline"/>
      </w:rPr>
    </w:lvl>
    <w:lvl w:ilvl="1" w:tplc="05328D20">
      <w:start w:val="1"/>
      <w:numFmt w:val="lowerLetter"/>
      <w:lvlText w:val="%2"/>
      <w:lvlJc w:val="left"/>
      <w:pPr>
        <w:ind w:left="395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tplc="6AFCBDE2">
      <w:start w:val="1"/>
      <w:numFmt w:val="lowerRoman"/>
      <w:lvlText w:val="%3"/>
      <w:lvlJc w:val="left"/>
      <w:pPr>
        <w:ind w:left="467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tplc="2116A5A6">
      <w:start w:val="1"/>
      <w:numFmt w:val="decimal"/>
      <w:lvlText w:val="%4"/>
      <w:lvlJc w:val="left"/>
      <w:pPr>
        <w:ind w:left="539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tplc="5F466E18">
      <w:start w:val="1"/>
      <w:numFmt w:val="lowerLetter"/>
      <w:lvlText w:val="%5"/>
      <w:lvlJc w:val="left"/>
      <w:pPr>
        <w:ind w:left="611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tplc="18B68674">
      <w:start w:val="1"/>
      <w:numFmt w:val="lowerRoman"/>
      <w:lvlText w:val="%6"/>
      <w:lvlJc w:val="left"/>
      <w:pPr>
        <w:ind w:left="683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tplc="81B69860">
      <w:start w:val="1"/>
      <w:numFmt w:val="decimal"/>
      <w:lvlText w:val="%7"/>
      <w:lvlJc w:val="left"/>
      <w:pPr>
        <w:ind w:left="755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tplc="3D96F452">
      <w:start w:val="1"/>
      <w:numFmt w:val="lowerLetter"/>
      <w:lvlText w:val="%8"/>
      <w:lvlJc w:val="left"/>
      <w:pPr>
        <w:ind w:left="827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tplc="95045548">
      <w:start w:val="1"/>
      <w:numFmt w:val="lowerRoman"/>
      <w:lvlText w:val="%9"/>
      <w:lvlJc w:val="left"/>
      <w:pPr>
        <w:ind w:left="8994"/>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abstractNum w:abstractNumId="40" w15:restartNumberingAfterBreak="0">
    <w:nsid w:val="777B7A4E"/>
    <w:multiLevelType w:val="multilevel"/>
    <w:tmpl w:val="C97881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F4261F"/>
    <w:multiLevelType w:val="hybridMultilevel"/>
    <w:tmpl w:val="60981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D131351"/>
    <w:multiLevelType w:val="hybridMultilevel"/>
    <w:tmpl w:val="94C60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4720122">
    <w:abstractNumId w:val="14"/>
  </w:num>
  <w:num w:numId="2" w16cid:durableId="1251039997">
    <w:abstractNumId w:val="13"/>
  </w:num>
  <w:num w:numId="3" w16cid:durableId="1359311477">
    <w:abstractNumId w:val="32"/>
  </w:num>
  <w:num w:numId="4" w16cid:durableId="2029990225">
    <w:abstractNumId w:val="42"/>
  </w:num>
  <w:num w:numId="5" w16cid:durableId="622423190">
    <w:abstractNumId w:val="6"/>
  </w:num>
  <w:num w:numId="6" w16cid:durableId="890844144">
    <w:abstractNumId w:val="24"/>
  </w:num>
  <w:num w:numId="7" w16cid:durableId="599685161">
    <w:abstractNumId w:val="36"/>
  </w:num>
  <w:num w:numId="8" w16cid:durableId="985472505">
    <w:abstractNumId w:val="1"/>
  </w:num>
  <w:num w:numId="9" w16cid:durableId="374548791">
    <w:abstractNumId w:val="23"/>
  </w:num>
  <w:num w:numId="10" w16cid:durableId="1345013347">
    <w:abstractNumId w:val="2"/>
  </w:num>
  <w:num w:numId="11" w16cid:durableId="1045567504">
    <w:abstractNumId w:val="39"/>
  </w:num>
  <w:num w:numId="12" w16cid:durableId="204147876">
    <w:abstractNumId w:val="29"/>
  </w:num>
  <w:num w:numId="13" w16cid:durableId="652683984">
    <w:abstractNumId w:val="28"/>
  </w:num>
  <w:num w:numId="14" w16cid:durableId="828247979">
    <w:abstractNumId w:val="8"/>
  </w:num>
  <w:num w:numId="15" w16cid:durableId="2047750305">
    <w:abstractNumId w:val="26"/>
  </w:num>
  <w:num w:numId="16" w16cid:durableId="1921058289">
    <w:abstractNumId w:val="21"/>
  </w:num>
  <w:num w:numId="17" w16cid:durableId="1935623395">
    <w:abstractNumId w:val="38"/>
  </w:num>
  <w:num w:numId="18" w16cid:durableId="2076464567">
    <w:abstractNumId w:val="4"/>
  </w:num>
  <w:num w:numId="19" w16cid:durableId="1912501549">
    <w:abstractNumId w:val="12"/>
  </w:num>
  <w:num w:numId="20" w16cid:durableId="617762579">
    <w:abstractNumId w:val="16"/>
  </w:num>
  <w:num w:numId="21" w16cid:durableId="2064988333">
    <w:abstractNumId w:val="7"/>
  </w:num>
  <w:num w:numId="22" w16cid:durableId="1976132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1958439">
    <w:abstractNumId w:val="30"/>
  </w:num>
  <w:num w:numId="24" w16cid:durableId="491994612">
    <w:abstractNumId w:val="34"/>
  </w:num>
  <w:num w:numId="25" w16cid:durableId="1099906311">
    <w:abstractNumId w:val="0"/>
  </w:num>
  <w:num w:numId="26" w16cid:durableId="2018076043">
    <w:abstractNumId w:val="19"/>
  </w:num>
  <w:num w:numId="27" w16cid:durableId="1490096168">
    <w:abstractNumId w:val="41"/>
  </w:num>
  <w:num w:numId="28" w16cid:durableId="261112791">
    <w:abstractNumId w:val="33"/>
  </w:num>
  <w:num w:numId="29" w16cid:durableId="1207140219">
    <w:abstractNumId w:val="37"/>
  </w:num>
  <w:num w:numId="30" w16cid:durableId="1236817498">
    <w:abstractNumId w:val="5"/>
  </w:num>
  <w:num w:numId="31" w16cid:durableId="831989761">
    <w:abstractNumId w:val="31"/>
  </w:num>
  <w:num w:numId="32" w16cid:durableId="137185192">
    <w:abstractNumId w:val="27"/>
  </w:num>
  <w:num w:numId="33" w16cid:durableId="941956632">
    <w:abstractNumId w:val="17"/>
  </w:num>
  <w:num w:numId="34" w16cid:durableId="1138305397">
    <w:abstractNumId w:val="11"/>
  </w:num>
  <w:num w:numId="35" w16cid:durableId="429617813">
    <w:abstractNumId w:val="9"/>
  </w:num>
  <w:num w:numId="36" w16cid:durableId="642924267">
    <w:abstractNumId w:val="3"/>
  </w:num>
  <w:num w:numId="37" w16cid:durableId="1569878041">
    <w:abstractNumId w:val="25"/>
  </w:num>
  <w:num w:numId="38" w16cid:durableId="123550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932410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29979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2649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301079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456388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378442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EB"/>
    <w:rsid w:val="00001845"/>
    <w:rsid w:val="00001AAA"/>
    <w:rsid w:val="000023D0"/>
    <w:rsid w:val="000037A9"/>
    <w:rsid w:val="0000388B"/>
    <w:rsid w:val="00010F2A"/>
    <w:rsid w:val="00012BFA"/>
    <w:rsid w:val="000148DF"/>
    <w:rsid w:val="00024B13"/>
    <w:rsid w:val="000302B7"/>
    <w:rsid w:val="000342E9"/>
    <w:rsid w:val="00044EB9"/>
    <w:rsid w:val="00047345"/>
    <w:rsid w:val="00050F98"/>
    <w:rsid w:val="0005122B"/>
    <w:rsid w:val="0006000B"/>
    <w:rsid w:val="000659EB"/>
    <w:rsid w:val="00066C83"/>
    <w:rsid w:val="000723B5"/>
    <w:rsid w:val="000837F0"/>
    <w:rsid w:val="00086DCB"/>
    <w:rsid w:val="0009519F"/>
    <w:rsid w:val="000A3172"/>
    <w:rsid w:val="000A7B2B"/>
    <w:rsid w:val="000B0833"/>
    <w:rsid w:val="000B1185"/>
    <w:rsid w:val="000B1EB0"/>
    <w:rsid w:val="000B7D48"/>
    <w:rsid w:val="000C0558"/>
    <w:rsid w:val="000C0E20"/>
    <w:rsid w:val="000C18E0"/>
    <w:rsid w:val="000C25AA"/>
    <w:rsid w:val="000C3150"/>
    <w:rsid w:val="000C4A0B"/>
    <w:rsid w:val="000C4B56"/>
    <w:rsid w:val="000C52B2"/>
    <w:rsid w:val="000D51FD"/>
    <w:rsid w:val="000E4DB9"/>
    <w:rsid w:val="000E4E72"/>
    <w:rsid w:val="000F232B"/>
    <w:rsid w:val="000F6686"/>
    <w:rsid w:val="000F7D81"/>
    <w:rsid w:val="00102FCA"/>
    <w:rsid w:val="00103F90"/>
    <w:rsid w:val="00105CAE"/>
    <w:rsid w:val="00131D20"/>
    <w:rsid w:val="00132C39"/>
    <w:rsid w:val="0013325F"/>
    <w:rsid w:val="00142D52"/>
    <w:rsid w:val="001431DA"/>
    <w:rsid w:val="00150D73"/>
    <w:rsid w:val="0015429B"/>
    <w:rsid w:val="00160A34"/>
    <w:rsid w:val="0016600A"/>
    <w:rsid w:val="00167F67"/>
    <w:rsid w:val="00172FD4"/>
    <w:rsid w:val="00176178"/>
    <w:rsid w:val="00176197"/>
    <w:rsid w:val="0018503D"/>
    <w:rsid w:val="00185117"/>
    <w:rsid w:val="001876E2"/>
    <w:rsid w:val="00187DEF"/>
    <w:rsid w:val="00193AF9"/>
    <w:rsid w:val="001948AB"/>
    <w:rsid w:val="00195D38"/>
    <w:rsid w:val="001A0FF8"/>
    <w:rsid w:val="001A76DA"/>
    <w:rsid w:val="001B1B34"/>
    <w:rsid w:val="001B3039"/>
    <w:rsid w:val="001B3FD9"/>
    <w:rsid w:val="001C2719"/>
    <w:rsid w:val="001D3D1B"/>
    <w:rsid w:val="001E216F"/>
    <w:rsid w:val="001E2CCE"/>
    <w:rsid w:val="001F537A"/>
    <w:rsid w:val="00201DDF"/>
    <w:rsid w:val="00204AB3"/>
    <w:rsid w:val="00206D5B"/>
    <w:rsid w:val="00207808"/>
    <w:rsid w:val="00225B9A"/>
    <w:rsid w:val="00234A7F"/>
    <w:rsid w:val="00265A06"/>
    <w:rsid w:val="00274014"/>
    <w:rsid w:val="00276EDF"/>
    <w:rsid w:val="00277563"/>
    <w:rsid w:val="00280FD0"/>
    <w:rsid w:val="00287A42"/>
    <w:rsid w:val="00293A46"/>
    <w:rsid w:val="00294037"/>
    <w:rsid w:val="002A2453"/>
    <w:rsid w:val="002A67C4"/>
    <w:rsid w:val="002B7769"/>
    <w:rsid w:val="002D1D69"/>
    <w:rsid w:val="002D2A1D"/>
    <w:rsid w:val="002D2AE1"/>
    <w:rsid w:val="002D3E56"/>
    <w:rsid w:val="002D59C2"/>
    <w:rsid w:val="002E00EE"/>
    <w:rsid w:val="002E4500"/>
    <w:rsid w:val="002E5733"/>
    <w:rsid w:val="002E6623"/>
    <w:rsid w:val="002F1CA7"/>
    <w:rsid w:val="002F27DB"/>
    <w:rsid w:val="002F3C80"/>
    <w:rsid w:val="002F7324"/>
    <w:rsid w:val="003036DC"/>
    <w:rsid w:val="003073CE"/>
    <w:rsid w:val="00315687"/>
    <w:rsid w:val="00326151"/>
    <w:rsid w:val="00327DB4"/>
    <w:rsid w:val="00333483"/>
    <w:rsid w:val="0034138B"/>
    <w:rsid w:val="003509FF"/>
    <w:rsid w:val="003577C6"/>
    <w:rsid w:val="00371E70"/>
    <w:rsid w:val="00375428"/>
    <w:rsid w:val="0037765E"/>
    <w:rsid w:val="003802FE"/>
    <w:rsid w:val="00380BFE"/>
    <w:rsid w:val="0038333B"/>
    <w:rsid w:val="003846BE"/>
    <w:rsid w:val="003871F3"/>
    <w:rsid w:val="00391EA7"/>
    <w:rsid w:val="00396C77"/>
    <w:rsid w:val="0039784E"/>
    <w:rsid w:val="003A1F79"/>
    <w:rsid w:val="003A339E"/>
    <w:rsid w:val="003A47D0"/>
    <w:rsid w:val="003B1A61"/>
    <w:rsid w:val="003D70D0"/>
    <w:rsid w:val="003D7D3A"/>
    <w:rsid w:val="003E534B"/>
    <w:rsid w:val="003E59AA"/>
    <w:rsid w:val="003E5AC3"/>
    <w:rsid w:val="003F56DD"/>
    <w:rsid w:val="003F7569"/>
    <w:rsid w:val="00401609"/>
    <w:rsid w:val="0041217A"/>
    <w:rsid w:val="00413D1B"/>
    <w:rsid w:val="00431335"/>
    <w:rsid w:val="00434147"/>
    <w:rsid w:val="00440FFE"/>
    <w:rsid w:val="004533C5"/>
    <w:rsid w:val="00473ABB"/>
    <w:rsid w:val="00475C0F"/>
    <w:rsid w:val="0048271D"/>
    <w:rsid w:val="004833D4"/>
    <w:rsid w:val="004951C8"/>
    <w:rsid w:val="004A2D8A"/>
    <w:rsid w:val="004B3772"/>
    <w:rsid w:val="004B49D1"/>
    <w:rsid w:val="004B6929"/>
    <w:rsid w:val="004C0128"/>
    <w:rsid w:val="004C1E4E"/>
    <w:rsid w:val="004C52A3"/>
    <w:rsid w:val="004C549C"/>
    <w:rsid w:val="004D3373"/>
    <w:rsid w:val="004E01CC"/>
    <w:rsid w:val="005010D1"/>
    <w:rsid w:val="00503E07"/>
    <w:rsid w:val="00505800"/>
    <w:rsid w:val="005064E7"/>
    <w:rsid w:val="0050771A"/>
    <w:rsid w:val="0051176D"/>
    <w:rsid w:val="00516217"/>
    <w:rsid w:val="0052412A"/>
    <w:rsid w:val="00527B3E"/>
    <w:rsid w:val="00531A60"/>
    <w:rsid w:val="005320DD"/>
    <w:rsid w:val="005333C4"/>
    <w:rsid w:val="005345BC"/>
    <w:rsid w:val="005349DE"/>
    <w:rsid w:val="00536190"/>
    <w:rsid w:val="00537807"/>
    <w:rsid w:val="0054067D"/>
    <w:rsid w:val="00553517"/>
    <w:rsid w:val="005552C9"/>
    <w:rsid w:val="00564E75"/>
    <w:rsid w:val="00570C84"/>
    <w:rsid w:val="0058511F"/>
    <w:rsid w:val="005860F6"/>
    <w:rsid w:val="00592077"/>
    <w:rsid w:val="00593A46"/>
    <w:rsid w:val="00595C97"/>
    <w:rsid w:val="005A368B"/>
    <w:rsid w:val="005A59E1"/>
    <w:rsid w:val="005A6030"/>
    <w:rsid w:val="005B573A"/>
    <w:rsid w:val="005C7068"/>
    <w:rsid w:val="005C72BE"/>
    <w:rsid w:val="005C7548"/>
    <w:rsid w:val="005D2A20"/>
    <w:rsid w:val="005E3586"/>
    <w:rsid w:val="005E40F4"/>
    <w:rsid w:val="00607976"/>
    <w:rsid w:val="006102DC"/>
    <w:rsid w:val="00617D4F"/>
    <w:rsid w:val="00620835"/>
    <w:rsid w:val="00623A82"/>
    <w:rsid w:val="0062569C"/>
    <w:rsid w:val="00631672"/>
    <w:rsid w:val="00637F73"/>
    <w:rsid w:val="00646A31"/>
    <w:rsid w:val="006630B0"/>
    <w:rsid w:val="00676569"/>
    <w:rsid w:val="00676BE7"/>
    <w:rsid w:val="00680812"/>
    <w:rsid w:val="00690E69"/>
    <w:rsid w:val="00694808"/>
    <w:rsid w:val="006A7531"/>
    <w:rsid w:val="006B6E88"/>
    <w:rsid w:val="006C0B0D"/>
    <w:rsid w:val="006C7656"/>
    <w:rsid w:val="006D1FA3"/>
    <w:rsid w:val="006E15C8"/>
    <w:rsid w:val="006E1892"/>
    <w:rsid w:val="006F5CB4"/>
    <w:rsid w:val="00702129"/>
    <w:rsid w:val="0070384F"/>
    <w:rsid w:val="0070673D"/>
    <w:rsid w:val="0071002A"/>
    <w:rsid w:val="007101A2"/>
    <w:rsid w:val="007118AC"/>
    <w:rsid w:val="00721FB0"/>
    <w:rsid w:val="00722443"/>
    <w:rsid w:val="00727914"/>
    <w:rsid w:val="00731531"/>
    <w:rsid w:val="00733321"/>
    <w:rsid w:val="007348FF"/>
    <w:rsid w:val="007372B6"/>
    <w:rsid w:val="00743226"/>
    <w:rsid w:val="007476FD"/>
    <w:rsid w:val="00747AFF"/>
    <w:rsid w:val="00751BFE"/>
    <w:rsid w:val="00756069"/>
    <w:rsid w:val="007607B3"/>
    <w:rsid w:val="007649B6"/>
    <w:rsid w:val="00776EAC"/>
    <w:rsid w:val="007813A0"/>
    <w:rsid w:val="007839EE"/>
    <w:rsid w:val="007A42B4"/>
    <w:rsid w:val="007B17EE"/>
    <w:rsid w:val="007B1F10"/>
    <w:rsid w:val="007B41C0"/>
    <w:rsid w:val="007B6B65"/>
    <w:rsid w:val="007B6C6E"/>
    <w:rsid w:val="007B713B"/>
    <w:rsid w:val="007D0440"/>
    <w:rsid w:val="007D14B6"/>
    <w:rsid w:val="007D2AB4"/>
    <w:rsid w:val="007D3194"/>
    <w:rsid w:val="007D4C65"/>
    <w:rsid w:val="007E2137"/>
    <w:rsid w:val="007E49E2"/>
    <w:rsid w:val="007E54B2"/>
    <w:rsid w:val="007E64EF"/>
    <w:rsid w:val="007F29DE"/>
    <w:rsid w:val="007F32EA"/>
    <w:rsid w:val="00800F7B"/>
    <w:rsid w:val="008058ED"/>
    <w:rsid w:val="00806AEB"/>
    <w:rsid w:val="00807ECD"/>
    <w:rsid w:val="00807ED5"/>
    <w:rsid w:val="0081234A"/>
    <w:rsid w:val="0081449A"/>
    <w:rsid w:val="00815632"/>
    <w:rsid w:val="0082257E"/>
    <w:rsid w:val="00824E42"/>
    <w:rsid w:val="008322E9"/>
    <w:rsid w:val="008326AD"/>
    <w:rsid w:val="00834CF4"/>
    <w:rsid w:val="0084440C"/>
    <w:rsid w:val="008455AE"/>
    <w:rsid w:val="008458EA"/>
    <w:rsid w:val="0084675F"/>
    <w:rsid w:val="00847934"/>
    <w:rsid w:val="0085083E"/>
    <w:rsid w:val="00851D8C"/>
    <w:rsid w:val="00852CAC"/>
    <w:rsid w:val="0085349B"/>
    <w:rsid w:val="008646B7"/>
    <w:rsid w:val="00866F49"/>
    <w:rsid w:val="0087341C"/>
    <w:rsid w:val="008771F2"/>
    <w:rsid w:val="00882311"/>
    <w:rsid w:val="008826FE"/>
    <w:rsid w:val="00883E19"/>
    <w:rsid w:val="008853DB"/>
    <w:rsid w:val="008944CE"/>
    <w:rsid w:val="00896137"/>
    <w:rsid w:val="008970E3"/>
    <w:rsid w:val="0089741F"/>
    <w:rsid w:val="008A35DF"/>
    <w:rsid w:val="008B4949"/>
    <w:rsid w:val="008C1A4A"/>
    <w:rsid w:val="008C5449"/>
    <w:rsid w:val="008C6686"/>
    <w:rsid w:val="008C678F"/>
    <w:rsid w:val="008C780E"/>
    <w:rsid w:val="008D514B"/>
    <w:rsid w:val="008D565C"/>
    <w:rsid w:val="008E0179"/>
    <w:rsid w:val="008E0F41"/>
    <w:rsid w:val="008E2F87"/>
    <w:rsid w:val="008E35FB"/>
    <w:rsid w:val="008E5F1C"/>
    <w:rsid w:val="008E75DD"/>
    <w:rsid w:val="008F1B80"/>
    <w:rsid w:val="008F3584"/>
    <w:rsid w:val="008F6147"/>
    <w:rsid w:val="008F6185"/>
    <w:rsid w:val="00900B26"/>
    <w:rsid w:val="00903A1E"/>
    <w:rsid w:val="00907B6B"/>
    <w:rsid w:val="00922EBB"/>
    <w:rsid w:val="00930598"/>
    <w:rsid w:val="00931A3F"/>
    <w:rsid w:val="00933988"/>
    <w:rsid w:val="00935E0C"/>
    <w:rsid w:val="009411AA"/>
    <w:rsid w:val="0094121A"/>
    <w:rsid w:val="009427C6"/>
    <w:rsid w:val="009467D0"/>
    <w:rsid w:val="009469E7"/>
    <w:rsid w:val="00953DD8"/>
    <w:rsid w:val="0095654C"/>
    <w:rsid w:val="0096321D"/>
    <w:rsid w:val="0096739E"/>
    <w:rsid w:val="0096780C"/>
    <w:rsid w:val="009678F1"/>
    <w:rsid w:val="009771EB"/>
    <w:rsid w:val="0097752E"/>
    <w:rsid w:val="00981C47"/>
    <w:rsid w:val="009830CD"/>
    <w:rsid w:val="0098361E"/>
    <w:rsid w:val="0098402C"/>
    <w:rsid w:val="009936AD"/>
    <w:rsid w:val="009A3C95"/>
    <w:rsid w:val="009A5D41"/>
    <w:rsid w:val="009A777A"/>
    <w:rsid w:val="009B2303"/>
    <w:rsid w:val="009B4C2A"/>
    <w:rsid w:val="009B6997"/>
    <w:rsid w:val="009B6B0E"/>
    <w:rsid w:val="009B6C0B"/>
    <w:rsid w:val="009C1707"/>
    <w:rsid w:val="009C2EC6"/>
    <w:rsid w:val="009C676A"/>
    <w:rsid w:val="009D141A"/>
    <w:rsid w:val="009D7692"/>
    <w:rsid w:val="009E793E"/>
    <w:rsid w:val="009F3723"/>
    <w:rsid w:val="009F3982"/>
    <w:rsid w:val="009F4632"/>
    <w:rsid w:val="00A06980"/>
    <w:rsid w:val="00A07F4A"/>
    <w:rsid w:val="00A127E8"/>
    <w:rsid w:val="00A178B6"/>
    <w:rsid w:val="00A24596"/>
    <w:rsid w:val="00A3029C"/>
    <w:rsid w:val="00A30DFC"/>
    <w:rsid w:val="00A345B6"/>
    <w:rsid w:val="00A40D3B"/>
    <w:rsid w:val="00A445EE"/>
    <w:rsid w:val="00A469C5"/>
    <w:rsid w:val="00A5140A"/>
    <w:rsid w:val="00A5190D"/>
    <w:rsid w:val="00A566C1"/>
    <w:rsid w:val="00A612C4"/>
    <w:rsid w:val="00A633B7"/>
    <w:rsid w:val="00A655A6"/>
    <w:rsid w:val="00A66CCC"/>
    <w:rsid w:val="00A73C79"/>
    <w:rsid w:val="00A74926"/>
    <w:rsid w:val="00A868D3"/>
    <w:rsid w:val="00A952C3"/>
    <w:rsid w:val="00A96006"/>
    <w:rsid w:val="00A962A1"/>
    <w:rsid w:val="00AA1C7F"/>
    <w:rsid w:val="00AA2B98"/>
    <w:rsid w:val="00AA7569"/>
    <w:rsid w:val="00AB33EA"/>
    <w:rsid w:val="00AD1299"/>
    <w:rsid w:val="00AD44D9"/>
    <w:rsid w:val="00AD61DB"/>
    <w:rsid w:val="00AE173C"/>
    <w:rsid w:val="00AE3D6C"/>
    <w:rsid w:val="00AE707E"/>
    <w:rsid w:val="00AE7A2D"/>
    <w:rsid w:val="00AF6F2E"/>
    <w:rsid w:val="00B23B78"/>
    <w:rsid w:val="00B268AC"/>
    <w:rsid w:val="00B275BA"/>
    <w:rsid w:val="00B3342A"/>
    <w:rsid w:val="00B344A2"/>
    <w:rsid w:val="00B35BA6"/>
    <w:rsid w:val="00B40DD7"/>
    <w:rsid w:val="00B431DE"/>
    <w:rsid w:val="00B452C9"/>
    <w:rsid w:val="00B5199A"/>
    <w:rsid w:val="00B52266"/>
    <w:rsid w:val="00B579A4"/>
    <w:rsid w:val="00B6494F"/>
    <w:rsid w:val="00B64CD4"/>
    <w:rsid w:val="00B705E7"/>
    <w:rsid w:val="00B74C84"/>
    <w:rsid w:val="00B82E6E"/>
    <w:rsid w:val="00B867A4"/>
    <w:rsid w:val="00B87189"/>
    <w:rsid w:val="00B92892"/>
    <w:rsid w:val="00B97F5C"/>
    <w:rsid w:val="00BA4033"/>
    <w:rsid w:val="00BB0BD8"/>
    <w:rsid w:val="00BC1CD3"/>
    <w:rsid w:val="00BC1CEC"/>
    <w:rsid w:val="00BC1EA3"/>
    <w:rsid w:val="00BC1EEC"/>
    <w:rsid w:val="00BC2E48"/>
    <w:rsid w:val="00BD2556"/>
    <w:rsid w:val="00BD4FF0"/>
    <w:rsid w:val="00BF473B"/>
    <w:rsid w:val="00BF4CAB"/>
    <w:rsid w:val="00BF5D7A"/>
    <w:rsid w:val="00BF5DCD"/>
    <w:rsid w:val="00BF640A"/>
    <w:rsid w:val="00BF7237"/>
    <w:rsid w:val="00C00BE1"/>
    <w:rsid w:val="00C07369"/>
    <w:rsid w:val="00C07C22"/>
    <w:rsid w:val="00C14E55"/>
    <w:rsid w:val="00C1668A"/>
    <w:rsid w:val="00C1756C"/>
    <w:rsid w:val="00C2092E"/>
    <w:rsid w:val="00C22902"/>
    <w:rsid w:val="00C25967"/>
    <w:rsid w:val="00C3008A"/>
    <w:rsid w:val="00C3059D"/>
    <w:rsid w:val="00C3591D"/>
    <w:rsid w:val="00C372F0"/>
    <w:rsid w:val="00C42945"/>
    <w:rsid w:val="00C45100"/>
    <w:rsid w:val="00C46984"/>
    <w:rsid w:val="00C5337D"/>
    <w:rsid w:val="00C573DC"/>
    <w:rsid w:val="00C57EF0"/>
    <w:rsid w:val="00C66873"/>
    <w:rsid w:val="00C66F6D"/>
    <w:rsid w:val="00C76B7E"/>
    <w:rsid w:val="00C77678"/>
    <w:rsid w:val="00C8463F"/>
    <w:rsid w:val="00C86934"/>
    <w:rsid w:val="00C873B4"/>
    <w:rsid w:val="00C91C4C"/>
    <w:rsid w:val="00C9381B"/>
    <w:rsid w:val="00C96D49"/>
    <w:rsid w:val="00C97C60"/>
    <w:rsid w:val="00CA131E"/>
    <w:rsid w:val="00CA3328"/>
    <w:rsid w:val="00CA4DCF"/>
    <w:rsid w:val="00CB569C"/>
    <w:rsid w:val="00CC6A57"/>
    <w:rsid w:val="00CC7D52"/>
    <w:rsid w:val="00CD1CE3"/>
    <w:rsid w:val="00CD6535"/>
    <w:rsid w:val="00CE64B7"/>
    <w:rsid w:val="00CE729E"/>
    <w:rsid w:val="00CF07BB"/>
    <w:rsid w:val="00D0040E"/>
    <w:rsid w:val="00D06146"/>
    <w:rsid w:val="00D06295"/>
    <w:rsid w:val="00D11E7D"/>
    <w:rsid w:val="00D1684A"/>
    <w:rsid w:val="00D1685F"/>
    <w:rsid w:val="00D21FBA"/>
    <w:rsid w:val="00D22061"/>
    <w:rsid w:val="00D358C3"/>
    <w:rsid w:val="00D40919"/>
    <w:rsid w:val="00D44557"/>
    <w:rsid w:val="00D445CB"/>
    <w:rsid w:val="00D458E3"/>
    <w:rsid w:val="00D55078"/>
    <w:rsid w:val="00D5727F"/>
    <w:rsid w:val="00D57407"/>
    <w:rsid w:val="00D6477A"/>
    <w:rsid w:val="00D67928"/>
    <w:rsid w:val="00D7101B"/>
    <w:rsid w:val="00D72CF3"/>
    <w:rsid w:val="00D7641B"/>
    <w:rsid w:val="00D77132"/>
    <w:rsid w:val="00D816D5"/>
    <w:rsid w:val="00D87404"/>
    <w:rsid w:val="00D90572"/>
    <w:rsid w:val="00D979DB"/>
    <w:rsid w:val="00DA16EB"/>
    <w:rsid w:val="00DA7C72"/>
    <w:rsid w:val="00DB4B6E"/>
    <w:rsid w:val="00DB7194"/>
    <w:rsid w:val="00DC00C4"/>
    <w:rsid w:val="00DC3576"/>
    <w:rsid w:val="00DC3C5C"/>
    <w:rsid w:val="00DD3ACE"/>
    <w:rsid w:val="00DD570C"/>
    <w:rsid w:val="00DD70EA"/>
    <w:rsid w:val="00DE01E1"/>
    <w:rsid w:val="00DE47AF"/>
    <w:rsid w:val="00DE4EC3"/>
    <w:rsid w:val="00DE57F7"/>
    <w:rsid w:val="00DF1DED"/>
    <w:rsid w:val="00DF25C5"/>
    <w:rsid w:val="00DF7CDC"/>
    <w:rsid w:val="00E03FF2"/>
    <w:rsid w:val="00E04558"/>
    <w:rsid w:val="00E05E09"/>
    <w:rsid w:val="00E14CB9"/>
    <w:rsid w:val="00E15013"/>
    <w:rsid w:val="00E1607D"/>
    <w:rsid w:val="00E17414"/>
    <w:rsid w:val="00E322F0"/>
    <w:rsid w:val="00E3360E"/>
    <w:rsid w:val="00E4186C"/>
    <w:rsid w:val="00E51D56"/>
    <w:rsid w:val="00E5365C"/>
    <w:rsid w:val="00E55B4C"/>
    <w:rsid w:val="00E563E8"/>
    <w:rsid w:val="00E5641B"/>
    <w:rsid w:val="00E5752B"/>
    <w:rsid w:val="00E61EE9"/>
    <w:rsid w:val="00E668AB"/>
    <w:rsid w:val="00E72AB5"/>
    <w:rsid w:val="00E77170"/>
    <w:rsid w:val="00E80D4F"/>
    <w:rsid w:val="00E95E96"/>
    <w:rsid w:val="00EA1028"/>
    <w:rsid w:val="00EA5EAF"/>
    <w:rsid w:val="00EA5EB4"/>
    <w:rsid w:val="00EB3158"/>
    <w:rsid w:val="00EC06EF"/>
    <w:rsid w:val="00EC3BE4"/>
    <w:rsid w:val="00EC414A"/>
    <w:rsid w:val="00EC475A"/>
    <w:rsid w:val="00ED0384"/>
    <w:rsid w:val="00ED50F1"/>
    <w:rsid w:val="00EE3068"/>
    <w:rsid w:val="00EE42CD"/>
    <w:rsid w:val="00EF09AF"/>
    <w:rsid w:val="00F00443"/>
    <w:rsid w:val="00F04CAA"/>
    <w:rsid w:val="00F152D1"/>
    <w:rsid w:val="00F267CF"/>
    <w:rsid w:val="00F30A50"/>
    <w:rsid w:val="00F310D0"/>
    <w:rsid w:val="00F31310"/>
    <w:rsid w:val="00F3300D"/>
    <w:rsid w:val="00F34EA1"/>
    <w:rsid w:val="00F423A9"/>
    <w:rsid w:val="00F4273D"/>
    <w:rsid w:val="00F42AA1"/>
    <w:rsid w:val="00F44376"/>
    <w:rsid w:val="00F471A2"/>
    <w:rsid w:val="00F5284B"/>
    <w:rsid w:val="00F5573D"/>
    <w:rsid w:val="00F609DF"/>
    <w:rsid w:val="00F64294"/>
    <w:rsid w:val="00F754A4"/>
    <w:rsid w:val="00F77A7A"/>
    <w:rsid w:val="00F83486"/>
    <w:rsid w:val="00F84C9F"/>
    <w:rsid w:val="00F9130D"/>
    <w:rsid w:val="00F91ECF"/>
    <w:rsid w:val="00F92E56"/>
    <w:rsid w:val="00F942F4"/>
    <w:rsid w:val="00F975C2"/>
    <w:rsid w:val="00FA23B2"/>
    <w:rsid w:val="00FA2DBD"/>
    <w:rsid w:val="00FB13EE"/>
    <w:rsid w:val="00FB31DF"/>
    <w:rsid w:val="00FB433F"/>
    <w:rsid w:val="00FC37BE"/>
    <w:rsid w:val="00FD4841"/>
    <w:rsid w:val="00FD6000"/>
    <w:rsid w:val="00FD7DB2"/>
    <w:rsid w:val="00FE1DBA"/>
    <w:rsid w:val="00FE4E9A"/>
    <w:rsid w:val="00FE562A"/>
    <w:rsid w:val="00FF1032"/>
    <w:rsid w:val="00FF40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7F874"/>
  <w15:docId w15:val="{98A0C4E8-EFC0-40AC-A39E-B70503E7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EB"/>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3261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0659EB"/>
    <w:pPr>
      <w:keepNext/>
      <w:jc w:val="center"/>
      <w:outlineLvl w:val="2"/>
    </w:pPr>
    <w:rPr>
      <w:rFonts w:ascii="Arial" w:hAnsi="Arial"/>
      <w:b/>
      <w:szCs w:val="20"/>
      <w:lang w:val="en-ZA"/>
    </w:rPr>
  </w:style>
  <w:style w:type="paragraph" w:styleId="Heading7">
    <w:name w:val="heading 7"/>
    <w:basedOn w:val="Normal"/>
    <w:next w:val="Normal"/>
    <w:link w:val="Heading7Char"/>
    <w:uiPriority w:val="9"/>
    <w:semiHidden/>
    <w:unhideWhenUsed/>
    <w:qFormat/>
    <w:rsid w:val="0032615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659EB"/>
    <w:rPr>
      <w:rFonts w:ascii="Arial" w:eastAsia="Times New Roman" w:hAnsi="Arial" w:cs="Times New Roman"/>
      <w:b/>
      <w:sz w:val="24"/>
      <w:szCs w:val="20"/>
      <w:lang w:val="en-ZA"/>
    </w:rPr>
  </w:style>
  <w:style w:type="paragraph" w:styleId="BodyText">
    <w:name w:val="Body Text"/>
    <w:basedOn w:val="Normal"/>
    <w:link w:val="BodyTextChar"/>
    <w:uiPriority w:val="99"/>
    <w:rsid w:val="000659EB"/>
    <w:pPr>
      <w:jc w:val="both"/>
    </w:pPr>
    <w:rPr>
      <w:sz w:val="20"/>
      <w:szCs w:val="20"/>
      <w:lang w:val="en-US"/>
    </w:rPr>
  </w:style>
  <w:style w:type="character" w:customStyle="1" w:styleId="BodyTextChar">
    <w:name w:val="Body Text Char"/>
    <w:basedOn w:val="DefaultParagraphFont"/>
    <w:link w:val="BodyText"/>
    <w:uiPriority w:val="99"/>
    <w:rsid w:val="000659EB"/>
    <w:rPr>
      <w:rFonts w:ascii="Times New Roman" w:eastAsia="Times New Roman" w:hAnsi="Times New Roman" w:cs="Times New Roman"/>
      <w:sz w:val="20"/>
      <w:szCs w:val="20"/>
    </w:rPr>
  </w:style>
  <w:style w:type="paragraph" w:styleId="ListParagraph">
    <w:name w:val="List Paragraph"/>
    <w:basedOn w:val="Normal"/>
    <w:uiPriority w:val="34"/>
    <w:qFormat/>
    <w:rsid w:val="000659EB"/>
    <w:pPr>
      <w:ind w:left="720"/>
      <w:contextualSpacing/>
    </w:pPr>
  </w:style>
  <w:style w:type="paragraph" w:styleId="Header">
    <w:name w:val="header"/>
    <w:basedOn w:val="Normal"/>
    <w:link w:val="HeaderChar"/>
    <w:uiPriority w:val="99"/>
    <w:semiHidden/>
    <w:unhideWhenUsed/>
    <w:rsid w:val="000659EB"/>
    <w:pPr>
      <w:tabs>
        <w:tab w:val="center" w:pos="4680"/>
        <w:tab w:val="right" w:pos="9360"/>
      </w:tabs>
    </w:pPr>
  </w:style>
  <w:style w:type="character" w:customStyle="1" w:styleId="HeaderChar">
    <w:name w:val="Header Char"/>
    <w:basedOn w:val="DefaultParagraphFont"/>
    <w:link w:val="Header"/>
    <w:uiPriority w:val="99"/>
    <w:semiHidden/>
    <w:rsid w:val="00065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659EB"/>
    <w:pPr>
      <w:tabs>
        <w:tab w:val="center" w:pos="4680"/>
        <w:tab w:val="right" w:pos="9360"/>
      </w:tabs>
    </w:pPr>
  </w:style>
  <w:style w:type="character" w:customStyle="1" w:styleId="FooterChar">
    <w:name w:val="Footer Char"/>
    <w:basedOn w:val="DefaultParagraphFont"/>
    <w:link w:val="Footer"/>
    <w:uiPriority w:val="99"/>
    <w:rsid w:val="000659E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87341C"/>
    <w:pPr>
      <w:spacing w:after="120" w:line="480" w:lineRule="auto"/>
      <w:ind w:left="360"/>
    </w:pPr>
  </w:style>
  <w:style w:type="character" w:customStyle="1" w:styleId="BodyTextIndent2Char">
    <w:name w:val="Body Text Indent 2 Char"/>
    <w:basedOn w:val="DefaultParagraphFont"/>
    <w:link w:val="BodyTextIndent2"/>
    <w:uiPriority w:val="99"/>
    <w:rsid w:val="0087341C"/>
    <w:rPr>
      <w:rFonts w:ascii="Times New Roman" w:eastAsia="Times New Roman" w:hAnsi="Times New Roman" w:cs="Times New Roman"/>
      <w:sz w:val="24"/>
      <w:szCs w:val="24"/>
      <w:lang w:val="en-GB"/>
    </w:rPr>
  </w:style>
  <w:style w:type="paragraph" w:styleId="NormalWeb">
    <w:name w:val="Normal (Web)"/>
    <w:basedOn w:val="Normal"/>
    <w:uiPriority w:val="99"/>
    <w:rsid w:val="00F975C2"/>
    <w:pPr>
      <w:spacing w:before="100" w:beforeAutospacing="1" w:after="100" w:afterAutospacing="1"/>
    </w:pPr>
    <w:rPr>
      <w:lang w:val="en-US"/>
    </w:rPr>
  </w:style>
  <w:style w:type="paragraph" w:styleId="FootnoteText">
    <w:name w:val="footnote text"/>
    <w:basedOn w:val="Normal"/>
    <w:link w:val="FootnoteTextChar"/>
    <w:semiHidden/>
    <w:rsid w:val="009A5D41"/>
    <w:rPr>
      <w:sz w:val="20"/>
      <w:szCs w:val="20"/>
      <w:lang w:val="en-ZA" w:eastAsia="en-ZA"/>
    </w:rPr>
  </w:style>
  <w:style w:type="character" w:customStyle="1" w:styleId="FootnoteTextChar">
    <w:name w:val="Footnote Text Char"/>
    <w:basedOn w:val="DefaultParagraphFont"/>
    <w:link w:val="FootnoteText"/>
    <w:semiHidden/>
    <w:rsid w:val="009A5D41"/>
    <w:rPr>
      <w:rFonts w:ascii="Times New Roman" w:eastAsia="Times New Roman" w:hAnsi="Times New Roman"/>
      <w:lang w:val="en-ZA" w:eastAsia="en-ZA"/>
    </w:rPr>
  </w:style>
  <w:style w:type="character" w:styleId="FootnoteReference">
    <w:name w:val="footnote reference"/>
    <w:basedOn w:val="DefaultParagraphFont"/>
    <w:uiPriority w:val="99"/>
    <w:rsid w:val="009A5D41"/>
    <w:rPr>
      <w:vertAlign w:val="superscript"/>
    </w:rPr>
  </w:style>
  <w:style w:type="paragraph" w:styleId="BalloonText">
    <w:name w:val="Balloon Text"/>
    <w:basedOn w:val="Normal"/>
    <w:link w:val="BalloonTextChar"/>
    <w:uiPriority w:val="99"/>
    <w:semiHidden/>
    <w:unhideWhenUsed/>
    <w:rsid w:val="004E0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1CC"/>
    <w:rPr>
      <w:rFonts w:ascii="Segoe UI" w:eastAsia="Times New Roman" w:hAnsi="Segoe UI" w:cs="Segoe UI"/>
      <w:sz w:val="18"/>
      <w:szCs w:val="18"/>
      <w:lang w:val="en-GB"/>
    </w:rPr>
  </w:style>
  <w:style w:type="paragraph" w:styleId="EndnoteText">
    <w:name w:val="endnote text"/>
    <w:basedOn w:val="Normal"/>
    <w:link w:val="EndnoteTextChar"/>
    <w:uiPriority w:val="99"/>
    <w:semiHidden/>
    <w:unhideWhenUsed/>
    <w:rsid w:val="00C372F0"/>
    <w:pPr>
      <w:jc w:val="both"/>
    </w:pPr>
    <w:rPr>
      <w:rFonts w:eastAsia="Calibri"/>
      <w:sz w:val="20"/>
      <w:szCs w:val="20"/>
      <w:lang w:val="en-ZA"/>
    </w:rPr>
  </w:style>
  <w:style w:type="character" w:customStyle="1" w:styleId="EndnoteTextChar">
    <w:name w:val="Endnote Text Char"/>
    <w:basedOn w:val="DefaultParagraphFont"/>
    <w:link w:val="EndnoteText"/>
    <w:uiPriority w:val="99"/>
    <w:semiHidden/>
    <w:rsid w:val="00C372F0"/>
    <w:rPr>
      <w:rFonts w:ascii="Times New Roman" w:hAnsi="Times New Roman"/>
      <w:lang w:val="en-ZA"/>
    </w:rPr>
  </w:style>
  <w:style w:type="paragraph" w:customStyle="1" w:styleId="JUDGMENTCONTINUED">
    <w:name w:val="JUDGMENT CONTINUED"/>
    <w:basedOn w:val="Normal"/>
    <w:next w:val="Normal"/>
    <w:qFormat/>
    <w:rsid w:val="00C372F0"/>
    <w:pPr>
      <w:spacing w:line="360" w:lineRule="auto"/>
      <w:jc w:val="both"/>
    </w:pPr>
    <w:rPr>
      <w:rFonts w:eastAsia="Calibri"/>
      <w:sz w:val="26"/>
      <w:szCs w:val="22"/>
      <w:lang w:val="en-ZA"/>
    </w:rPr>
  </w:style>
  <w:style w:type="paragraph" w:customStyle="1" w:styleId="JUDGMENTNUMBERED">
    <w:name w:val="JUDGMENT NUMBERED"/>
    <w:basedOn w:val="Normal"/>
    <w:next w:val="JUDGMENTCONTINUED"/>
    <w:link w:val="JUDGMENTNUMBEREDChar"/>
    <w:qFormat/>
    <w:rsid w:val="00276EDF"/>
    <w:pPr>
      <w:numPr>
        <w:numId w:val="25"/>
      </w:numPr>
      <w:spacing w:line="360" w:lineRule="auto"/>
      <w:ind w:left="0" w:firstLine="0"/>
      <w:jc w:val="both"/>
    </w:pPr>
    <w:rPr>
      <w:rFonts w:eastAsia="Calibri"/>
      <w:sz w:val="26"/>
      <w:szCs w:val="22"/>
      <w:lang w:val="en-ZA"/>
    </w:rPr>
  </w:style>
  <w:style w:type="character" w:customStyle="1" w:styleId="JUDGMENTNUMBEREDChar">
    <w:name w:val="JUDGMENT NUMBERED Char"/>
    <w:basedOn w:val="DefaultParagraphFont"/>
    <w:link w:val="JUDGMENTNUMBERED"/>
    <w:rsid w:val="00276EDF"/>
    <w:rPr>
      <w:rFonts w:ascii="Times New Roman" w:hAnsi="Times New Roman"/>
      <w:sz w:val="26"/>
      <w:szCs w:val="22"/>
      <w:lang w:val="en-ZA"/>
    </w:rPr>
  </w:style>
  <w:style w:type="character" w:customStyle="1" w:styleId="Heading1Char">
    <w:name w:val="Heading 1 Char"/>
    <w:basedOn w:val="DefaultParagraphFont"/>
    <w:link w:val="Heading1"/>
    <w:uiPriority w:val="9"/>
    <w:rsid w:val="00326151"/>
    <w:rPr>
      <w:rFonts w:asciiTheme="majorHAnsi" w:eastAsiaTheme="majorEastAsia" w:hAnsiTheme="majorHAnsi" w:cstheme="majorBidi"/>
      <w:color w:val="365F91" w:themeColor="accent1" w:themeShade="BF"/>
      <w:sz w:val="32"/>
      <w:szCs w:val="32"/>
      <w:lang w:val="en-GB"/>
    </w:rPr>
  </w:style>
  <w:style w:type="character" w:customStyle="1" w:styleId="Heading7Char">
    <w:name w:val="Heading 7 Char"/>
    <w:basedOn w:val="DefaultParagraphFont"/>
    <w:link w:val="Heading7"/>
    <w:uiPriority w:val="9"/>
    <w:semiHidden/>
    <w:rsid w:val="00326151"/>
    <w:rPr>
      <w:rFonts w:asciiTheme="majorHAnsi" w:eastAsiaTheme="majorEastAsia" w:hAnsiTheme="majorHAnsi" w:cstheme="majorBidi"/>
      <w:i/>
      <w:iCs/>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3315">
      <w:bodyDiv w:val="1"/>
      <w:marLeft w:val="0"/>
      <w:marRight w:val="0"/>
      <w:marTop w:val="0"/>
      <w:marBottom w:val="0"/>
      <w:divBdr>
        <w:top w:val="none" w:sz="0" w:space="0" w:color="auto"/>
        <w:left w:val="none" w:sz="0" w:space="0" w:color="auto"/>
        <w:bottom w:val="none" w:sz="0" w:space="0" w:color="auto"/>
        <w:right w:val="none" w:sz="0" w:space="0" w:color="auto"/>
      </w:divBdr>
      <w:divsChild>
        <w:div w:id="1845704746">
          <w:marLeft w:val="547"/>
          <w:marRight w:val="0"/>
          <w:marTop w:val="86"/>
          <w:marBottom w:val="0"/>
          <w:divBdr>
            <w:top w:val="none" w:sz="0" w:space="0" w:color="auto"/>
            <w:left w:val="none" w:sz="0" w:space="0" w:color="auto"/>
            <w:bottom w:val="none" w:sz="0" w:space="0" w:color="auto"/>
            <w:right w:val="none" w:sz="0" w:space="0" w:color="auto"/>
          </w:divBdr>
        </w:div>
        <w:div w:id="830828197">
          <w:marLeft w:val="547"/>
          <w:marRight w:val="0"/>
          <w:marTop w:val="86"/>
          <w:marBottom w:val="0"/>
          <w:divBdr>
            <w:top w:val="none" w:sz="0" w:space="0" w:color="auto"/>
            <w:left w:val="none" w:sz="0" w:space="0" w:color="auto"/>
            <w:bottom w:val="none" w:sz="0" w:space="0" w:color="auto"/>
            <w:right w:val="none" w:sz="0" w:space="0" w:color="auto"/>
          </w:divBdr>
        </w:div>
        <w:div w:id="1373463652">
          <w:marLeft w:val="547"/>
          <w:marRight w:val="0"/>
          <w:marTop w:val="86"/>
          <w:marBottom w:val="0"/>
          <w:divBdr>
            <w:top w:val="none" w:sz="0" w:space="0" w:color="auto"/>
            <w:left w:val="none" w:sz="0" w:space="0" w:color="auto"/>
            <w:bottom w:val="none" w:sz="0" w:space="0" w:color="auto"/>
            <w:right w:val="none" w:sz="0" w:space="0" w:color="auto"/>
          </w:divBdr>
        </w:div>
        <w:div w:id="1991664455">
          <w:marLeft w:val="547"/>
          <w:marRight w:val="0"/>
          <w:marTop w:val="86"/>
          <w:marBottom w:val="0"/>
          <w:divBdr>
            <w:top w:val="none" w:sz="0" w:space="0" w:color="auto"/>
            <w:left w:val="none" w:sz="0" w:space="0" w:color="auto"/>
            <w:bottom w:val="none" w:sz="0" w:space="0" w:color="auto"/>
            <w:right w:val="none" w:sz="0" w:space="0" w:color="auto"/>
          </w:divBdr>
        </w:div>
        <w:div w:id="1225607273">
          <w:marLeft w:val="547"/>
          <w:marRight w:val="0"/>
          <w:marTop w:val="86"/>
          <w:marBottom w:val="0"/>
          <w:divBdr>
            <w:top w:val="none" w:sz="0" w:space="0" w:color="auto"/>
            <w:left w:val="none" w:sz="0" w:space="0" w:color="auto"/>
            <w:bottom w:val="none" w:sz="0" w:space="0" w:color="auto"/>
            <w:right w:val="none" w:sz="0" w:space="0" w:color="auto"/>
          </w:divBdr>
        </w:div>
        <w:div w:id="1960644512">
          <w:marLeft w:val="547"/>
          <w:marRight w:val="0"/>
          <w:marTop w:val="86"/>
          <w:marBottom w:val="0"/>
          <w:divBdr>
            <w:top w:val="none" w:sz="0" w:space="0" w:color="auto"/>
            <w:left w:val="none" w:sz="0" w:space="0" w:color="auto"/>
            <w:bottom w:val="none" w:sz="0" w:space="0" w:color="auto"/>
            <w:right w:val="none" w:sz="0" w:space="0" w:color="auto"/>
          </w:divBdr>
        </w:div>
        <w:div w:id="2032295956">
          <w:marLeft w:val="547"/>
          <w:marRight w:val="0"/>
          <w:marTop w:val="86"/>
          <w:marBottom w:val="0"/>
          <w:divBdr>
            <w:top w:val="none" w:sz="0" w:space="0" w:color="auto"/>
            <w:left w:val="none" w:sz="0" w:space="0" w:color="auto"/>
            <w:bottom w:val="none" w:sz="0" w:space="0" w:color="auto"/>
            <w:right w:val="none" w:sz="0" w:space="0" w:color="auto"/>
          </w:divBdr>
        </w:div>
      </w:divsChild>
    </w:div>
    <w:div w:id="442648009">
      <w:bodyDiv w:val="1"/>
      <w:marLeft w:val="0"/>
      <w:marRight w:val="0"/>
      <w:marTop w:val="0"/>
      <w:marBottom w:val="0"/>
      <w:divBdr>
        <w:top w:val="none" w:sz="0" w:space="0" w:color="auto"/>
        <w:left w:val="none" w:sz="0" w:space="0" w:color="auto"/>
        <w:bottom w:val="none" w:sz="0" w:space="0" w:color="auto"/>
        <w:right w:val="none" w:sz="0" w:space="0" w:color="auto"/>
      </w:divBdr>
      <w:divsChild>
        <w:div w:id="234508861">
          <w:marLeft w:val="360"/>
          <w:marRight w:val="0"/>
          <w:marTop w:val="200"/>
          <w:marBottom w:val="0"/>
          <w:divBdr>
            <w:top w:val="none" w:sz="0" w:space="0" w:color="auto"/>
            <w:left w:val="none" w:sz="0" w:space="0" w:color="auto"/>
            <w:bottom w:val="none" w:sz="0" w:space="0" w:color="auto"/>
            <w:right w:val="none" w:sz="0" w:space="0" w:color="auto"/>
          </w:divBdr>
        </w:div>
      </w:divsChild>
    </w:div>
    <w:div w:id="793795653">
      <w:bodyDiv w:val="1"/>
      <w:marLeft w:val="0"/>
      <w:marRight w:val="0"/>
      <w:marTop w:val="0"/>
      <w:marBottom w:val="0"/>
      <w:divBdr>
        <w:top w:val="none" w:sz="0" w:space="0" w:color="auto"/>
        <w:left w:val="none" w:sz="0" w:space="0" w:color="auto"/>
        <w:bottom w:val="none" w:sz="0" w:space="0" w:color="auto"/>
        <w:right w:val="none" w:sz="0" w:space="0" w:color="auto"/>
      </w:divBdr>
    </w:div>
    <w:div w:id="943267190">
      <w:bodyDiv w:val="1"/>
      <w:marLeft w:val="0"/>
      <w:marRight w:val="0"/>
      <w:marTop w:val="0"/>
      <w:marBottom w:val="0"/>
      <w:divBdr>
        <w:top w:val="none" w:sz="0" w:space="0" w:color="auto"/>
        <w:left w:val="none" w:sz="0" w:space="0" w:color="auto"/>
        <w:bottom w:val="none" w:sz="0" w:space="0" w:color="auto"/>
        <w:right w:val="none" w:sz="0" w:space="0" w:color="auto"/>
      </w:divBdr>
    </w:div>
    <w:div w:id="1262638787">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15EFBB-F19A-474F-9A2D-CEF7CE7B5828}">
  <we:reference id="6a7bd4f3-0563-43af-8c08-79110eebdff6" version="1.1.1.0" store="EXCatalog" storeType="EXCatalog"/>
  <we:alternateReferences>
    <we:reference id="WA104381155" version="1.1.1.0"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7675-8BEF-4781-88B0-244DF21E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L. McKay</dc:creator>
  <cp:lastModifiedBy>Jenny Singh</cp:lastModifiedBy>
  <cp:revision>2</cp:revision>
  <cp:lastPrinted>2022-10-24T11:14:00Z</cp:lastPrinted>
  <dcterms:created xsi:type="dcterms:W3CDTF">2023-12-06T07:21:00Z</dcterms:created>
  <dcterms:modified xsi:type="dcterms:W3CDTF">2023-12-06T07:21:00Z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00853-e5cc-480d-8b74-afcdbe2c705a_Enabled">
    <vt:lpwstr>true</vt:lpwstr>
  </property>
  <property fmtid="{D5CDD505-2E9C-101B-9397-08002B2CF9AE}" pid="3" name="MSIP_Label_41a00853-e5cc-480d-8b74-afcdbe2c705a_SetDate">
    <vt:lpwstr>2023-06-05T07:54:13Z</vt:lpwstr>
  </property>
  <property fmtid="{D5CDD505-2E9C-101B-9397-08002B2CF9AE}" pid="4" name="MSIP_Label_41a00853-e5cc-480d-8b74-afcdbe2c705a_Method">
    <vt:lpwstr>Standard</vt:lpwstr>
  </property>
  <property fmtid="{D5CDD505-2E9C-101B-9397-08002B2CF9AE}" pid="5" name="MSIP_Label_41a00853-e5cc-480d-8b74-afcdbe2c705a_Name">
    <vt:lpwstr>defa4170-0d19-0005-0004-bc88714345d2</vt:lpwstr>
  </property>
  <property fmtid="{D5CDD505-2E9C-101B-9397-08002B2CF9AE}" pid="6" name="MSIP_Label_41a00853-e5cc-480d-8b74-afcdbe2c705a_SiteId">
    <vt:lpwstr>4a3d1c5b-66b2-47c2-88d1-7eaa8d27e6cf</vt:lpwstr>
  </property>
  <property fmtid="{D5CDD505-2E9C-101B-9397-08002B2CF9AE}" pid="7" name="MSIP_Label_41a00853-e5cc-480d-8b74-afcdbe2c705a_ActionId">
    <vt:lpwstr>899d83b3-9f8d-4227-8e2f-35cc928b2581</vt:lpwstr>
  </property>
  <property fmtid="{D5CDD505-2E9C-101B-9397-08002B2CF9AE}" pid="8" name="MSIP_Label_41a00853-e5cc-480d-8b74-afcdbe2c705a_ContentBits">
    <vt:lpwstr>0</vt:lpwstr>
  </property>
</Properties>
</file>