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1D5F9" w14:textId="7DC532B5" w:rsidR="00092AA3" w:rsidRPr="008F3516" w:rsidRDefault="00092AA3" w:rsidP="008F3516">
      <w:pPr>
        <w:jc w:val="both"/>
        <w:rPr>
          <w:rFonts w:ascii="Arial Narrow" w:hAnsi="Arial Narrow"/>
        </w:rPr>
      </w:pPr>
    </w:p>
    <w:p w14:paraId="49D71968" w14:textId="77777777" w:rsidR="008940F0" w:rsidRDefault="008940F0" w:rsidP="008940F0">
      <w:pPr>
        <w:jc w:val="both"/>
        <w:rPr>
          <w:rFonts w:ascii="Arial" w:hAnsi="Arial"/>
          <w:sz w:val="20"/>
        </w:rPr>
      </w:pPr>
      <w:r>
        <w:rPr>
          <w:rFonts w:ascii="Arial" w:hAnsi="Arial"/>
          <w:sz w:val="20"/>
        </w:rPr>
        <w:t>No.0419 - 2023: Fifth Session, Sixth Legislature</w:t>
      </w:r>
    </w:p>
    <w:p w14:paraId="4EC27CE4" w14:textId="77777777" w:rsidR="008940F0" w:rsidRDefault="008940F0" w:rsidP="008940F0">
      <w:pPr>
        <w:jc w:val="both"/>
        <w:rPr>
          <w:rFonts w:ascii="Arial" w:hAnsi="Arial"/>
          <w:sz w:val="20"/>
        </w:rPr>
      </w:pPr>
    </w:p>
    <w:p w14:paraId="163E1BC2" w14:textId="77777777" w:rsidR="008940F0" w:rsidRDefault="008940F0" w:rsidP="008940F0">
      <w:pPr>
        <w:jc w:val="both"/>
        <w:rPr>
          <w:rFonts w:ascii="Arial" w:hAnsi="Arial"/>
          <w:sz w:val="20"/>
        </w:rPr>
      </w:pPr>
    </w:p>
    <w:p w14:paraId="67BBAEA7" w14:textId="77777777" w:rsidR="008940F0" w:rsidRDefault="008940F0" w:rsidP="008940F0">
      <w:pPr>
        <w:jc w:val="center"/>
        <w:rPr>
          <w:rFonts w:ascii="Times New Roman" w:hAnsi="Times New Roman"/>
          <w:sz w:val="28"/>
        </w:rPr>
      </w:pPr>
      <w:r>
        <w:rPr>
          <w:b/>
          <w:sz w:val="33"/>
        </w:rPr>
        <w:t>GAUTENG PROVINCIAL LEGISLATURE</w:t>
      </w:r>
    </w:p>
    <w:p w14:paraId="6B7884F2" w14:textId="77777777" w:rsidR="008940F0" w:rsidRDefault="008940F0" w:rsidP="008940F0">
      <w:pPr>
        <w:rPr>
          <w:sz w:val="28"/>
        </w:rPr>
      </w:pPr>
    </w:p>
    <w:p w14:paraId="099139EB" w14:textId="77777777" w:rsidR="008940F0" w:rsidRDefault="008940F0" w:rsidP="008940F0">
      <w:pPr>
        <w:jc w:val="center"/>
        <w:rPr>
          <w:b/>
          <w:spacing w:val="-20"/>
        </w:rPr>
      </w:pPr>
      <w:r>
        <w:rPr>
          <w:b/>
          <w:spacing w:val="-20"/>
        </w:rPr>
        <w:t xml:space="preserve">======================== </w:t>
      </w:r>
    </w:p>
    <w:p w14:paraId="2367A58B" w14:textId="77777777" w:rsidR="008940F0" w:rsidRDefault="008940F0" w:rsidP="008940F0">
      <w:pPr>
        <w:jc w:val="center"/>
        <w:rPr>
          <w:sz w:val="28"/>
        </w:rPr>
      </w:pPr>
    </w:p>
    <w:p w14:paraId="5A468FAC" w14:textId="77777777" w:rsidR="008940F0" w:rsidRDefault="008940F0" w:rsidP="008940F0">
      <w:pPr>
        <w:jc w:val="center"/>
        <w:rPr>
          <w:b/>
          <w:sz w:val="56"/>
        </w:rPr>
      </w:pPr>
      <w:r>
        <w:rPr>
          <w:b/>
          <w:sz w:val="56"/>
        </w:rPr>
        <w:t>ANNOUNCEMENTS,</w:t>
      </w:r>
    </w:p>
    <w:p w14:paraId="6002B2F1" w14:textId="77777777" w:rsidR="008940F0" w:rsidRDefault="008940F0" w:rsidP="008940F0">
      <w:pPr>
        <w:jc w:val="center"/>
        <w:rPr>
          <w:b/>
          <w:sz w:val="56"/>
        </w:rPr>
      </w:pPr>
      <w:r>
        <w:rPr>
          <w:b/>
          <w:sz w:val="56"/>
        </w:rPr>
        <w:t>TABLINGS AND</w:t>
      </w:r>
    </w:p>
    <w:p w14:paraId="6297B23F" w14:textId="77777777" w:rsidR="008940F0" w:rsidRDefault="008940F0" w:rsidP="008940F0">
      <w:pPr>
        <w:jc w:val="center"/>
        <w:rPr>
          <w:b/>
          <w:sz w:val="56"/>
        </w:rPr>
      </w:pPr>
      <w:r>
        <w:rPr>
          <w:b/>
          <w:sz w:val="56"/>
        </w:rPr>
        <w:t>COMMITTEE REPORTS</w:t>
      </w:r>
    </w:p>
    <w:p w14:paraId="709E0DE6" w14:textId="77777777" w:rsidR="008940F0" w:rsidRDefault="008940F0" w:rsidP="008940F0">
      <w:pPr>
        <w:jc w:val="center"/>
        <w:rPr>
          <w:b/>
          <w:spacing w:val="-20"/>
        </w:rPr>
      </w:pPr>
    </w:p>
    <w:p w14:paraId="7A8829C9" w14:textId="77777777" w:rsidR="008940F0" w:rsidRDefault="008940F0" w:rsidP="008940F0">
      <w:pPr>
        <w:jc w:val="center"/>
        <w:rPr>
          <w:b/>
          <w:spacing w:val="-20"/>
        </w:rPr>
      </w:pPr>
      <w:r>
        <w:rPr>
          <w:b/>
          <w:spacing w:val="-20"/>
        </w:rPr>
        <w:t>========================</w:t>
      </w:r>
    </w:p>
    <w:p w14:paraId="54B80053" w14:textId="77777777" w:rsidR="008940F0" w:rsidRDefault="008940F0" w:rsidP="008940F0">
      <w:pPr>
        <w:jc w:val="center"/>
        <w:rPr>
          <w:rFonts w:ascii="Arial" w:hAnsi="Arial"/>
          <w:sz w:val="20"/>
        </w:rPr>
      </w:pPr>
    </w:p>
    <w:p w14:paraId="7A83413F" w14:textId="776357B6" w:rsidR="008940F0" w:rsidRPr="008940F0" w:rsidRDefault="008940F0" w:rsidP="008940F0">
      <w:pPr>
        <w:jc w:val="center"/>
        <w:rPr>
          <w:rFonts w:ascii="Arial" w:hAnsi="Arial"/>
          <w:sz w:val="20"/>
        </w:rPr>
      </w:pPr>
      <w:r>
        <w:rPr>
          <w:rFonts w:ascii="Arial" w:hAnsi="Arial"/>
          <w:sz w:val="20"/>
        </w:rPr>
        <w:t>Friday, 01 December 2023</w:t>
      </w:r>
    </w:p>
    <w:p w14:paraId="186AFA03" w14:textId="77777777" w:rsidR="008940F0" w:rsidRPr="008940F0" w:rsidRDefault="008940F0" w:rsidP="008940F0">
      <w:pPr>
        <w:pStyle w:val="Heading1"/>
        <w:tabs>
          <w:tab w:val="center" w:pos="4489"/>
        </w:tabs>
        <w:rPr>
          <w:rFonts w:cs="Arial"/>
          <w:color w:val="auto"/>
          <w:szCs w:val="24"/>
        </w:rPr>
      </w:pPr>
      <w:r w:rsidRPr="008940F0">
        <w:rPr>
          <w:rFonts w:cs="Arial"/>
          <w:color w:val="auto"/>
          <w:szCs w:val="24"/>
        </w:rPr>
        <w:t>ANNOUNCEMENTS</w:t>
      </w:r>
    </w:p>
    <w:p w14:paraId="1E9DED9A" w14:textId="3928D555" w:rsidR="008940F0" w:rsidRPr="008940F0" w:rsidRDefault="008940F0" w:rsidP="008940F0">
      <w:pPr>
        <w:ind w:right="-694" w:firstLine="720"/>
        <w:jc w:val="both"/>
        <w:rPr>
          <w:rFonts w:ascii="Arial" w:hAnsi="Arial" w:cs="Arial"/>
          <w:sz w:val="20"/>
          <w:szCs w:val="20"/>
        </w:rPr>
      </w:pPr>
      <w:r w:rsidRPr="008940F0">
        <w:rPr>
          <w:rFonts w:ascii="Arial" w:hAnsi="Arial" w:cs="Arial"/>
          <w:sz w:val="20"/>
          <w:szCs w:val="20"/>
        </w:rPr>
        <w:t>none</w:t>
      </w:r>
    </w:p>
    <w:p w14:paraId="2BB0E9CA" w14:textId="77777777" w:rsidR="008940F0" w:rsidRPr="008940F0" w:rsidRDefault="008940F0" w:rsidP="008940F0">
      <w:pPr>
        <w:pStyle w:val="Heading1"/>
        <w:tabs>
          <w:tab w:val="center" w:pos="4489"/>
        </w:tabs>
        <w:rPr>
          <w:color w:val="auto"/>
        </w:rPr>
      </w:pPr>
      <w:r w:rsidRPr="008940F0">
        <w:rPr>
          <w:color w:val="auto"/>
        </w:rPr>
        <w:t>TABLINGS</w:t>
      </w:r>
    </w:p>
    <w:p w14:paraId="3D05B0BE" w14:textId="77777777" w:rsidR="008940F0" w:rsidRPr="008940F0" w:rsidRDefault="008940F0" w:rsidP="008940F0">
      <w:pPr>
        <w:ind w:firstLine="720"/>
        <w:rPr>
          <w:rFonts w:ascii="Arial" w:hAnsi="Arial" w:cs="Arial"/>
          <w:sz w:val="20"/>
          <w:szCs w:val="20"/>
        </w:rPr>
      </w:pPr>
      <w:r w:rsidRPr="008940F0">
        <w:rPr>
          <w:rFonts w:ascii="Arial" w:hAnsi="Arial" w:cs="Arial"/>
          <w:bCs/>
          <w:sz w:val="20"/>
          <w:szCs w:val="20"/>
        </w:rPr>
        <w:t>none</w:t>
      </w:r>
    </w:p>
    <w:p w14:paraId="1E5A3202" w14:textId="77777777" w:rsidR="008940F0" w:rsidRPr="008940F0" w:rsidRDefault="008940F0" w:rsidP="008940F0">
      <w:pPr>
        <w:rPr>
          <w:rFonts w:ascii="Times New Roman" w:hAnsi="Times New Roman" w:cs="Times New Roman"/>
        </w:rPr>
      </w:pPr>
    </w:p>
    <w:p w14:paraId="053D270F" w14:textId="77777777" w:rsidR="008940F0" w:rsidRPr="008940F0" w:rsidRDefault="008940F0" w:rsidP="008940F0">
      <w:pPr>
        <w:rPr>
          <w:b/>
          <w:bCs/>
          <w:lang w:val="en-US"/>
        </w:rPr>
      </w:pPr>
    </w:p>
    <w:p w14:paraId="161023FF" w14:textId="77777777" w:rsidR="008940F0" w:rsidRPr="008940F0" w:rsidRDefault="008940F0" w:rsidP="008940F0">
      <w:pPr>
        <w:pStyle w:val="Heading7"/>
        <w:widowControl w:val="0"/>
        <w:rPr>
          <w:rFonts w:ascii="Arial" w:hAnsi="Arial" w:cs="Arial"/>
          <w:b/>
          <w:bCs/>
          <w:i w:val="0"/>
          <w:iCs w:val="0"/>
          <w:snapToGrid w:val="0"/>
          <w:color w:val="auto"/>
        </w:rPr>
      </w:pPr>
      <w:r w:rsidRPr="008940F0">
        <w:rPr>
          <w:rFonts w:ascii="Arial" w:hAnsi="Arial" w:cs="Arial"/>
          <w:b/>
          <w:bCs/>
          <w:i w:val="0"/>
          <w:iCs w:val="0"/>
          <w:snapToGrid w:val="0"/>
          <w:color w:val="auto"/>
        </w:rPr>
        <w:t>COMMITTEE REPORTS</w:t>
      </w:r>
    </w:p>
    <w:p w14:paraId="0441B44C" w14:textId="77777777" w:rsidR="008940F0" w:rsidRPr="008940F0" w:rsidRDefault="008940F0" w:rsidP="008940F0">
      <w:pPr>
        <w:ind w:left="720" w:hanging="720"/>
        <w:jc w:val="both"/>
        <w:rPr>
          <w:rFonts w:ascii="Arial" w:hAnsi="Arial" w:cs="Arial"/>
          <w:b/>
          <w:bCs/>
          <w:sz w:val="20"/>
          <w:szCs w:val="20"/>
        </w:rPr>
      </w:pPr>
      <w:r w:rsidRPr="008940F0">
        <w:rPr>
          <w:rFonts w:ascii="Arial" w:hAnsi="Arial" w:cs="Arial"/>
          <w:b/>
          <w:sz w:val="20"/>
          <w:szCs w:val="20"/>
        </w:rPr>
        <w:t>1.</w:t>
      </w:r>
      <w:r w:rsidRPr="008940F0">
        <w:rPr>
          <w:rFonts w:ascii="Arial" w:hAnsi="Arial" w:cs="Arial"/>
          <w:b/>
          <w:sz w:val="20"/>
          <w:szCs w:val="20"/>
        </w:rPr>
        <w:tab/>
      </w:r>
      <w:r w:rsidRPr="008940F0">
        <w:rPr>
          <w:rFonts w:ascii="Arial" w:hAnsi="Arial" w:cs="Arial"/>
          <w:b/>
          <w:bCs/>
          <w:sz w:val="20"/>
          <w:szCs w:val="20"/>
        </w:rPr>
        <w:t>The Chairperson of the Education Portfolio Committee, Hon. T B Munyai, tabled the Committee’s Oversight Report on the Annual Report of the Department of Education for the 2022/2023 financial year, as attached:</w:t>
      </w:r>
    </w:p>
    <w:p w14:paraId="67AE8619" w14:textId="77777777" w:rsidR="008940F0" w:rsidRPr="008940F0" w:rsidRDefault="008940F0" w:rsidP="008940F0">
      <w:pPr>
        <w:ind w:right="-694"/>
        <w:jc w:val="both"/>
        <w:rPr>
          <w:rFonts w:ascii="Arial" w:hAnsi="Arial" w:cs="Arial"/>
          <w:b/>
          <w:bCs/>
          <w:sz w:val="22"/>
          <w:szCs w:val="22"/>
        </w:rPr>
      </w:pPr>
    </w:p>
    <w:p w14:paraId="113746D0" w14:textId="10A45330" w:rsidR="00EE6442" w:rsidRPr="008F3516" w:rsidRDefault="00EE6442" w:rsidP="008F3516">
      <w:pPr>
        <w:jc w:val="both"/>
        <w:rPr>
          <w:rFonts w:ascii="Arial Narrow" w:hAnsi="Arial Narrow"/>
        </w:rPr>
      </w:pPr>
    </w:p>
    <w:p w14:paraId="0B17FFB4" w14:textId="32B956C3" w:rsidR="00EE6442" w:rsidRPr="008F3516" w:rsidRDefault="00EE6442" w:rsidP="008F3516">
      <w:pPr>
        <w:jc w:val="both"/>
        <w:rPr>
          <w:rFonts w:ascii="Arial Narrow" w:hAnsi="Arial Narrow"/>
        </w:rPr>
      </w:pPr>
    </w:p>
    <w:p w14:paraId="0B423D6D" w14:textId="073B3620" w:rsidR="00EE6442" w:rsidRPr="008F3516" w:rsidRDefault="00EE6442" w:rsidP="008F3516">
      <w:pPr>
        <w:jc w:val="both"/>
        <w:rPr>
          <w:rFonts w:ascii="Arial Narrow" w:hAnsi="Arial Narrow"/>
        </w:rPr>
      </w:pPr>
    </w:p>
    <w:p w14:paraId="05980D98" w14:textId="354E3AE3" w:rsidR="00EE6442" w:rsidRPr="008F3516" w:rsidRDefault="00EE6442" w:rsidP="008F3516">
      <w:pPr>
        <w:jc w:val="both"/>
        <w:rPr>
          <w:rFonts w:ascii="Arial Narrow" w:hAnsi="Arial Narrow"/>
        </w:rPr>
      </w:pPr>
    </w:p>
    <w:p w14:paraId="1535F8EC" w14:textId="529B4322" w:rsidR="00EE6442" w:rsidRPr="008F3516" w:rsidRDefault="00EE6442" w:rsidP="008F3516">
      <w:pPr>
        <w:jc w:val="both"/>
        <w:rPr>
          <w:rFonts w:ascii="Arial Narrow" w:hAnsi="Arial Narrow"/>
        </w:rPr>
      </w:pPr>
    </w:p>
    <w:p w14:paraId="296B618B" w14:textId="1789E472" w:rsidR="00EE6442" w:rsidRPr="008F3516" w:rsidRDefault="00EE6442" w:rsidP="008F3516">
      <w:pPr>
        <w:jc w:val="both"/>
        <w:rPr>
          <w:rFonts w:ascii="Arial Narrow" w:hAnsi="Arial Narrow"/>
        </w:rPr>
      </w:pPr>
    </w:p>
    <w:p w14:paraId="200D9FD0" w14:textId="45B8C375" w:rsidR="00EE6442" w:rsidRPr="008F3516" w:rsidRDefault="00EE6442" w:rsidP="008F3516">
      <w:pPr>
        <w:jc w:val="both"/>
        <w:rPr>
          <w:rFonts w:ascii="Arial Narrow" w:hAnsi="Arial Narrow"/>
        </w:rPr>
      </w:pPr>
    </w:p>
    <w:p w14:paraId="5C2F31A0" w14:textId="198FA3F7" w:rsidR="00EE6442" w:rsidRPr="008F3516" w:rsidRDefault="00EE6442" w:rsidP="008F3516">
      <w:pPr>
        <w:jc w:val="both"/>
        <w:rPr>
          <w:rFonts w:ascii="Arial Narrow" w:hAnsi="Arial Narrow"/>
        </w:rPr>
      </w:pPr>
    </w:p>
    <w:p w14:paraId="3691F03B" w14:textId="17B9D570" w:rsidR="00EE6442" w:rsidRPr="008F3516" w:rsidRDefault="00EE6442" w:rsidP="008F3516">
      <w:pPr>
        <w:jc w:val="both"/>
        <w:rPr>
          <w:rFonts w:ascii="Arial Narrow" w:hAnsi="Arial Narrow"/>
        </w:rPr>
      </w:pPr>
    </w:p>
    <w:p w14:paraId="4F3DE089" w14:textId="13DBC01D" w:rsidR="00EE6442" w:rsidRPr="008F3516" w:rsidRDefault="00EE6442" w:rsidP="008F3516">
      <w:pPr>
        <w:jc w:val="both"/>
        <w:rPr>
          <w:rFonts w:ascii="Arial Narrow" w:hAnsi="Arial Narrow"/>
        </w:rPr>
      </w:pPr>
    </w:p>
    <w:p w14:paraId="7065D1ED" w14:textId="0D33768C" w:rsidR="00EE6442" w:rsidRPr="008F3516" w:rsidRDefault="00EE6442" w:rsidP="008F3516">
      <w:pPr>
        <w:jc w:val="both"/>
        <w:rPr>
          <w:rFonts w:ascii="Arial Narrow" w:hAnsi="Arial Narrow"/>
        </w:rPr>
      </w:pPr>
    </w:p>
    <w:p w14:paraId="0A579FAC" w14:textId="5E952F8C" w:rsidR="00EE6442" w:rsidRPr="008F3516" w:rsidRDefault="00EE6442" w:rsidP="008F3516">
      <w:pPr>
        <w:jc w:val="both"/>
        <w:rPr>
          <w:rFonts w:ascii="Arial Narrow" w:hAnsi="Arial Narrow"/>
        </w:rPr>
      </w:pPr>
    </w:p>
    <w:p w14:paraId="1C4DF231" w14:textId="7550FD97" w:rsidR="00EE6442" w:rsidRPr="008F3516" w:rsidRDefault="00EE6442" w:rsidP="008F3516">
      <w:pPr>
        <w:jc w:val="both"/>
        <w:rPr>
          <w:rFonts w:ascii="Arial Narrow" w:hAnsi="Arial Narrow"/>
        </w:rPr>
      </w:pPr>
    </w:p>
    <w:p w14:paraId="3F1D881C" w14:textId="6AFB768E" w:rsidR="00EE6442" w:rsidRPr="008F3516" w:rsidRDefault="00EE6442" w:rsidP="008F3516">
      <w:pPr>
        <w:jc w:val="both"/>
        <w:rPr>
          <w:rFonts w:ascii="Arial Narrow" w:hAnsi="Arial Narrow"/>
        </w:rPr>
      </w:pPr>
    </w:p>
    <w:p w14:paraId="12F55CC5" w14:textId="5E12C3DE" w:rsidR="00B722CE" w:rsidRDefault="00B722CE" w:rsidP="00B722CE">
      <w:pPr>
        <w:jc w:val="center"/>
        <w:rPr>
          <w:rFonts w:ascii="Arial" w:eastAsia="Times New Roman" w:hAnsi="Arial" w:cs="Arial"/>
          <w:b/>
          <w:sz w:val="22"/>
          <w:szCs w:val="22"/>
          <w:lang w:val="en-GB"/>
        </w:rPr>
      </w:pPr>
    </w:p>
    <w:p w14:paraId="10F107D9" w14:textId="44BB70B8" w:rsidR="00AC4278" w:rsidRDefault="00AC4278" w:rsidP="00B722CE">
      <w:pPr>
        <w:jc w:val="center"/>
        <w:rPr>
          <w:rFonts w:ascii="Arial" w:eastAsia="Times New Roman" w:hAnsi="Arial" w:cs="Arial"/>
          <w:b/>
          <w:sz w:val="22"/>
          <w:szCs w:val="22"/>
          <w:lang w:val="en-GB"/>
        </w:rPr>
      </w:pPr>
    </w:p>
    <w:p w14:paraId="0F198035" w14:textId="77777777" w:rsidR="008F3516" w:rsidRPr="008F3516" w:rsidRDefault="008F3516" w:rsidP="008F3516">
      <w:pPr>
        <w:jc w:val="both"/>
        <w:rPr>
          <w:rFonts w:ascii="Arial Narrow" w:hAnsi="Arial Narrow"/>
          <w:bCs/>
          <w:sz w:val="20"/>
          <w:szCs w:val="20"/>
        </w:rPr>
      </w:pPr>
    </w:p>
    <w:p w14:paraId="281E8641" w14:textId="6C94336A" w:rsidR="00B30752" w:rsidRDefault="00B30752" w:rsidP="00B30752">
      <w:pPr>
        <w:jc w:val="center"/>
        <w:rPr>
          <w:rFonts w:ascii="Arial Narrow" w:hAnsi="Arial Narrow"/>
          <w:b/>
          <w:bCs/>
          <w:sz w:val="28"/>
          <w:szCs w:val="28"/>
        </w:rPr>
      </w:pPr>
      <w:bookmarkStart w:id="0" w:name="_Hlk120196833"/>
      <w:r w:rsidRPr="008F3516">
        <w:rPr>
          <w:rFonts w:ascii="Arial Narrow" w:hAnsi="Arial Narrow"/>
          <w:b/>
          <w:bCs/>
          <w:sz w:val="28"/>
          <w:szCs w:val="28"/>
        </w:rPr>
        <w:t xml:space="preserve">Education Portfolio Committee Oversight Report on the Annual Report of the Gauteng Department of Education for the </w:t>
      </w:r>
      <w:r>
        <w:rPr>
          <w:rFonts w:ascii="Arial Narrow" w:hAnsi="Arial Narrow"/>
          <w:b/>
          <w:bCs/>
          <w:sz w:val="28"/>
          <w:szCs w:val="28"/>
        </w:rPr>
        <w:t>20</w:t>
      </w:r>
      <w:r w:rsidR="00465E5A">
        <w:rPr>
          <w:rFonts w:ascii="Arial Narrow" w:hAnsi="Arial Narrow"/>
          <w:b/>
          <w:bCs/>
          <w:sz w:val="28"/>
          <w:szCs w:val="28"/>
        </w:rPr>
        <w:t>22/23</w:t>
      </w:r>
      <w:r w:rsidR="00C65BEF">
        <w:rPr>
          <w:rFonts w:ascii="Arial Narrow" w:hAnsi="Arial Narrow"/>
          <w:b/>
          <w:bCs/>
          <w:sz w:val="28"/>
          <w:szCs w:val="28"/>
        </w:rPr>
        <w:t xml:space="preserve"> </w:t>
      </w:r>
      <w:r w:rsidR="00C65BEF" w:rsidRPr="008F3516">
        <w:rPr>
          <w:rFonts w:ascii="Arial Narrow" w:hAnsi="Arial Narrow"/>
          <w:b/>
          <w:bCs/>
          <w:sz w:val="28"/>
          <w:szCs w:val="28"/>
        </w:rPr>
        <w:t>Financial</w:t>
      </w:r>
      <w:r w:rsidRPr="008F3516">
        <w:rPr>
          <w:rFonts w:ascii="Arial Narrow" w:hAnsi="Arial Narrow"/>
          <w:b/>
          <w:bCs/>
          <w:sz w:val="28"/>
          <w:szCs w:val="28"/>
        </w:rPr>
        <w:t xml:space="preserve"> Year</w:t>
      </w:r>
    </w:p>
    <w:bookmarkEnd w:id="0"/>
    <w:p w14:paraId="36112ADB" w14:textId="77777777" w:rsidR="00B30752" w:rsidRDefault="00B30752" w:rsidP="00B30752">
      <w:pPr>
        <w:jc w:val="center"/>
        <w:rPr>
          <w:rFonts w:ascii="Arial Narrow" w:hAnsi="Arial Narrow"/>
          <w:b/>
          <w:bCs/>
          <w:sz w:val="28"/>
          <w:szCs w:val="28"/>
        </w:rPr>
      </w:pPr>
    </w:p>
    <w:p w14:paraId="4BA5D2B9" w14:textId="77777777" w:rsidR="00B30752" w:rsidRPr="008F3516" w:rsidRDefault="00B30752" w:rsidP="00B30752">
      <w:pPr>
        <w:jc w:val="center"/>
        <w:rPr>
          <w:rFonts w:ascii="Arial Narrow" w:hAnsi="Arial Narrow"/>
          <w:b/>
          <w:bCs/>
          <w:sz w:val="28"/>
          <w:szCs w:val="28"/>
        </w:rPr>
      </w:pPr>
    </w:p>
    <w:p w14:paraId="3391E1C5" w14:textId="77777777" w:rsidR="00B30752" w:rsidRPr="008F3516" w:rsidRDefault="00B30752" w:rsidP="00B30752">
      <w:pPr>
        <w:jc w:val="both"/>
        <w:rPr>
          <w:rFonts w:ascii="Arial Narrow" w:hAnsi="Arial Narrow"/>
          <w:bCs/>
          <w:sz w:val="20"/>
          <w:szCs w:val="20"/>
        </w:rPr>
      </w:pPr>
    </w:p>
    <w:tbl>
      <w:tblPr>
        <w:tblStyle w:val="TableGrid"/>
        <w:tblW w:w="0" w:type="auto"/>
        <w:tblInd w:w="250" w:type="dxa"/>
        <w:tblLook w:val="04A0" w:firstRow="1" w:lastRow="0" w:firstColumn="1" w:lastColumn="0" w:noHBand="0" w:noVBand="1"/>
      </w:tblPr>
      <w:tblGrid>
        <w:gridCol w:w="2093"/>
        <w:gridCol w:w="2334"/>
        <w:gridCol w:w="2306"/>
        <w:gridCol w:w="85"/>
        <w:gridCol w:w="1948"/>
      </w:tblGrid>
      <w:tr w:rsidR="00B30752" w:rsidRPr="008F3516" w14:paraId="5D63A99B" w14:textId="77777777" w:rsidTr="00857111">
        <w:trPr>
          <w:tblHeader/>
        </w:trPr>
        <w:tc>
          <w:tcPr>
            <w:tcW w:w="4786" w:type="dxa"/>
            <w:gridSpan w:val="2"/>
            <w:shd w:val="clear" w:color="auto" w:fill="E2EFD9" w:themeFill="accent6" w:themeFillTint="33"/>
          </w:tcPr>
          <w:p w14:paraId="7E8EFEE1" w14:textId="77777777" w:rsidR="00B30752" w:rsidRPr="008F3516" w:rsidRDefault="00B30752" w:rsidP="00857111">
            <w:pPr>
              <w:jc w:val="both"/>
              <w:rPr>
                <w:rFonts w:ascii="Arial Narrow" w:eastAsiaTheme="majorEastAsia" w:hAnsi="Arial Narrow"/>
                <w:b/>
                <w:bCs/>
                <w:sz w:val="24"/>
                <w:szCs w:val="24"/>
              </w:rPr>
            </w:pPr>
            <w:r w:rsidRPr="008F3516">
              <w:rPr>
                <w:rFonts w:ascii="Arial Narrow" w:hAnsi="Arial Narrow"/>
                <w:b/>
                <w:bCs/>
                <w:i/>
                <w:iCs/>
                <w:sz w:val="24"/>
                <w:szCs w:val="24"/>
              </w:rPr>
              <w:br w:type="page"/>
            </w:r>
            <w:r w:rsidRPr="008F3516">
              <w:rPr>
                <w:rFonts w:ascii="Arial Narrow" w:eastAsiaTheme="majorEastAsia" w:hAnsi="Arial Narrow"/>
                <w:b/>
                <w:bCs/>
                <w:sz w:val="24"/>
                <w:szCs w:val="24"/>
              </w:rPr>
              <w:t>Committee Details</w:t>
            </w:r>
          </w:p>
        </w:tc>
        <w:tc>
          <w:tcPr>
            <w:tcW w:w="4678" w:type="dxa"/>
            <w:gridSpan w:val="3"/>
            <w:shd w:val="clear" w:color="auto" w:fill="E2EFD9" w:themeFill="accent6" w:themeFillTint="33"/>
          </w:tcPr>
          <w:p w14:paraId="4ED50668" w14:textId="77777777" w:rsidR="00B30752" w:rsidRPr="008F3516" w:rsidRDefault="00B30752" w:rsidP="00857111">
            <w:pPr>
              <w:jc w:val="both"/>
              <w:rPr>
                <w:rFonts w:ascii="Arial Narrow" w:eastAsiaTheme="majorEastAsia" w:hAnsi="Arial Narrow"/>
                <w:b/>
                <w:bCs/>
                <w:sz w:val="24"/>
                <w:szCs w:val="24"/>
              </w:rPr>
            </w:pPr>
            <w:r w:rsidRPr="008F3516">
              <w:rPr>
                <w:rFonts w:ascii="Arial Narrow" w:eastAsiaTheme="majorEastAsia" w:hAnsi="Arial Narrow"/>
                <w:b/>
                <w:bCs/>
                <w:sz w:val="24"/>
                <w:szCs w:val="24"/>
              </w:rPr>
              <w:t>Department Details</w:t>
            </w:r>
          </w:p>
        </w:tc>
      </w:tr>
      <w:tr w:rsidR="00B30752" w:rsidRPr="008F3516" w14:paraId="3B51763C" w14:textId="77777777" w:rsidTr="00857111">
        <w:trPr>
          <w:tblHeader/>
        </w:trPr>
        <w:tc>
          <w:tcPr>
            <w:tcW w:w="2235" w:type="dxa"/>
            <w:shd w:val="clear" w:color="auto" w:fill="F2F2F2" w:themeFill="background1" w:themeFillShade="F2"/>
          </w:tcPr>
          <w:p w14:paraId="536E99BE" w14:textId="77777777" w:rsidR="00B30752" w:rsidRPr="008F3516" w:rsidRDefault="00B30752" w:rsidP="00857111">
            <w:pPr>
              <w:jc w:val="both"/>
              <w:rPr>
                <w:rFonts w:ascii="Arial Narrow" w:eastAsiaTheme="majorEastAsia" w:hAnsi="Arial Narrow"/>
                <w:b/>
                <w:bCs/>
                <w:sz w:val="24"/>
                <w:szCs w:val="24"/>
              </w:rPr>
            </w:pPr>
            <w:r w:rsidRPr="008F3516">
              <w:rPr>
                <w:rFonts w:ascii="Arial Narrow" w:eastAsiaTheme="majorEastAsia" w:hAnsi="Arial Narrow"/>
                <w:b/>
                <w:bCs/>
                <w:sz w:val="24"/>
                <w:szCs w:val="24"/>
              </w:rPr>
              <w:t>Name of Committee</w:t>
            </w:r>
          </w:p>
        </w:tc>
        <w:tc>
          <w:tcPr>
            <w:tcW w:w="2551" w:type="dxa"/>
            <w:shd w:val="clear" w:color="auto" w:fill="auto"/>
          </w:tcPr>
          <w:p w14:paraId="550CE038" w14:textId="77777777" w:rsidR="00B30752" w:rsidRPr="008F3516" w:rsidRDefault="00B30752" w:rsidP="00857111">
            <w:pPr>
              <w:jc w:val="both"/>
              <w:rPr>
                <w:rFonts w:ascii="Arial Narrow" w:eastAsiaTheme="majorEastAsia" w:hAnsi="Arial Narrow"/>
                <w:b/>
                <w:bCs/>
                <w:sz w:val="24"/>
                <w:szCs w:val="24"/>
              </w:rPr>
            </w:pPr>
            <w:r w:rsidRPr="008F3516">
              <w:rPr>
                <w:rFonts w:ascii="Arial Narrow" w:eastAsiaTheme="majorEastAsia" w:hAnsi="Arial Narrow"/>
                <w:b/>
                <w:bCs/>
                <w:sz w:val="24"/>
                <w:szCs w:val="24"/>
              </w:rPr>
              <w:t xml:space="preserve">Portfolio Committee on Education </w:t>
            </w:r>
          </w:p>
        </w:tc>
        <w:tc>
          <w:tcPr>
            <w:tcW w:w="2503" w:type="dxa"/>
            <w:shd w:val="clear" w:color="auto" w:fill="F2F2F2" w:themeFill="background1" w:themeFillShade="F2"/>
          </w:tcPr>
          <w:p w14:paraId="6A02A825" w14:textId="77777777" w:rsidR="00B30752" w:rsidRPr="008F3516" w:rsidRDefault="00B30752" w:rsidP="00857111">
            <w:pPr>
              <w:jc w:val="both"/>
              <w:rPr>
                <w:rFonts w:ascii="Arial Narrow" w:eastAsiaTheme="majorEastAsia" w:hAnsi="Arial Narrow"/>
                <w:b/>
                <w:bCs/>
                <w:sz w:val="24"/>
                <w:szCs w:val="24"/>
              </w:rPr>
            </w:pPr>
            <w:r w:rsidRPr="008F3516">
              <w:rPr>
                <w:rFonts w:ascii="Arial Narrow" w:eastAsiaTheme="majorEastAsia" w:hAnsi="Arial Narrow"/>
                <w:b/>
                <w:bCs/>
                <w:sz w:val="24"/>
                <w:szCs w:val="24"/>
              </w:rPr>
              <w:t>Name of Department</w:t>
            </w:r>
          </w:p>
        </w:tc>
        <w:tc>
          <w:tcPr>
            <w:tcW w:w="2175" w:type="dxa"/>
            <w:gridSpan w:val="2"/>
            <w:shd w:val="clear" w:color="auto" w:fill="auto"/>
          </w:tcPr>
          <w:p w14:paraId="02F9918D" w14:textId="77777777" w:rsidR="00B30752" w:rsidRPr="008F3516" w:rsidRDefault="00B30752" w:rsidP="00857111">
            <w:pPr>
              <w:jc w:val="both"/>
              <w:rPr>
                <w:rFonts w:ascii="Arial Narrow" w:eastAsiaTheme="majorEastAsia" w:hAnsi="Arial Narrow"/>
                <w:b/>
                <w:bCs/>
                <w:sz w:val="24"/>
                <w:szCs w:val="24"/>
              </w:rPr>
            </w:pPr>
            <w:r w:rsidRPr="008F3516">
              <w:rPr>
                <w:rFonts w:ascii="Arial Narrow" w:eastAsiaTheme="majorEastAsia" w:hAnsi="Arial Narrow"/>
                <w:b/>
                <w:bCs/>
                <w:sz w:val="24"/>
                <w:szCs w:val="24"/>
              </w:rPr>
              <w:t xml:space="preserve">Department of Education </w:t>
            </w:r>
          </w:p>
        </w:tc>
      </w:tr>
      <w:tr w:rsidR="00B30752" w:rsidRPr="008F3516" w14:paraId="6D266D06" w14:textId="77777777" w:rsidTr="00857111">
        <w:trPr>
          <w:tblHeader/>
        </w:trPr>
        <w:tc>
          <w:tcPr>
            <w:tcW w:w="2235" w:type="dxa"/>
            <w:shd w:val="clear" w:color="auto" w:fill="F2F2F2" w:themeFill="background1" w:themeFillShade="F2"/>
          </w:tcPr>
          <w:p w14:paraId="3F31B57D" w14:textId="77777777" w:rsidR="00B30752" w:rsidRPr="008F3516" w:rsidRDefault="00B30752" w:rsidP="00857111">
            <w:pPr>
              <w:jc w:val="both"/>
              <w:rPr>
                <w:rFonts w:ascii="Arial Narrow" w:eastAsiaTheme="majorEastAsia" w:hAnsi="Arial Narrow"/>
                <w:b/>
                <w:bCs/>
                <w:sz w:val="24"/>
                <w:szCs w:val="24"/>
              </w:rPr>
            </w:pPr>
            <w:r w:rsidRPr="008F3516">
              <w:rPr>
                <w:rFonts w:ascii="Arial Narrow" w:eastAsiaTheme="majorEastAsia" w:hAnsi="Arial Narrow"/>
                <w:b/>
                <w:bCs/>
                <w:sz w:val="24"/>
                <w:szCs w:val="24"/>
              </w:rPr>
              <w:t>Which Financial Year</w:t>
            </w:r>
          </w:p>
        </w:tc>
        <w:tc>
          <w:tcPr>
            <w:tcW w:w="2551" w:type="dxa"/>
            <w:shd w:val="clear" w:color="auto" w:fill="auto"/>
          </w:tcPr>
          <w:p w14:paraId="710C5725" w14:textId="5E27EDA0" w:rsidR="00B30752" w:rsidRPr="008F3516" w:rsidRDefault="00B30752" w:rsidP="00857111">
            <w:pPr>
              <w:jc w:val="both"/>
              <w:rPr>
                <w:rFonts w:ascii="Arial Narrow" w:eastAsiaTheme="majorEastAsia" w:hAnsi="Arial Narrow"/>
                <w:b/>
                <w:bCs/>
                <w:sz w:val="24"/>
                <w:szCs w:val="24"/>
              </w:rPr>
            </w:pPr>
            <w:r w:rsidRPr="008F3516">
              <w:rPr>
                <w:rFonts w:ascii="Arial Narrow" w:eastAsiaTheme="majorEastAsia" w:hAnsi="Arial Narrow"/>
                <w:b/>
                <w:bCs/>
                <w:sz w:val="24"/>
                <w:szCs w:val="24"/>
              </w:rPr>
              <w:t>202</w:t>
            </w:r>
            <w:r w:rsidR="00465E5A">
              <w:rPr>
                <w:rFonts w:ascii="Arial Narrow" w:eastAsiaTheme="majorEastAsia" w:hAnsi="Arial Narrow"/>
                <w:b/>
                <w:bCs/>
                <w:sz w:val="24"/>
                <w:szCs w:val="24"/>
              </w:rPr>
              <w:t>2/23</w:t>
            </w:r>
            <w:r w:rsidRPr="008F3516">
              <w:rPr>
                <w:rFonts w:ascii="Arial Narrow" w:eastAsiaTheme="majorEastAsia" w:hAnsi="Arial Narrow"/>
                <w:b/>
                <w:bCs/>
                <w:sz w:val="24"/>
                <w:szCs w:val="24"/>
              </w:rPr>
              <w:t xml:space="preserve"> FY</w:t>
            </w:r>
          </w:p>
        </w:tc>
        <w:tc>
          <w:tcPr>
            <w:tcW w:w="2503" w:type="dxa"/>
            <w:shd w:val="clear" w:color="auto" w:fill="F2F2F2" w:themeFill="background1" w:themeFillShade="F2"/>
          </w:tcPr>
          <w:p w14:paraId="01782560" w14:textId="77777777" w:rsidR="00B30752" w:rsidRPr="008F3516" w:rsidRDefault="00B30752" w:rsidP="00857111">
            <w:pPr>
              <w:jc w:val="both"/>
              <w:rPr>
                <w:rFonts w:ascii="Arial Narrow" w:eastAsiaTheme="majorEastAsia" w:hAnsi="Arial Narrow"/>
                <w:b/>
                <w:bCs/>
                <w:sz w:val="24"/>
                <w:szCs w:val="24"/>
              </w:rPr>
            </w:pPr>
            <w:r w:rsidRPr="008F3516">
              <w:rPr>
                <w:rFonts w:ascii="Arial Narrow" w:eastAsiaTheme="majorEastAsia" w:hAnsi="Arial Narrow"/>
                <w:b/>
                <w:bCs/>
                <w:sz w:val="24"/>
                <w:szCs w:val="24"/>
              </w:rPr>
              <w:t>Dept. Budget Vote Nr.</w:t>
            </w:r>
          </w:p>
        </w:tc>
        <w:tc>
          <w:tcPr>
            <w:tcW w:w="2175" w:type="dxa"/>
            <w:gridSpan w:val="2"/>
            <w:shd w:val="clear" w:color="auto" w:fill="auto"/>
          </w:tcPr>
          <w:p w14:paraId="793E7BF5" w14:textId="77777777" w:rsidR="00B30752" w:rsidRPr="008F3516" w:rsidRDefault="00B30752" w:rsidP="00857111">
            <w:pPr>
              <w:jc w:val="both"/>
              <w:rPr>
                <w:rFonts w:ascii="Arial Narrow" w:eastAsiaTheme="majorEastAsia" w:hAnsi="Arial Narrow"/>
                <w:b/>
                <w:bCs/>
                <w:sz w:val="24"/>
                <w:szCs w:val="24"/>
              </w:rPr>
            </w:pPr>
            <w:r w:rsidRPr="008F3516">
              <w:rPr>
                <w:rFonts w:ascii="Arial Narrow" w:eastAsiaTheme="majorEastAsia" w:hAnsi="Arial Narrow"/>
                <w:b/>
                <w:bCs/>
                <w:sz w:val="24"/>
                <w:szCs w:val="24"/>
              </w:rPr>
              <w:t>5</w:t>
            </w:r>
          </w:p>
        </w:tc>
      </w:tr>
      <w:tr w:rsidR="00B30752" w:rsidRPr="008F3516" w14:paraId="34AB917A" w14:textId="77777777" w:rsidTr="00857111">
        <w:trPr>
          <w:tblHeader/>
        </w:trPr>
        <w:tc>
          <w:tcPr>
            <w:tcW w:w="2235" w:type="dxa"/>
            <w:shd w:val="clear" w:color="auto" w:fill="F2F2F2" w:themeFill="background1" w:themeFillShade="F2"/>
          </w:tcPr>
          <w:p w14:paraId="763170B1" w14:textId="77777777" w:rsidR="00B30752" w:rsidRPr="008F3516" w:rsidRDefault="00B30752" w:rsidP="00857111">
            <w:pPr>
              <w:jc w:val="both"/>
              <w:rPr>
                <w:rFonts w:ascii="Arial Narrow" w:eastAsiaTheme="majorEastAsia" w:hAnsi="Arial Narrow"/>
                <w:b/>
                <w:bCs/>
                <w:sz w:val="24"/>
                <w:szCs w:val="24"/>
              </w:rPr>
            </w:pPr>
          </w:p>
        </w:tc>
        <w:tc>
          <w:tcPr>
            <w:tcW w:w="2551" w:type="dxa"/>
            <w:shd w:val="clear" w:color="auto" w:fill="auto"/>
          </w:tcPr>
          <w:p w14:paraId="61BD3DB2" w14:textId="77777777" w:rsidR="00B30752" w:rsidRPr="008F3516" w:rsidRDefault="00B30752" w:rsidP="00857111">
            <w:pPr>
              <w:jc w:val="both"/>
              <w:rPr>
                <w:rFonts w:ascii="Arial Narrow" w:eastAsiaTheme="majorEastAsia" w:hAnsi="Arial Narrow"/>
                <w:b/>
                <w:bCs/>
                <w:sz w:val="24"/>
                <w:szCs w:val="24"/>
              </w:rPr>
            </w:pPr>
          </w:p>
        </w:tc>
        <w:tc>
          <w:tcPr>
            <w:tcW w:w="2503" w:type="dxa"/>
            <w:shd w:val="clear" w:color="auto" w:fill="F2F2F2" w:themeFill="background1" w:themeFillShade="F2"/>
          </w:tcPr>
          <w:p w14:paraId="33F4B832" w14:textId="77777777" w:rsidR="00B30752" w:rsidRPr="008F3516" w:rsidRDefault="00B30752" w:rsidP="00857111">
            <w:pPr>
              <w:jc w:val="both"/>
              <w:rPr>
                <w:rFonts w:ascii="Arial Narrow" w:eastAsiaTheme="majorEastAsia" w:hAnsi="Arial Narrow"/>
                <w:b/>
                <w:bCs/>
                <w:sz w:val="24"/>
                <w:szCs w:val="24"/>
              </w:rPr>
            </w:pPr>
            <w:r w:rsidRPr="008F3516">
              <w:rPr>
                <w:rFonts w:ascii="Arial Narrow" w:eastAsiaTheme="majorEastAsia" w:hAnsi="Arial Narrow"/>
                <w:b/>
                <w:bCs/>
                <w:sz w:val="24"/>
                <w:szCs w:val="24"/>
              </w:rPr>
              <w:t>Hon. MEC</w:t>
            </w:r>
          </w:p>
        </w:tc>
        <w:tc>
          <w:tcPr>
            <w:tcW w:w="2175" w:type="dxa"/>
            <w:gridSpan w:val="2"/>
            <w:shd w:val="clear" w:color="auto" w:fill="auto"/>
          </w:tcPr>
          <w:p w14:paraId="4E4B2A88" w14:textId="6EFC0E01" w:rsidR="00B30752" w:rsidRPr="008F3516" w:rsidRDefault="00B1127A" w:rsidP="00857111">
            <w:pPr>
              <w:jc w:val="both"/>
              <w:rPr>
                <w:rFonts w:ascii="Arial Narrow" w:eastAsiaTheme="majorEastAsia" w:hAnsi="Arial Narrow"/>
                <w:b/>
                <w:bCs/>
                <w:sz w:val="24"/>
                <w:szCs w:val="24"/>
              </w:rPr>
            </w:pPr>
            <w:r>
              <w:rPr>
                <w:rFonts w:ascii="Arial Narrow" w:eastAsiaTheme="majorEastAsia" w:hAnsi="Arial Narrow"/>
                <w:b/>
                <w:bCs/>
                <w:sz w:val="24"/>
                <w:szCs w:val="24"/>
              </w:rPr>
              <w:t>Matome Chiloane</w:t>
            </w:r>
          </w:p>
        </w:tc>
      </w:tr>
      <w:tr w:rsidR="00B30752" w:rsidRPr="008F3516" w14:paraId="473614D1" w14:textId="77777777" w:rsidTr="00857111">
        <w:trPr>
          <w:tblHeader/>
        </w:trPr>
        <w:tc>
          <w:tcPr>
            <w:tcW w:w="9464" w:type="dxa"/>
            <w:gridSpan w:val="5"/>
            <w:shd w:val="clear" w:color="auto" w:fill="E2EFD9" w:themeFill="accent6" w:themeFillTint="33"/>
          </w:tcPr>
          <w:p w14:paraId="34F8C8A4" w14:textId="77777777" w:rsidR="00B30752" w:rsidRPr="008F3516" w:rsidRDefault="00B30752" w:rsidP="00857111">
            <w:pPr>
              <w:jc w:val="both"/>
              <w:rPr>
                <w:rFonts w:ascii="Arial Narrow" w:eastAsiaTheme="majorEastAsia" w:hAnsi="Arial Narrow"/>
                <w:b/>
                <w:bCs/>
                <w:sz w:val="24"/>
                <w:szCs w:val="24"/>
              </w:rPr>
            </w:pPr>
            <w:r w:rsidRPr="008F3516">
              <w:rPr>
                <w:rFonts w:ascii="Arial Narrow" w:eastAsiaTheme="majorEastAsia" w:hAnsi="Arial Narrow"/>
                <w:b/>
                <w:bCs/>
                <w:sz w:val="24"/>
                <w:szCs w:val="24"/>
              </w:rPr>
              <w:t>Committee Approvals</w:t>
            </w:r>
          </w:p>
        </w:tc>
      </w:tr>
      <w:tr w:rsidR="00B30752" w:rsidRPr="008F3516" w14:paraId="7A681206" w14:textId="77777777" w:rsidTr="00857111">
        <w:trPr>
          <w:tblHeader/>
        </w:trPr>
        <w:tc>
          <w:tcPr>
            <w:tcW w:w="2235" w:type="dxa"/>
            <w:shd w:val="clear" w:color="auto" w:fill="F2F2F2" w:themeFill="background1" w:themeFillShade="F2"/>
          </w:tcPr>
          <w:p w14:paraId="00C97C95" w14:textId="77777777" w:rsidR="00B30752" w:rsidRPr="008F3516" w:rsidRDefault="00B30752" w:rsidP="00857111">
            <w:pPr>
              <w:jc w:val="both"/>
              <w:rPr>
                <w:rFonts w:ascii="Arial Narrow" w:eastAsiaTheme="majorEastAsia" w:hAnsi="Arial Narrow"/>
                <w:b/>
                <w:bCs/>
                <w:sz w:val="24"/>
                <w:szCs w:val="24"/>
              </w:rPr>
            </w:pPr>
          </w:p>
        </w:tc>
        <w:tc>
          <w:tcPr>
            <w:tcW w:w="2551" w:type="dxa"/>
            <w:shd w:val="clear" w:color="auto" w:fill="F2F2F2" w:themeFill="background1" w:themeFillShade="F2"/>
          </w:tcPr>
          <w:p w14:paraId="4CBD0DC3" w14:textId="77777777" w:rsidR="00B30752" w:rsidRPr="008F3516" w:rsidRDefault="00B30752" w:rsidP="00857111">
            <w:pPr>
              <w:jc w:val="both"/>
              <w:rPr>
                <w:rFonts w:ascii="Arial Narrow" w:eastAsiaTheme="majorEastAsia" w:hAnsi="Arial Narrow"/>
                <w:b/>
                <w:bCs/>
                <w:sz w:val="24"/>
                <w:szCs w:val="24"/>
              </w:rPr>
            </w:pPr>
            <w:r w:rsidRPr="008F3516">
              <w:rPr>
                <w:rFonts w:ascii="Arial Narrow" w:eastAsiaTheme="majorEastAsia" w:hAnsi="Arial Narrow"/>
                <w:b/>
                <w:bCs/>
                <w:sz w:val="24"/>
                <w:szCs w:val="24"/>
              </w:rPr>
              <w:t>Name</w:t>
            </w:r>
          </w:p>
        </w:tc>
        <w:tc>
          <w:tcPr>
            <w:tcW w:w="2602" w:type="dxa"/>
            <w:gridSpan w:val="2"/>
            <w:shd w:val="clear" w:color="auto" w:fill="F2F2F2" w:themeFill="background1" w:themeFillShade="F2"/>
          </w:tcPr>
          <w:p w14:paraId="0BC5BD13" w14:textId="77777777" w:rsidR="00B30752" w:rsidRPr="008F3516" w:rsidRDefault="00B30752" w:rsidP="00857111">
            <w:pPr>
              <w:jc w:val="both"/>
              <w:rPr>
                <w:rFonts w:ascii="Arial Narrow" w:eastAsiaTheme="majorEastAsia" w:hAnsi="Arial Narrow"/>
                <w:b/>
                <w:bCs/>
                <w:sz w:val="24"/>
                <w:szCs w:val="24"/>
              </w:rPr>
            </w:pPr>
            <w:r w:rsidRPr="008F3516">
              <w:rPr>
                <w:rFonts w:ascii="Arial Narrow" w:eastAsiaTheme="majorEastAsia" w:hAnsi="Arial Narrow"/>
                <w:b/>
                <w:bCs/>
                <w:sz w:val="24"/>
                <w:szCs w:val="24"/>
              </w:rPr>
              <w:t>Signed</w:t>
            </w:r>
          </w:p>
        </w:tc>
        <w:tc>
          <w:tcPr>
            <w:tcW w:w="2076" w:type="dxa"/>
            <w:shd w:val="clear" w:color="auto" w:fill="F2F2F2" w:themeFill="background1" w:themeFillShade="F2"/>
          </w:tcPr>
          <w:p w14:paraId="3BF32891" w14:textId="77777777" w:rsidR="00B30752" w:rsidRPr="008F3516" w:rsidRDefault="00B30752" w:rsidP="00857111">
            <w:pPr>
              <w:jc w:val="both"/>
              <w:rPr>
                <w:rFonts w:ascii="Arial Narrow" w:eastAsiaTheme="majorEastAsia" w:hAnsi="Arial Narrow"/>
                <w:b/>
                <w:bCs/>
                <w:sz w:val="24"/>
                <w:szCs w:val="24"/>
              </w:rPr>
            </w:pPr>
            <w:r w:rsidRPr="008F3516">
              <w:rPr>
                <w:rFonts w:ascii="Arial Narrow" w:eastAsiaTheme="majorEastAsia" w:hAnsi="Arial Narrow"/>
                <w:b/>
                <w:bCs/>
                <w:sz w:val="24"/>
                <w:szCs w:val="24"/>
              </w:rPr>
              <w:t>Date</w:t>
            </w:r>
          </w:p>
        </w:tc>
      </w:tr>
      <w:tr w:rsidR="00B30752" w:rsidRPr="008F3516" w14:paraId="5DC79EB4" w14:textId="77777777" w:rsidTr="00857111">
        <w:trPr>
          <w:tblHeader/>
        </w:trPr>
        <w:tc>
          <w:tcPr>
            <w:tcW w:w="2235" w:type="dxa"/>
            <w:shd w:val="clear" w:color="auto" w:fill="F2F2F2" w:themeFill="background1" w:themeFillShade="F2"/>
          </w:tcPr>
          <w:p w14:paraId="058857BC" w14:textId="77777777" w:rsidR="00B30752" w:rsidRPr="008F3516" w:rsidRDefault="00B30752" w:rsidP="00857111">
            <w:pPr>
              <w:jc w:val="both"/>
              <w:rPr>
                <w:rFonts w:ascii="Arial Narrow" w:eastAsiaTheme="majorEastAsia" w:hAnsi="Arial Narrow"/>
                <w:b/>
                <w:bCs/>
                <w:sz w:val="24"/>
                <w:szCs w:val="24"/>
              </w:rPr>
            </w:pPr>
            <w:r w:rsidRPr="008F3516">
              <w:rPr>
                <w:rFonts w:ascii="Arial Narrow" w:eastAsiaTheme="majorEastAsia" w:hAnsi="Arial Narrow"/>
                <w:b/>
                <w:bCs/>
                <w:sz w:val="24"/>
                <w:szCs w:val="24"/>
              </w:rPr>
              <w:t>Hon. Chairperson</w:t>
            </w:r>
          </w:p>
        </w:tc>
        <w:tc>
          <w:tcPr>
            <w:tcW w:w="2551" w:type="dxa"/>
            <w:shd w:val="clear" w:color="auto" w:fill="auto"/>
          </w:tcPr>
          <w:p w14:paraId="5A9A7BF8" w14:textId="0B07D8A7" w:rsidR="00B30752" w:rsidRPr="008F3516" w:rsidRDefault="00465E5A" w:rsidP="00857111">
            <w:pPr>
              <w:jc w:val="both"/>
              <w:rPr>
                <w:rFonts w:ascii="Arial Narrow" w:hAnsi="Arial Narrow"/>
                <w:b/>
                <w:sz w:val="24"/>
                <w:szCs w:val="24"/>
              </w:rPr>
            </w:pPr>
            <w:r>
              <w:rPr>
                <w:rFonts w:ascii="Arial Narrow" w:hAnsi="Arial Narrow"/>
                <w:b/>
                <w:sz w:val="24"/>
                <w:szCs w:val="24"/>
              </w:rPr>
              <w:t>T Munyai</w:t>
            </w:r>
          </w:p>
        </w:tc>
        <w:tc>
          <w:tcPr>
            <w:tcW w:w="2602" w:type="dxa"/>
            <w:gridSpan w:val="2"/>
            <w:shd w:val="clear" w:color="auto" w:fill="auto"/>
          </w:tcPr>
          <w:p w14:paraId="7392CD88" w14:textId="77777777" w:rsidR="00B30752" w:rsidRPr="008F3516" w:rsidRDefault="00B30752" w:rsidP="00857111">
            <w:pPr>
              <w:jc w:val="both"/>
              <w:rPr>
                <w:rFonts w:ascii="Arial Narrow" w:hAnsi="Arial Narrow"/>
                <w:sz w:val="24"/>
                <w:szCs w:val="24"/>
              </w:rPr>
            </w:pPr>
          </w:p>
          <w:p w14:paraId="61E3BE95" w14:textId="77777777" w:rsidR="00B30752" w:rsidRPr="008F3516" w:rsidRDefault="00B30752" w:rsidP="00857111">
            <w:pPr>
              <w:jc w:val="both"/>
              <w:rPr>
                <w:rFonts w:ascii="Arial Narrow" w:hAnsi="Arial Narrow"/>
                <w:sz w:val="24"/>
                <w:szCs w:val="24"/>
              </w:rPr>
            </w:pPr>
          </w:p>
          <w:p w14:paraId="791354C9" w14:textId="77777777" w:rsidR="00B30752" w:rsidRPr="008F3516" w:rsidRDefault="00B30752" w:rsidP="00857111">
            <w:pPr>
              <w:jc w:val="both"/>
              <w:rPr>
                <w:rFonts w:ascii="Arial Narrow" w:hAnsi="Arial Narrow"/>
                <w:sz w:val="24"/>
                <w:szCs w:val="24"/>
              </w:rPr>
            </w:pPr>
          </w:p>
        </w:tc>
        <w:tc>
          <w:tcPr>
            <w:tcW w:w="2076" w:type="dxa"/>
            <w:shd w:val="clear" w:color="auto" w:fill="auto"/>
          </w:tcPr>
          <w:p w14:paraId="75A88A1E" w14:textId="61AECD56" w:rsidR="00B30752" w:rsidRPr="008F3516" w:rsidRDefault="00683304" w:rsidP="00857111">
            <w:pPr>
              <w:jc w:val="both"/>
              <w:rPr>
                <w:rFonts w:ascii="Arial Narrow" w:hAnsi="Arial Narrow"/>
                <w:b/>
                <w:sz w:val="24"/>
                <w:szCs w:val="24"/>
              </w:rPr>
            </w:pPr>
            <w:r>
              <w:rPr>
                <w:rFonts w:ascii="Arial Narrow" w:hAnsi="Arial Narrow"/>
                <w:b/>
                <w:sz w:val="24"/>
                <w:szCs w:val="24"/>
              </w:rPr>
              <w:t>04 December 2023</w:t>
            </w:r>
          </w:p>
        </w:tc>
      </w:tr>
      <w:tr w:rsidR="00B30752" w:rsidRPr="008F3516" w14:paraId="451DDFA8" w14:textId="77777777" w:rsidTr="00857111">
        <w:trPr>
          <w:tblHeader/>
        </w:trPr>
        <w:tc>
          <w:tcPr>
            <w:tcW w:w="9464" w:type="dxa"/>
            <w:gridSpan w:val="5"/>
            <w:shd w:val="clear" w:color="auto" w:fill="E2EFD9" w:themeFill="accent6" w:themeFillTint="33"/>
          </w:tcPr>
          <w:p w14:paraId="4E203854" w14:textId="77777777" w:rsidR="00B30752" w:rsidRPr="008F3516" w:rsidRDefault="00B30752" w:rsidP="00857111">
            <w:pPr>
              <w:jc w:val="both"/>
              <w:rPr>
                <w:rFonts w:ascii="Arial Narrow" w:eastAsiaTheme="majorEastAsia" w:hAnsi="Arial Narrow"/>
                <w:b/>
                <w:bCs/>
                <w:sz w:val="24"/>
                <w:szCs w:val="24"/>
              </w:rPr>
            </w:pPr>
            <w:r w:rsidRPr="008F3516">
              <w:rPr>
                <w:rFonts w:ascii="Arial Narrow" w:eastAsiaTheme="majorEastAsia" w:hAnsi="Arial Narrow"/>
                <w:b/>
                <w:bCs/>
                <w:sz w:val="24"/>
                <w:szCs w:val="24"/>
              </w:rPr>
              <w:t>Adoption and Tabling</w:t>
            </w:r>
          </w:p>
        </w:tc>
      </w:tr>
      <w:tr w:rsidR="00B30752" w:rsidRPr="008F3516" w14:paraId="5CFFAC70" w14:textId="77777777" w:rsidTr="00857111">
        <w:trPr>
          <w:tblHeader/>
        </w:trPr>
        <w:tc>
          <w:tcPr>
            <w:tcW w:w="4786" w:type="dxa"/>
            <w:gridSpan w:val="2"/>
            <w:shd w:val="clear" w:color="auto" w:fill="F2F2F2" w:themeFill="background1" w:themeFillShade="F2"/>
          </w:tcPr>
          <w:p w14:paraId="261A1483" w14:textId="77777777" w:rsidR="00B30752" w:rsidRPr="008F3516" w:rsidRDefault="00B30752" w:rsidP="00857111">
            <w:pPr>
              <w:jc w:val="both"/>
              <w:rPr>
                <w:rFonts w:ascii="Arial Narrow" w:hAnsi="Arial Narrow"/>
                <w:sz w:val="24"/>
                <w:szCs w:val="24"/>
              </w:rPr>
            </w:pPr>
            <w:r w:rsidRPr="008F3516">
              <w:rPr>
                <w:rFonts w:ascii="Arial Narrow" w:eastAsiaTheme="majorEastAsia" w:hAnsi="Arial Narrow"/>
                <w:b/>
                <w:bCs/>
                <w:sz w:val="24"/>
                <w:szCs w:val="24"/>
              </w:rPr>
              <w:t xml:space="preserve">Date of Final Adoption by Committee </w:t>
            </w:r>
          </w:p>
        </w:tc>
        <w:tc>
          <w:tcPr>
            <w:tcW w:w="4678" w:type="dxa"/>
            <w:gridSpan w:val="3"/>
            <w:shd w:val="clear" w:color="auto" w:fill="F2F2F2" w:themeFill="background1" w:themeFillShade="F2"/>
          </w:tcPr>
          <w:p w14:paraId="5191AF52" w14:textId="77777777" w:rsidR="00B30752" w:rsidRPr="008F3516" w:rsidRDefault="00B30752" w:rsidP="00857111">
            <w:pPr>
              <w:jc w:val="both"/>
              <w:rPr>
                <w:rFonts w:ascii="Arial Narrow" w:hAnsi="Arial Narrow"/>
                <w:sz w:val="24"/>
                <w:szCs w:val="24"/>
              </w:rPr>
            </w:pPr>
            <w:r w:rsidRPr="008F3516">
              <w:rPr>
                <w:rFonts w:ascii="Arial Narrow" w:hAnsi="Arial Narrow"/>
                <w:b/>
                <w:sz w:val="24"/>
                <w:szCs w:val="24"/>
              </w:rPr>
              <w:t>Scheduled date of House Tabling</w:t>
            </w:r>
          </w:p>
        </w:tc>
      </w:tr>
      <w:tr w:rsidR="00B30752" w:rsidRPr="008F3516" w14:paraId="4001F92B" w14:textId="77777777" w:rsidTr="00857111">
        <w:trPr>
          <w:tblHeader/>
        </w:trPr>
        <w:tc>
          <w:tcPr>
            <w:tcW w:w="4786" w:type="dxa"/>
            <w:gridSpan w:val="2"/>
            <w:shd w:val="clear" w:color="auto" w:fill="auto"/>
          </w:tcPr>
          <w:p w14:paraId="578721BF" w14:textId="3F6AC60C" w:rsidR="00B30752" w:rsidRPr="008F3516" w:rsidRDefault="004A1213" w:rsidP="00857111">
            <w:pPr>
              <w:jc w:val="both"/>
              <w:rPr>
                <w:rFonts w:ascii="Arial Narrow" w:eastAsiaTheme="majorEastAsia" w:hAnsi="Arial Narrow"/>
                <w:b/>
                <w:bCs/>
                <w:sz w:val="24"/>
                <w:szCs w:val="24"/>
              </w:rPr>
            </w:pPr>
            <w:r>
              <w:rPr>
                <w:rFonts w:ascii="Arial Narrow" w:eastAsiaTheme="majorEastAsia" w:hAnsi="Arial Narrow"/>
                <w:b/>
                <w:bCs/>
                <w:sz w:val="24"/>
                <w:szCs w:val="24"/>
              </w:rPr>
              <w:t>Thursday, 30 November 2023</w:t>
            </w:r>
          </w:p>
        </w:tc>
        <w:tc>
          <w:tcPr>
            <w:tcW w:w="4678" w:type="dxa"/>
            <w:gridSpan w:val="3"/>
            <w:shd w:val="clear" w:color="auto" w:fill="auto"/>
          </w:tcPr>
          <w:p w14:paraId="76268D27" w14:textId="79DA14E2" w:rsidR="00B30752" w:rsidRPr="008F3516" w:rsidRDefault="00683304" w:rsidP="00857111">
            <w:pPr>
              <w:jc w:val="both"/>
              <w:rPr>
                <w:rFonts w:ascii="Arial Narrow" w:hAnsi="Arial Narrow"/>
                <w:b/>
                <w:sz w:val="24"/>
                <w:szCs w:val="24"/>
              </w:rPr>
            </w:pPr>
            <w:r>
              <w:rPr>
                <w:rFonts w:ascii="Arial Narrow" w:hAnsi="Arial Narrow"/>
                <w:b/>
                <w:sz w:val="24"/>
                <w:szCs w:val="24"/>
              </w:rPr>
              <w:t>04 December 2023</w:t>
            </w:r>
          </w:p>
        </w:tc>
      </w:tr>
    </w:tbl>
    <w:p w14:paraId="26C0C4F5" w14:textId="77777777" w:rsidR="00B30752" w:rsidRPr="008F3516" w:rsidRDefault="00B30752" w:rsidP="00B30752">
      <w:pPr>
        <w:jc w:val="both"/>
        <w:rPr>
          <w:rFonts w:ascii="Arial Narrow" w:hAnsi="Arial Narrow"/>
          <w:b/>
          <w:bCs/>
          <w:sz w:val="28"/>
          <w:szCs w:val="28"/>
        </w:rPr>
      </w:pPr>
    </w:p>
    <w:p w14:paraId="4C50B8C7" w14:textId="77777777" w:rsidR="00B30752" w:rsidRPr="008F3516" w:rsidRDefault="00B30752" w:rsidP="00B30752">
      <w:pPr>
        <w:spacing w:after="200" w:line="276" w:lineRule="auto"/>
        <w:jc w:val="both"/>
        <w:rPr>
          <w:rFonts w:ascii="Arial Narrow" w:hAnsi="Arial Narrow"/>
          <w:b/>
          <w:bCs/>
          <w:sz w:val="28"/>
          <w:szCs w:val="28"/>
        </w:rPr>
      </w:pPr>
      <w:r w:rsidRPr="008F3516">
        <w:rPr>
          <w:rFonts w:ascii="Arial Narrow" w:hAnsi="Arial Narrow"/>
          <w:b/>
          <w:bCs/>
          <w:sz w:val="28"/>
          <w:szCs w:val="28"/>
        </w:rPr>
        <w:br w:type="page"/>
      </w:r>
    </w:p>
    <w:p w14:paraId="336A27EA" w14:textId="77777777" w:rsidR="005C69C3" w:rsidRPr="005C69C3" w:rsidRDefault="005C69C3">
      <w:pPr>
        <w:keepNext/>
        <w:keepLines/>
        <w:numPr>
          <w:ilvl w:val="0"/>
          <w:numId w:val="4"/>
        </w:numPr>
        <w:shd w:val="clear" w:color="auto" w:fill="F2F2F2" w:themeFill="background1" w:themeFillShade="F2"/>
        <w:spacing w:before="480" w:line="360" w:lineRule="auto"/>
        <w:ind w:left="567" w:hanging="567"/>
        <w:jc w:val="both"/>
        <w:outlineLvl w:val="0"/>
        <w:rPr>
          <w:rFonts w:ascii="Arial Narrow" w:eastAsiaTheme="majorEastAsia" w:hAnsi="Arial Narrow" w:cstheme="majorBidi"/>
          <w:b/>
          <w:bCs/>
          <w:lang w:val="en-GB"/>
        </w:rPr>
      </w:pPr>
      <w:bookmarkStart w:id="1" w:name="_Toc403727890"/>
      <w:r w:rsidRPr="005C69C3">
        <w:rPr>
          <w:rFonts w:ascii="Arial Narrow" w:eastAsiaTheme="majorEastAsia" w:hAnsi="Arial Narrow" w:cstheme="majorBidi"/>
          <w:b/>
          <w:bCs/>
          <w:lang w:val="en-GB"/>
        </w:rPr>
        <w:t>ABBREVIATIONS</w:t>
      </w:r>
      <w:bookmarkEnd w:id="1"/>
    </w:p>
    <w:p w14:paraId="0A8A1939" w14:textId="77777777" w:rsidR="005C69C3" w:rsidRPr="005C69C3" w:rsidRDefault="005C69C3" w:rsidP="005C69C3">
      <w:pPr>
        <w:spacing w:line="276" w:lineRule="auto"/>
        <w:jc w:val="both"/>
        <w:rPr>
          <w:rFonts w:ascii="Arial Narrow" w:hAnsi="Arial Narrow" w:cs="Arial Narrow"/>
        </w:rPr>
      </w:pPr>
    </w:p>
    <w:p w14:paraId="6EF651AF"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AG</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Auditor General</w:t>
      </w:r>
    </w:p>
    <w:p w14:paraId="7AA88654"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ANA</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Annual National Assessments</w:t>
      </w:r>
    </w:p>
    <w:p w14:paraId="2E364A1D"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APP</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Annual Performance Plan</w:t>
      </w:r>
    </w:p>
    <w:p w14:paraId="73C60F47"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CAPS</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Curriculum Assessment Policy Statement</w:t>
      </w:r>
    </w:p>
    <w:p w14:paraId="10450158"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CAPEX</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Capital Expenditure</w:t>
      </w:r>
    </w:p>
    <w:p w14:paraId="42514BD5"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COVAC</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Committee Oversight and Accountability</w:t>
      </w:r>
    </w:p>
    <w:p w14:paraId="43D7136E"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 xml:space="preserve">DBST </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District Based Support Team</w:t>
      </w:r>
    </w:p>
    <w:p w14:paraId="2D112FC4"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 xml:space="preserve">DID </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Department of Infrastructure Development)</w:t>
      </w:r>
    </w:p>
    <w:p w14:paraId="07622CA7"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ECD</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 xml:space="preserve">Early Childhood Development </w:t>
      </w:r>
    </w:p>
    <w:p w14:paraId="5C57A9DB"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 xml:space="preserve">EHP </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 xml:space="preserve">Emergency Health Practitioners </w:t>
      </w:r>
    </w:p>
    <w:p w14:paraId="2A1C1053"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 xml:space="preserve">EMS </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 xml:space="preserve">Emergency Medical Services </w:t>
      </w:r>
    </w:p>
    <w:p w14:paraId="11AB0ADC"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ESSP</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Extra School Support Programme</w:t>
      </w:r>
    </w:p>
    <w:p w14:paraId="69CC5111"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FET</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Further Education and Training</w:t>
      </w:r>
    </w:p>
    <w:p w14:paraId="5E4EED63"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FY</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 xml:space="preserve">Financial Year </w:t>
      </w:r>
    </w:p>
    <w:p w14:paraId="14F5E49B"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GDE</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Gauteng Department of Education</w:t>
      </w:r>
    </w:p>
    <w:p w14:paraId="384FC887"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GET</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General Education and Training</w:t>
      </w:r>
    </w:p>
    <w:p w14:paraId="67CCC20D"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GPG</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Gauteng Provincial Government</w:t>
      </w:r>
    </w:p>
    <w:p w14:paraId="353D52DA"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GPL</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Gauteng Provincial Legislature</w:t>
      </w:r>
    </w:p>
    <w:p w14:paraId="0CA03EC7"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ICT</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Integrated Computer Technology</w:t>
      </w:r>
    </w:p>
    <w:p w14:paraId="7A951A00"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ISE</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Independent School Education</w:t>
      </w:r>
    </w:p>
    <w:p w14:paraId="45137DAB"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ISHP</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Integrated School Health Programme</w:t>
      </w:r>
    </w:p>
    <w:p w14:paraId="17C8D2C7"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LTSM</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Learner and Teacher Support Materials</w:t>
      </w:r>
    </w:p>
    <w:p w14:paraId="0E4AE4FA"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MEC</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Member of the Executive</w:t>
      </w:r>
      <w:r w:rsidRPr="005C69C3">
        <w:rPr>
          <w:rFonts w:ascii="Arial Narrow" w:hAnsi="Arial Narrow" w:cstheme="minorHAnsi"/>
          <w:b/>
        </w:rPr>
        <w:t xml:space="preserve"> </w:t>
      </w:r>
      <w:r w:rsidRPr="005C69C3">
        <w:rPr>
          <w:rFonts w:ascii="Arial Narrow" w:hAnsi="Arial Narrow" w:cstheme="minorHAnsi"/>
        </w:rPr>
        <w:t>Committee</w:t>
      </w:r>
    </w:p>
    <w:p w14:paraId="6A3F05A3"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MST</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Maths, Science and Technology</w:t>
      </w:r>
    </w:p>
    <w:p w14:paraId="0EC82E9C"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 xml:space="preserve">NNSSF </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National Norms and Standards for School Funding</w:t>
      </w:r>
    </w:p>
    <w:p w14:paraId="30B0DBD5"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NPDE</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 xml:space="preserve">National Professional Diploma in Education </w:t>
      </w:r>
    </w:p>
    <w:p w14:paraId="0BEE46F6"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NQF</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National Qualification Framework</w:t>
      </w:r>
    </w:p>
    <w:p w14:paraId="4F24F0E8"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PEBA</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Programme Evaluation and Budget Analysis</w:t>
      </w:r>
    </w:p>
    <w:p w14:paraId="573ACE32"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 xml:space="preserve">PELRC </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 xml:space="preserve">Provincial Education Labour Relations Council </w:t>
      </w:r>
    </w:p>
    <w:p w14:paraId="06052CCF"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POSE</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 xml:space="preserve">Public Ordinary School Education </w:t>
      </w:r>
    </w:p>
    <w:p w14:paraId="0F94B01C"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PSOM</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Public Service Oversight Model</w:t>
      </w:r>
    </w:p>
    <w:p w14:paraId="5634CA68"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QLTC</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Quality of Learning and Teaching Campaign</w:t>
      </w:r>
    </w:p>
    <w:p w14:paraId="4245E660"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SA-SAMS</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South African School Administration and Management System</w:t>
      </w:r>
    </w:p>
    <w:p w14:paraId="0EA3CE9D"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SBST</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School Based Support Team</w:t>
      </w:r>
    </w:p>
    <w:p w14:paraId="3D3A196E"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SGB</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School Governing Body</w:t>
      </w:r>
    </w:p>
    <w:p w14:paraId="78EE53DE"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proofErr w:type="spellStart"/>
      <w:r w:rsidRPr="005C69C3">
        <w:rPr>
          <w:rFonts w:ascii="Arial Narrow" w:hAnsi="Arial Narrow" w:cstheme="minorHAnsi"/>
        </w:rPr>
        <w:t>SoNA</w:t>
      </w:r>
      <w:proofErr w:type="spellEnd"/>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 xml:space="preserve">State of the Nation Address </w:t>
      </w:r>
    </w:p>
    <w:p w14:paraId="6A1473B7"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SSE</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Special School Education</w:t>
      </w:r>
    </w:p>
    <w:p w14:paraId="2DA82E4A"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SSIP</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Secondary School Improvement Programme</w:t>
      </w:r>
    </w:p>
    <w:p w14:paraId="28049B8F" w14:textId="77777777" w:rsidR="005C69C3" w:rsidRPr="005C69C3" w:rsidRDefault="005C69C3" w:rsidP="005C69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Narrow" w:hAnsi="Arial Narrow" w:cstheme="minorHAnsi"/>
        </w:rPr>
      </w:pPr>
      <w:r w:rsidRPr="005C69C3">
        <w:rPr>
          <w:rFonts w:ascii="Arial Narrow" w:hAnsi="Arial Narrow" w:cstheme="minorHAnsi"/>
        </w:rPr>
        <w:t>TR</w:t>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r>
      <w:r w:rsidRPr="005C69C3">
        <w:rPr>
          <w:rFonts w:ascii="Arial Narrow" w:hAnsi="Arial Narrow" w:cstheme="minorHAnsi"/>
        </w:rPr>
        <w:tab/>
        <w:t>Treasury Regulations</w:t>
      </w:r>
    </w:p>
    <w:p w14:paraId="53D08C26" w14:textId="77777777" w:rsidR="005C69C3" w:rsidRPr="005C69C3" w:rsidRDefault="005C69C3" w:rsidP="005C69C3">
      <w:pPr>
        <w:jc w:val="both"/>
        <w:rPr>
          <w:rFonts w:ascii="Arial Narrow" w:hAnsi="Arial Narrow" w:cstheme="minorHAnsi"/>
        </w:rPr>
      </w:pPr>
    </w:p>
    <w:p w14:paraId="029D676C" w14:textId="77777777" w:rsidR="005C69C3" w:rsidRPr="005C69C3" w:rsidRDefault="005C69C3" w:rsidP="005C69C3">
      <w:pPr>
        <w:tabs>
          <w:tab w:val="left" w:pos="3330"/>
        </w:tabs>
        <w:jc w:val="both"/>
        <w:rPr>
          <w:rFonts w:ascii="Arial Narrow" w:hAnsi="Arial Narrow" w:cstheme="minorHAnsi"/>
        </w:rPr>
      </w:pPr>
      <w:r w:rsidRPr="005C69C3">
        <w:rPr>
          <w:rFonts w:ascii="Arial Narrow" w:hAnsi="Arial Narrow" w:cstheme="minorHAnsi"/>
        </w:rPr>
        <w:tab/>
      </w:r>
    </w:p>
    <w:sdt>
      <w:sdtPr>
        <w:rPr>
          <w:rFonts w:ascii="Arial Narrow" w:hAnsi="Arial Narrow"/>
          <w:lang w:val="en-GB"/>
        </w:rPr>
        <w:id w:val="-1646807950"/>
        <w:docPartObj>
          <w:docPartGallery w:val="Table of Contents"/>
          <w:docPartUnique/>
        </w:docPartObj>
      </w:sdtPr>
      <w:sdtEndPr>
        <w:rPr>
          <w:noProof/>
          <w:lang w:val="en-ZA"/>
        </w:rPr>
      </w:sdtEndPr>
      <w:sdtContent>
        <w:p w14:paraId="6B955700" w14:textId="77777777" w:rsidR="005C69C3" w:rsidRPr="005C69C3" w:rsidRDefault="005C69C3" w:rsidP="005C69C3">
          <w:pPr>
            <w:keepNext/>
            <w:keepLines/>
            <w:shd w:val="clear" w:color="auto" w:fill="F2F2F2" w:themeFill="background1" w:themeFillShade="F2"/>
            <w:spacing w:before="480" w:line="276" w:lineRule="auto"/>
            <w:jc w:val="both"/>
            <w:rPr>
              <w:rFonts w:ascii="Arial Narrow" w:eastAsiaTheme="majorEastAsia" w:hAnsi="Arial Narrow" w:cstheme="majorBidi"/>
              <w:b/>
              <w:bCs/>
              <w:lang w:val="en-GB" w:eastAsia="ja-JP"/>
            </w:rPr>
          </w:pPr>
          <w:r w:rsidRPr="005C69C3">
            <w:rPr>
              <w:rFonts w:ascii="Arial Narrow" w:eastAsiaTheme="majorEastAsia" w:hAnsi="Arial Narrow" w:cstheme="majorBidi"/>
              <w:b/>
              <w:bCs/>
              <w:lang w:val="en-GB" w:eastAsia="ja-JP"/>
            </w:rPr>
            <w:t>Contents</w:t>
          </w:r>
        </w:p>
        <w:p w14:paraId="5B3780C1" w14:textId="77777777" w:rsidR="005C69C3" w:rsidRPr="005C69C3" w:rsidRDefault="005C69C3" w:rsidP="005C69C3">
          <w:pPr>
            <w:tabs>
              <w:tab w:val="left" w:pos="440"/>
              <w:tab w:val="right" w:leader="dot" w:pos="9016"/>
            </w:tabs>
            <w:spacing w:after="100" w:line="360" w:lineRule="auto"/>
            <w:ind w:right="542"/>
            <w:jc w:val="both"/>
            <w:rPr>
              <w:rFonts w:ascii="Arial Narrow" w:eastAsiaTheme="minorEastAsia" w:hAnsi="Arial Narrow"/>
              <w:noProof/>
              <w:sz w:val="22"/>
              <w:szCs w:val="22"/>
              <w:lang w:val="en-GB" w:eastAsia="en-ZA"/>
            </w:rPr>
          </w:pPr>
          <w:r w:rsidRPr="005C69C3">
            <w:rPr>
              <w:rFonts w:ascii="Arial Narrow" w:hAnsi="Arial Narrow"/>
              <w:sz w:val="22"/>
              <w:szCs w:val="22"/>
              <w:lang w:val="en-GB"/>
            </w:rPr>
            <w:fldChar w:fldCharType="begin"/>
          </w:r>
          <w:r w:rsidRPr="005C69C3">
            <w:rPr>
              <w:rFonts w:ascii="Arial Narrow" w:hAnsi="Arial Narrow"/>
              <w:sz w:val="22"/>
              <w:szCs w:val="22"/>
              <w:lang w:val="en-GB"/>
            </w:rPr>
            <w:instrText xml:space="preserve"> TOC \o "1-3" \h \z \u </w:instrText>
          </w:r>
          <w:r w:rsidRPr="005C69C3">
            <w:rPr>
              <w:rFonts w:ascii="Arial Narrow" w:hAnsi="Arial Narrow"/>
              <w:sz w:val="22"/>
              <w:szCs w:val="22"/>
              <w:lang w:val="en-GB"/>
            </w:rPr>
            <w:fldChar w:fldCharType="separate"/>
          </w:r>
          <w:hyperlink w:anchor="_Toc403727890" w:history="1">
            <w:r w:rsidRPr="005C69C3">
              <w:rPr>
                <w:rFonts w:ascii="Arial Narrow" w:hAnsi="Arial Narrow"/>
                <w:noProof/>
                <w:color w:val="0563C1" w:themeColor="hyperlink"/>
                <w:sz w:val="22"/>
                <w:szCs w:val="22"/>
                <w:u w:val="single"/>
                <w:lang w:val="en-GB"/>
              </w:rPr>
              <w:t>1.</w:t>
            </w:r>
            <w:r w:rsidRPr="005C69C3">
              <w:rPr>
                <w:rFonts w:ascii="Arial Narrow" w:eastAsiaTheme="minorEastAsia" w:hAnsi="Arial Narrow"/>
                <w:noProof/>
                <w:sz w:val="22"/>
                <w:szCs w:val="22"/>
                <w:lang w:val="en-GB" w:eastAsia="en-ZA"/>
              </w:rPr>
              <w:tab/>
            </w:r>
            <w:r w:rsidRPr="005C69C3">
              <w:rPr>
                <w:rFonts w:ascii="Arial Narrow" w:hAnsi="Arial Narrow"/>
                <w:noProof/>
                <w:color w:val="0563C1" w:themeColor="hyperlink"/>
                <w:sz w:val="22"/>
                <w:szCs w:val="22"/>
                <w:u w:val="single"/>
                <w:lang w:val="en-GB"/>
              </w:rPr>
              <w:t>ABBREVIATIONS</w:t>
            </w:r>
            <w:r w:rsidRPr="005C69C3">
              <w:rPr>
                <w:rFonts w:ascii="Arial Narrow" w:hAnsi="Arial Narrow"/>
                <w:noProof/>
                <w:webHidden/>
                <w:sz w:val="22"/>
                <w:szCs w:val="22"/>
                <w:lang w:val="en-GB"/>
              </w:rPr>
              <w:tab/>
            </w:r>
            <w:r w:rsidRPr="005C69C3">
              <w:rPr>
                <w:rFonts w:ascii="Arial Narrow" w:hAnsi="Arial Narrow"/>
                <w:noProof/>
                <w:webHidden/>
                <w:sz w:val="22"/>
                <w:szCs w:val="22"/>
                <w:lang w:val="en-GB"/>
              </w:rPr>
              <w:fldChar w:fldCharType="begin"/>
            </w:r>
            <w:r w:rsidRPr="005C69C3">
              <w:rPr>
                <w:rFonts w:ascii="Arial Narrow" w:hAnsi="Arial Narrow"/>
                <w:noProof/>
                <w:webHidden/>
                <w:sz w:val="22"/>
                <w:szCs w:val="22"/>
                <w:lang w:val="en-GB"/>
              </w:rPr>
              <w:instrText xml:space="preserve"> PAGEREF _Toc403727890 \h </w:instrText>
            </w:r>
            <w:r w:rsidRPr="005C69C3">
              <w:rPr>
                <w:rFonts w:ascii="Arial Narrow" w:hAnsi="Arial Narrow"/>
                <w:noProof/>
                <w:webHidden/>
                <w:sz w:val="22"/>
                <w:szCs w:val="22"/>
                <w:lang w:val="en-GB"/>
              </w:rPr>
            </w:r>
            <w:r w:rsidRPr="005C69C3">
              <w:rPr>
                <w:rFonts w:ascii="Arial Narrow" w:hAnsi="Arial Narrow"/>
                <w:noProof/>
                <w:webHidden/>
                <w:sz w:val="22"/>
                <w:szCs w:val="22"/>
                <w:lang w:val="en-GB"/>
              </w:rPr>
              <w:fldChar w:fldCharType="separate"/>
            </w:r>
            <w:r w:rsidRPr="005C69C3">
              <w:rPr>
                <w:rFonts w:ascii="Arial Narrow" w:hAnsi="Arial Narrow"/>
                <w:noProof/>
                <w:webHidden/>
                <w:sz w:val="22"/>
                <w:szCs w:val="22"/>
                <w:lang w:val="en-GB"/>
              </w:rPr>
              <w:t>2</w:t>
            </w:r>
            <w:r w:rsidRPr="005C69C3">
              <w:rPr>
                <w:rFonts w:ascii="Arial Narrow" w:hAnsi="Arial Narrow"/>
                <w:noProof/>
                <w:webHidden/>
                <w:sz w:val="22"/>
                <w:szCs w:val="22"/>
                <w:lang w:val="en-GB"/>
              </w:rPr>
              <w:fldChar w:fldCharType="end"/>
            </w:r>
          </w:hyperlink>
        </w:p>
        <w:p w14:paraId="7B53504A" w14:textId="77777777" w:rsidR="005C69C3" w:rsidRPr="005C69C3" w:rsidRDefault="00000000" w:rsidP="005C69C3">
          <w:pPr>
            <w:tabs>
              <w:tab w:val="left" w:pos="440"/>
              <w:tab w:val="right" w:leader="dot" w:pos="9016"/>
            </w:tabs>
            <w:spacing w:after="100" w:line="360" w:lineRule="auto"/>
            <w:ind w:right="542"/>
            <w:jc w:val="both"/>
            <w:rPr>
              <w:rFonts w:ascii="Arial Narrow" w:eastAsiaTheme="minorEastAsia" w:hAnsi="Arial Narrow"/>
              <w:noProof/>
              <w:sz w:val="22"/>
              <w:szCs w:val="22"/>
              <w:lang w:val="en-GB" w:eastAsia="en-ZA"/>
            </w:rPr>
          </w:pPr>
          <w:hyperlink w:anchor="_Toc403727891" w:history="1">
            <w:r w:rsidR="005C69C3" w:rsidRPr="005C69C3">
              <w:rPr>
                <w:rFonts w:ascii="Arial Narrow" w:hAnsi="Arial Narrow"/>
                <w:noProof/>
                <w:color w:val="0563C1" w:themeColor="hyperlink"/>
                <w:sz w:val="22"/>
                <w:szCs w:val="22"/>
                <w:u w:val="single"/>
                <w:lang w:val="en-GB"/>
              </w:rPr>
              <w:t>2.</w:t>
            </w:r>
            <w:r w:rsidR="005C69C3" w:rsidRPr="005C69C3">
              <w:rPr>
                <w:rFonts w:ascii="Arial Narrow" w:eastAsiaTheme="minorEastAsia" w:hAnsi="Arial Narrow"/>
                <w:noProof/>
                <w:sz w:val="22"/>
                <w:szCs w:val="22"/>
                <w:lang w:val="en-GB" w:eastAsia="en-ZA"/>
              </w:rPr>
              <w:tab/>
            </w:r>
            <w:r w:rsidR="005C69C3" w:rsidRPr="005C69C3">
              <w:rPr>
                <w:rFonts w:ascii="Arial Narrow" w:hAnsi="Arial Narrow"/>
                <w:noProof/>
                <w:color w:val="0563C1" w:themeColor="hyperlink"/>
                <w:sz w:val="22"/>
                <w:szCs w:val="22"/>
                <w:u w:val="single"/>
                <w:lang w:val="en-GB"/>
              </w:rPr>
              <w:t>EXECUTIVE SUMMARY</w:t>
            </w:r>
            <w:r w:rsidR="005C69C3" w:rsidRPr="005C69C3">
              <w:rPr>
                <w:rFonts w:ascii="Arial Narrow" w:hAnsi="Arial Narrow"/>
                <w:noProof/>
                <w:webHidden/>
                <w:sz w:val="22"/>
                <w:szCs w:val="22"/>
                <w:lang w:val="en-GB"/>
              </w:rPr>
              <w:tab/>
            </w:r>
            <w:r w:rsidR="005C69C3" w:rsidRPr="005C69C3">
              <w:rPr>
                <w:rFonts w:ascii="Arial Narrow" w:hAnsi="Arial Narrow"/>
                <w:noProof/>
                <w:webHidden/>
                <w:sz w:val="22"/>
                <w:szCs w:val="22"/>
                <w:lang w:val="en-GB"/>
              </w:rPr>
              <w:fldChar w:fldCharType="begin"/>
            </w:r>
            <w:r w:rsidR="005C69C3" w:rsidRPr="005C69C3">
              <w:rPr>
                <w:rFonts w:ascii="Arial Narrow" w:hAnsi="Arial Narrow"/>
                <w:noProof/>
                <w:webHidden/>
                <w:sz w:val="22"/>
                <w:szCs w:val="22"/>
                <w:lang w:val="en-GB"/>
              </w:rPr>
              <w:instrText xml:space="preserve"> PAGEREF _Toc403727891 \h </w:instrText>
            </w:r>
            <w:r w:rsidR="005C69C3" w:rsidRPr="005C69C3">
              <w:rPr>
                <w:rFonts w:ascii="Arial Narrow" w:hAnsi="Arial Narrow"/>
                <w:noProof/>
                <w:webHidden/>
                <w:sz w:val="22"/>
                <w:szCs w:val="22"/>
                <w:lang w:val="en-GB"/>
              </w:rPr>
            </w:r>
            <w:r w:rsidR="005C69C3" w:rsidRPr="005C69C3">
              <w:rPr>
                <w:rFonts w:ascii="Arial Narrow" w:hAnsi="Arial Narrow"/>
                <w:noProof/>
                <w:webHidden/>
                <w:sz w:val="22"/>
                <w:szCs w:val="22"/>
                <w:lang w:val="en-GB"/>
              </w:rPr>
              <w:fldChar w:fldCharType="separate"/>
            </w:r>
            <w:r w:rsidR="005C69C3" w:rsidRPr="005C69C3">
              <w:rPr>
                <w:rFonts w:ascii="Arial Narrow" w:hAnsi="Arial Narrow"/>
                <w:noProof/>
                <w:webHidden/>
                <w:sz w:val="22"/>
                <w:szCs w:val="22"/>
                <w:lang w:val="en-GB"/>
              </w:rPr>
              <w:t>4</w:t>
            </w:r>
            <w:r w:rsidR="005C69C3" w:rsidRPr="005C69C3">
              <w:rPr>
                <w:rFonts w:ascii="Arial Narrow" w:hAnsi="Arial Narrow"/>
                <w:noProof/>
                <w:webHidden/>
                <w:sz w:val="22"/>
                <w:szCs w:val="22"/>
                <w:lang w:val="en-GB"/>
              </w:rPr>
              <w:fldChar w:fldCharType="end"/>
            </w:r>
          </w:hyperlink>
        </w:p>
        <w:p w14:paraId="463C2177" w14:textId="77777777" w:rsidR="005C69C3" w:rsidRPr="005C69C3" w:rsidRDefault="00000000" w:rsidP="005C69C3">
          <w:pPr>
            <w:tabs>
              <w:tab w:val="left" w:pos="440"/>
              <w:tab w:val="right" w:leader="dot" w:pos="9016"/>
            </w:tabs>
            <w:spacing w:after="100" w:line="360" w:lineRule="auto"/>
            <w:ind w:right="542"/>
            <w:jc w:val="both"/>
            <w:rPr>
              <w:rFonts w:ascii="Arial Narrow" w:eastAsiaTheme="minorEastAsia" w:hAnsi="Arial Narrow"/>
              <w:noProof/>
              <w:sz w:val="22"/>
              <w:szCs w:val="22"/>
              <w:lang w:val="en-GB" w:eastAsia="en-ZA"/>
            </w:rPr>
          </w:pPr>
          <w:hyperlink w:anchor="_Toc403727896" w:history="1">
            <w:r w:rsidR="005C69C3" w:rsidRPr="005C69C3">
              <w:rPr>
                <w:rFonts w:ascii="Arial Narrow" w:hAnsi="Arial Narrow"/>
                <w:noProof/>
                <w:color w:val="0563C1" w:themeColor="hyperlink"/>
                <w:sz w:val="22"/>
                <w:szCs w:val="22"/>
                <w:u w:val="single"/>
                <w:lang w:val="en-GB"/>
              </w:rPr>
              <w:t>3.</w:t>
            </w:r>
            <w:r w:rsidR="005C69C3" w:rsidRPr="005C69C3">
              <w:rPr>
                <w:rFonts w:ascii="Arial Narrow" w:eastAsiaTheme="minorEastAsia" w:hAnsi="Arial Narrow"/>
                <w:noProof/>
                <w:sz w:val="22"/>
                <w:szCs w:val="22"/>
                <w:lang w:val="en-GB" w:eastAsia="en-ZA"/>
              </w:rPr>
              <w:tab/>
            </w:r>
            <w:r w:rsidR="005C69C3" w:rsidRPr="005C69C3">
              <w:rPr>
                <w:rFonts w:ascii="Arial Narrow" w:hAnsi="Arial Narrow"/>
                <w:noProof/>
                <w:color w:val="0563C1" w:themeColor="hyperlink"/>
                <w:sz w:val="22"/>
                <w:szCs w:val="22"/>
                <w:u w:val="single"/>
                <w:lang w:val="en-GB"/>
              </w:rPr>
              <w:t>INTRODUCTION</w:t>
            </w:r>
            <w:r w:rsidR="005C69C3" w:rsidRPr="005C69C3">
              <w:rPr>
                <w:rFonts w:ascii="Arial Narrow" w:hAnsi="Arial Narrow"/>
                <w:noProof/>
                <w:webHidden/>
                <w:sz w:val="22"/>
                <w:szCs w:val="22"/>
                <w:lang w:val="en-GB"/>
              </w:rPr>
              <w:tab/>
            </w:r>
            <w:r w:rsidR="005C69C3" w:rsidRPr="005C69C3">
              <w:rPr>
                <w:rFonts w:ascii="Arial Narrow" w:hAnsi="Arial Narrow"/>
                <w:noProof/>
                <w:webHidden/>
                <w:sz w:val="22"/>
                <w:szCs w:val="22"/>
                <w:lang w:val="en-GB"/>
              </w:rPr>
              <w:fldChar w:fldCharType="begin"/>
            </w:r>
            <w:r w:rsidR="005C69C3" w:rsidRPr="005C69C3">
              <w:rPr>
                <w:rFonts w:ascii="Arial Narrow" w:hAnsi="Arial Narrow"/>
                <w:noProof/>
                <w:webHidden/>
                <w:sz w:val="22"/>
                <w:szCs w:val="22"/>
                <w:lang w:val="en-GB"/>
              </w:rPr>
              <w:instrText xml:space="preserve"> PAGEREF _Toc403727896 \h </w:instrText>
            </w:r>
            <w:r w:rsidR="005C69C3" w:rsidRPr="005C69C3">
              <w:rPr>
                <w:rFonts w:ascii="Arial Narrow" w:hAnsi="Arial Narrow"/>
                <w:noProof/>
                <w:webHidden/>
                <w:sz w:val="22"/>
                <w:szCs w:val="22"/>
                <w:lang w:val="en-GB"/>
              </w:rPr>
            </w:r>
            <w:r w:rsidR="005C69C3" w:rsidRPr="005C69C3">
              <w:rPr>
                <w:rFonts w:ascii="Arial Narrow" w:hAnsi="Arial Narrow"/>
                <w:noProof/>
                <w:webHidden/>
                <w:sz w:val="22"/>
                <w:szCs w:val="22"/>
                <w:lang w:val="en-GB"/>
              </w:rPr>
              <w:fldChar w:fldCharType="separate"/>
            </w:r>
            <w:r w:rsidR="005C69C3" w:rsidRPr="005C69C3">
              <w:rPr>
                <w:rFonts w:ascii="Arial Narrow" w:hAnsi="Arial Narrow"/>
                <w:noProof/>
                <w:webHidden/>
                <w:sz w:val="22"/>
                <w:szCs w:val="22"/>
                <w:lang w:val="en-GB"/>
              </w:rPr>
              <w:t>4</w:t>
            </w:r>
            <w:r w:rsidR="005C69C3" w:rsidRPr="005C69C3">
              <w:rPr>
                <w:rFonts w:ascii="Arial Narrow" w:hAnsi="Arial Narrow"/>
                <w:noProof/>
                <w:webHidden/>
                <w:sz w:val="22"/>
                <w:szCs w:val="22"/>
                <w:lang w:val="en-GB"/>
              </w:rPr>
              <w:fldChar w:fldCharType="end"/>
            </w:r>
          </w:hyperlink>
        </w:p>
        <w:p w14:paraId="0BDCB25E" w14:textId="77777777" w:rsidR="005C69C3" w:rsidRPr="005C69C3" w:rsidRDefault="00000000" w:rsidP="005C69C3">
          <w:pPr>
            <w:tabs>
              <w:tab w:val="left" w:pos="440"/>
              <w:tab w:val="right" w:leader="dot" w:pos="9016"/>
            </w:tabs>
            <w:spacing w:after="100" w:line="360" w:lineRule="auto"/>
            <w:ind w:right="542"/>
            <w:jc w:val="both"/>
            <w:rPr>
              <w:rFonts w:ascii="Arial Narrow" w:eastAsiaTheme="minorEastAsia" w:hAnsi="Arial Narrow"/>
              <w:noProof/>
              <w:sz w:val="22"/>
              <w:szCs w:val="22"/>
              <w:lang w:val="en-GB" w:eastAsia="en-ZA"/>
            </w:rPr>
          </w:pPr>
          <w:hyperlink w:anchor="_Toc403727897" w:history="1">
            <w:r w:rsidR="005C69C3" w:rsidRPr="005C69C3">
              <w:rPr>
                <w:rFonts w:ascii="Arial Narrow" w:hAnsi="Arial Narrow"/>
                <w:noProof/>
                <w:color w:val="0563C1" w:themeColor="hyperlink"/>
                <w:sz w:val="22"/>
                <w:szCs w:val="22"/>
                <w:u w:val="single"/>
                <w:lang w:val="en-GB"/>
              </w:rPr>
              <w:t>4.</w:t>
            </w:r>
            <w:r w:rsidR="005C69C3" w:rsidRPr="005C69C3">
              <w:rPr>
                <w:rFonts w:ascii="Arial Narrow" w:eastAsiaTheme="minorEastAsia" w:hAnsi="Arial Narrow"/>
                <w:noProof/>
                <w:sz w:val="22"/>
                <w:szCs w:val="22"/>
                <w:lang w:val="en-GB" w:eastAsia="en-ZA"/>
              </w:rPr>
              <w:tab/>
            </w:r>
            <w:r w:rsidR="005C69C3" w:rsidRPr="005C69C3">
              <w:rPr>
                <w:rFonts w:ascii="Arial Narrow" w:hAnsi="Arial Narrow"/>
                <w:noProof/>
                <w:color w:val="0563C1" w:themeColor="hyperlink"/>
                <w:sz w:val="22"/>
                <w:szCs w:val="22"/>
                <w:u w:val="single"/>
                <w:lang w:val="en-GB"/>
              </w:rPr>
              <w:t>PROCESS FOLLOWED</w:t>
            </w:r>
            <w:r w:rsidR="005C69C3" w:rsidRPr="005C69C3">
              <w:rPr>
                <w:rFonts w:ascii="Arial Narrow" w:hAnsi="Arial Narrow"/>
                <w:noProof/>
                <w:webHidden/>
                <w:sz w:val="22"/>
                <w:szCs w:val="22"/>
                <w:lang w:val="en-GB"/>
              </w:rPr>
              <w:tab/>
            </w:r>
            <w:r w:rsidR="005C69C3" w:rsidRPr="005C69C3">
              <w:rPr>
                <w:rFonts w:ascii="Arial Narrow" w:hAnsi="Arial Narrow"/>
                <w:noProof/>
                <w:webHidden/>
                <w:sz w:val="22"/>
                <w:szCs w:val="22"/>
                <w:lang w:val="en-GB"/>
              </w:rPr>
              <w:fldChar w:fldCharType="begin"/>
            </w:r>
            <w:r w:rsidR="005C69C3" w:rsidRPr="005C69C3">
              <w:rPr>
                <w:rFonts w:ascii="Arial Narrow" w:hAnsi="Arial Narrow"/>
                <w:noProof/>
                <w:webHidden/>
                <w:sz w:val="22"/>
                <w:szCs w:val="22"/>
                <w:lang w:val="en-GB"/>
              </w:rPr>
              <w:instrText xml:space="preserve"> PAGEREF _Toc403727897 \h </w:instrText>
            </w:r>
            <w:r w:rsidR="005C69C3" w:rsidRPr="005C69C3">
              <w:rPr>
                <w:rFonts w:ascii="Arial Narrow" w:hAnsi="Arial Narrow"/>
                <w:noProof/>
                <w:webHidden/>
                <w:sz w:val="22"/>
                <w:szCs w:val="22"/>
                <w:lang w:val="en-GB"/>
              </w:rPr>
            </w:r>
            <w:r w:rsidR="005C69C3" w:rsidRPr="005C69C3">
              <w:rPr>
                <w:rFonts w:ascii="Arial Narrow" w:hAnsi="Arial Narrow"/>
                <w:noProof/>
                <w:webHidden/>
                <w:sz w:val="22"/>
                <w:szCs w:val="22"/>
                <w:lang w:val="en-GB"/>
              </w:rPr>
              <w:fldChar w:fldCharType="separate"/>
            </w:r>
            <w:r w:rsidR="005C69C3" w:rsidRPr="005C69C3">
              <w:rPr>
                <w:rFonts w:ascii="Arial Narrow" w:hAnsi="Arial Narrow"/>
                <w:noProof/>
                <w:webHidden/>
                <w:sz w:val="22"/>
                <w:szCs w:val="22"/>
                <w:lang w:val="en-GB"/>
              </w:rPr>
              <w:t>5</w:t>
            </w:r>
            <w:r w:rsidR="005C69C3" w:rsidRPr="005C69C3">
              <w:rPr>
                <w:rFonts w:ascii="Arial Narrow" w:hAnsi="Arial Narrow"/>
                <w:noProof/>
                <w:webHidden/>
                <w:sz w:val="22"/>
                <w:szCs w:val="22"/>
                <w:lang w:val="en-GB"/>
              </w:rPr>
              <w:fldChar w:fldCharType="end"/>
            </w:r>
          </w:hyperlink>
        </w:p>
        <w:p w14:paraId="2CB37559" w14:textId="77777777" w:rsidR="005C69C3" w:rsidRPr="005C69C3" w:rsidRDefault="00000000" w:rsidP="005C69C3">
          <w:pPr>
            <w:tabs>
              <w:tab w:val="left" w:pos="440"/>
              <w:tab w:val="right" w:leader="dot" w:pos="9016"/>
            </w:tabs>
            <w:spacing w:after="100" w:line="360" w:lineRule="auto"/>
            <w:ind w:right="542"/>
            <w:jc w:val="both"/>
            <w:rPr>
              <w:rFonts w:ascii="Arial Narrow" w:eastAsiaTheme="minorEastAsia" w:hAnsi="Arial Narrow"/>
              <w:noProof/>
              <w:sz w:val="22"/>
              <w:szCs w:val="22"/>
              <w:lang w:val="en-GB" w:eastAsia="en-ZA"/>
            </w:rPr>
          </w:pPr>
          <w:hyperlink w:anchor="_Toc403727898" w:history="1">
            <w:r w:rsidR="005C69C3" w:rsidRPr="005C69C3">
              <w:rPr>
                <w:rFonts w:ascii="Arial Narrow" w:hAnsi="Arial Narrow"/>
                <w:noProof/>
                <w:color w:val="0563C1" w:themeColor="hyperlink"/>
                <w:sz w:val="22"/>
                <w:szCs w:val="22"/>
                <w:u w:val="single"/>
                <w:lang w:val="en-GB"/>
              </w:rPr>
              <w:t>5.</w:t>
            </w:r>
            <w:r w:rsidR="005C69C3" w:rsidRPr="005C69C3">
              <w:rPr>
                <w:rFonts w:ascii="Arial Narrow" w:eastAsiaTheme="minorEastAsia" w:hAnsi="Arial Narrow"/>
                <w:noProof/>
                <w:sz w:val="22"/>
                <w:szCs w:val="22"/>
                <w:lang w:val="en-GB" w:eastAsia="en-ZA"/>
              </w:rPr>
              <w:tab/>
            </w:r>
            <w:r w:rsidR="005C69C3" w:rsidRPr="005C69C3">
              <w:rPr>
                <w:rFonts w:ascii="Arial Narrow" w:hAnsi="Arial Narrow"/>
                <w:noProof/>
                <w:color w:val="0563C1" w:themeColor="hyperlink"/>
                <w:sz w:val="22"/>
                <w:szCs w:val="22"/>
                <w:u w:val="single"/>
                <w:lang w:val="en-GB"/>
              </w:rPr>
              <w:t>COMPLIANCE AND QUALITY</w:t>
            </w:r>
            <w:r w:rsidR="005C69C3" w:rsidRPr="005C69C3">
              <w:rPr>
                <w:rFonts w:ascii="Arial Narrow" w:hAnsi="Arial Narrow"/>
                <w:noProof/>
                <w:webHidden/>
                <w:sz w:val="22"/>
                <w:szCs w:val="22"/>
                <w:lang w:val="en-GB"/>
              </w:rPr>
              <w:tab/>
            </w:r>
            <w:r w:rsidR="005C69C3" w:rsidRPr="005C69C3">
              <w:rPr>
                <w:rFonts w:ascii="Arial Narrow" w:hAnsi="Arial Narrow"/>
                <w:noProof/>
                <w:webHidden/>
                <w:sz w:val="22"/>
                <w:szCs w:val="22"/>
                <w:lang w:val="en-GB"/>
              </w:rPr>
              <w:fldChar w:fldCharType="begin"/>
            </w:r>
            <w:r w:rsidR="005C69C3" w:rsidRPr="005C69C3">
              <w:rPr>
                <w:rFonts w:ascii="Arial Narrow" w:hAnsi="Arial Narrow"/>
                <w:noProof/>
                <w:webHidden/>
                <w:sz w:val="22"/>
                <w:szCs w:val="22"/>
                <w:lang w:val="en-GB"/>
              </w:rPr>
              <w:instrText xml:space="preserve"> PAGEREF _Toc403727898 \h </w:instrText>
            </w:r>
            <w:r w:rsidR="005C69C3" w:rsidRPr="005C69C3">
              <w:rPr>
                <w:rFonts w:ascii="Arial Narrow" w:hAnsi="Arial Narrow"/>
                <w:noProof/>
                <w:webHidden/>
                <w:sz w:val="22"/>
                <w:szCs w:val="22"/>
                <w:lang w:val="en-GB"/>
              </w:rPr>
            </w:r>
            <w:r w:rsidR="005C69C3" w:rsidRPr="005C69C3">
              <w:rPr>
                <w:rFonts w:ascii="Arial Narrow" w:hAnsi="Arial Narrow"/>
                <w:noProof/>
                <w:webHidden/>
                <w:sz w:val="22"/>
                <w:szCs w:val="22"/>
                <w:lang w:val="en-GB"/>
              </w:rPr>
              <w:fldChar w:fldCharType="separate"/>
            </w:r>
            <w:r w:rsidR="005C69C3" w:rsidRPr="005C69C3">
              <w:rPr>
                <w:rFonts w:ascii="Arial Narrow" w:hAnsi="Arial Narrow"/>
                <w:noProof/>
                <w:webHidden/>
                <w:sz w:val="22"/>
                <w:szCs w:val="22"/>
                <w:lang w:val="en-GB"/>
              </w:rPr>
              <w:t>6</w:t>
            </w:r>
            <w:r w:rsidR="005C69C3" w:rsidRPr="005C69C3">
              <w:rPr>
                <w:rFonts w:ascii="Arial Narrow" w:hAnsi="Arial Narrow"/>
                <w:noProof/>
                <w:webHidden/>
                <w:sz w:val="22"/>
                <w:szCs w:val="22"/>
                <w:lang w:val="en-GB"/>
              </w:rPr>
              <w:fldChar w:fldCharType="end"/>
            </w:r>
          </w:hyperlink>
        </w:p>
        <w:p w14:paraId="7BA9AFD2" w14:textId="77777777" w:rsidR="005C69C3" w:rsidRPr="005C69C3" w:rsidRDefault="00000000" w:rsidP="005C69C3">
          <w:pPr>
            <w:tabs>
              <w:tab w:val="left" w:pos="440"/>
              <w:tab w:val="right" w:leader="dot" w:pos="9016"/>
            </w:tabs>
            <w:spacing w:after="100" w:line="360" w:lineRule="auto"/>
            <w:ind w:right="542"/>
            <w:jc w:val="both"/>
            <w:rPr>
              <w:rFonts w:ascii="Arial Narrow" w:eastAsiaTheme="minorEastAsia" w:hAnsi="Arial Narrow"/>
              <w:noProof/>
              <w:sz w:val="22"/>
              <w:szCs w:val="22"/>
              <w:lang w:val="en-GB" w:eastAsia="en-ZA"/>
            </w:rPr>
          </w:pPr>
          <w:hyperlink w:anchor="_Toc403727899" w:history="1">
            <w:r w:rsidR="005C69C3" w:rsidRPr="005C69C3">
              <w:rPr>
                <w:rFonts w:ascii="Arial Narrow" w:hAnsi="Arial Narrow"/>
                <w:noProof/>
                <w:color w:val="0563C1" w:themeColor="hyperlink"/>
                <w:sz w:val="22"/>
                <w:szCs w:val="22"/>
                <w:u w:val="single"/>
                <w:lang w:val="en-GB"/>
              </w:rPr>
              <w:t>6.</w:t>
            </w:r>
            <w:r w:rsidR="005C69C3" w:rsidRPr="005C69C3">
              <w:rPr>
                <w:rFonts w:ascii="Arial Narrow" w:eastAsiaTheme="minorEastAsia" w:hAnsi="Arial Narrow"/>
                <w:noProof/>
                <w:sz w:val="22"/>
                <w:szCs w:val="22"/>
                <w:lang w:val="en-GB" w:eastAsia="en-ZA"/>
              </w:rPr>
              <w:tab/>
            </w:r>
            <w:r w:rsidR="005C69C3" w:rsidRPr="005C69C3">
              <w:rPr>
                <w:rFonts w:ascii="Arial Narrow" w:hAnsi="Arial Narrow"/>
                <w:noProof/>
                <w:color w:val="0563C1" w:themeColor="hyperlink"/>
                <w:sz w:val="22"/>
                <w:szCs w:val="22"/>
                <w:u w:val="single"/>
                <w:lang w:val="en-GB"/>
              </w:rPr>
              <w:t>OVERSIGHT ON STRATEGIC PRIORITIES</w:t>
            </w:r>
            <w:r w:rsidR="005C69C3" w:rsidRPr="005C69C3">
              <w:rPr>
                <w:rFonts w:ascii="Arial Narrow" w:hAnsi="Arial Narrow"/>
                <w:noProof/>
                <w:webHidden/>
                <w:sz w:val="22"/>
                <w:szCs w:val="22"/>
                <w:lang w:val="en-GB"/>
              </w:rPr>
              <w:tab/>
            </w:r>
            <w:r w:rsidR="005C69C3" w:rsidRPr="005C69C3">
              <w:rPr>
                <w:rFonts w:ascii="Arial Narrow" w:hAnsi="Arial Narrow"/>
                <w:noProof/>
                <w:webHidden/>
                <w:sz w:val="22"/>
                <w:szCs w:val="22"/>
                <w:lang w:val="en-GB"/>
              </w:rPr>
              <w:fldChar w:fldCharType="begin"/>
            </w:r>
            <w:r w:rsidR="005C69C3" w:rsidRPr="005C69C3">
              <w:rPr>
                <w:rFonts w:ascii="Arial Narrow" w:hAnsi="Arial Narrow"/>
                <w:noProof/>
                <w:webHidden/>
                <w:sz w:val="22"/>
                <w:szCs w:val="22"/>
                <w:lang w:val="en-GB"/>
              </w:rPr>
              <w:instrText xml:space="preserve"> PAGEREF _Toc403727899 \h </w:instrText>
            </w:r>
            <w:r w:rsidR="005C69C3" w:rsidRPr="005C69C3">
              <w:rPr>
                <w:rFonts w:ascii="Arial Narrow" w:hAnsi="Arial Narrow"/>
                <w:noProof/>
                <w:webHidden/>
                <w:sz w:val="22"/>
                <w:szCs w:val="22"/>
                <w:lang w:val="en-GB"/>
              </w:rPr>
            </w:r>
            <w:r w:rsidR="005C69C3" w:rsidRPr="005C69C3">
              <w:rPr>
                <w:rFonts w:ascii="Arial Narrow" w:hAnsi="Arial Narrow"/>
                <w:noProof/>
                <w:webHidden/>
                <w:sz w:val="22"/>
                <w:szCs w:val="22"/>
                <w:lang w:val="en-GB"/>
              </w:rPr>
              <w:fldChar w:fldCharType="separate"/>
            </w:r>
            <w:r w:rsidR="005C69C3" w:rsidRPr="005C69C3">
              <w:rPr>
                <w:rFonts w:ascii="Arial Narrow" w:hAnsi="Arial Narrow"/>
                <w:noProof/>
                <w:webHidden/>
                <w:sz w:val="22"/>
                <w:szCs w:val="22"/>
                <w:lang w:val="en-GB"/>
              </w:rPr>
              <w:t>6</w:t>
            </w:r>
            <w:r w:rsidR="005C69C3" w:rsidRPr="005C69C3">
              <w:rPr>
                <w:rFonts w:ascii="Arial Narrow" w:hAnsi="Arial Narrow"/>
                <w:noProof/>
                <w:webHidden/>
                <w:sz w:val="22"/>
                <w:szCs w:val="22"/>
                <w:lang w:val="en-GB"/>
              </w:rPr>
              <w:fldChar w:fldCharType="end"/>
            </w:r>
          </w:hyperlink>
        </w:p>
        <w:p w14:paraId="37CAF8FC" w14:textId="77777777" w:rsidR="005C69C3" w:rsidRPr="005C69C3" w:rsidRDefault="00000000" w:rsidP="005C69C3">
          <w:pPr>
            <w:tabs>
              <w:tab w:val="left" w:pos="440"/>
              <w:tab w:val="right" w:leader="dot" w:pos="9016"/>
            </w:tabs>
            <w:spacing w:after="100" w:line="360" w:lineRule="auto"/>
            <w:ind w:right="542"/>
            <w:jc w:val="both"/>
            <w:rPr>
              <w:rFonts w:ascii="Arial Narrow" w:eastAsiaTheme="minorEastAsia" w:hAnsi="Arial Narrow"/>
              <w:noProof/>
              <w:sz w:val="22"/>
              <w:szCs w:val="22"/>
              <w:lang w:val="en-GB" w:eastAsia="en-ZA"/>
            </w:rPr>
          </w:pPr>
          <w:hyperlink w:anchor="_Toc403727901" w:history="1">
            <w:r w:rsidR="005C69C3" w:rsidRPr="005C69C3">
              <w:rPr>
                <w:rFonts w:ascii="Arial Narrow" w:hAnsi="Arial Narrow"/>
                <w:noProof/>
                <w:color w:val="0563C1" w:themeColor="hyperlink"/>
                <w:sz w:val="22"/>
                <w:szCs w:val="22"/>
                <w:u w:val="single"/>
                <w:lang w:val="en-GB"/>
              </w:rPr>
              <w:t>7.</w:t>
            </w:r>
            <w:r w:rsidR="005C69C3" w:rsidRPr="005C69C3">
              <w:rPr>
                <w:rFonts w:ascii="Arial Narrow" w:eastAsiaTheme="minorEastAsia" w:hAnsi="Arial Narrow"/>
                <w:noProof/>
                <w:sz w:val="22"/>
                <w:szCs w:val="22"/>
                <w:lang w:val="en-GB" w:eastAsia="en-ZA"/>
              </w:rPr>
              <w:tab/>
            </w:r>
            <w:r w:rsidR="005C69C3" w:rsidRPr="005C69C3">
              <w:rPr>
                <w:rFonts w:ascii="Arial Narrow" w:hAnsi="Arial Narrow"/>
                <w:noProof/>
                <w:color w:val="0563C1" w:themeColor="hyperlink"/>
                <w:sz w:val="22"/>
                <w:szCs w:val="22"/>
                <w:u w:val="single"/>
                <w:lang w:val="en-GB"/>
              </w:rPr>
              <w:t>OVERSIGHT ON TECHNICAL PERFORMANCE</w:t>
            </w:r>
            <w:r w:rsidR="005C69C3" w:rsidRPr="005C69C3">
              <w:rPr>
                <w:rFonts w:ascii="Arial Narrow" w:hAnsi="Arial Narrow"/>
                <w:noProof/>
                <w:webHidden/>
                <w:sz w:val="22"/>
                <w:szCs w:val="22"/>
                <w:lang w:val="en-GB"/>
              </w:rPr>
              <w:tab/>
            </w:r>
            <w:r w:rsidR="005C69C3" w:rsidRPr="005C69C3">
              <w:rPr>
                <w:rFonts w:ascii="Arial Narrow" w:hAnsi="Arial Narrow"/>
                <w:noProof/>
                <w:webHidden/>
                <w:sz w:val="22"/>
                <w:szCs w:val="22"/>
                <w:lang w:val="en-GB"/>
              </w:rPr>
              <w:fldChar w:fldCharType="begin"/>
            </w:r>
            <w:r w:rsidR="005C69C3" w:rsidRPr="005C69C3">
              <w:rPr>
                <w:rFonts w:ascii="Arial Narrow" w:hAnsi="Arial Narrow"/>
                <w:noProof/>
                <w:webHidden/>
                <w:sz w:val="22"/>
                <w:szCs w:val="22"/>
                <w:lang w:val="en-GB"/>
              </w:rPr>
              <w:instrText xml:space="preserve"> PAGEREF _Toc403727901 \h </w:instrText>
            </w:r>
            <w:r w:rsidR="005C69C3" w:rsidRPr="005C69C3">
              <w:rPr>
                <w:rFonts w:ascii="Arial Narrow" w:hAnsi="Arial Narrow"/>
                <w:noProof/>
                <w:webHidden/>
                <w:sz w:val="22"/>
                <w:szCs w:val="22"/>
                <w:lang w:val="en-GB"/>
              </w:rPr>
            </w:r>
            <w:r w:rsidR="005C69C3" w:rsidRPr="005C69C3">
              <w:rPr>
                <w:rFonts w:ascii="Arial Narrow" w:hAnsi="Arial Narrow"/>
                <w:noProof/>
                <w:webHidden/>
                <w:sz w:val="22"/>
                <w:szCs w:val="22"/>
                <w:lang w:val="en-GB"/>
              </w:rPr>
              <w:fldChar w:fldCharType="separate"/>
            </w:r>
            <w:r w:rsidR="005C69C3" w:rsidRPr="005C69C3">
              <w:rPr>
                <w:rFonts w:ascii="Arial Narrow" w:hAnsi="Arial Narrow"/>
                <w:noProof/>
                <w:webHidden/>
                <w:sz w:val="22"/>
                <w:szCs w:val="22"/>
                <w:lang w:val="en-GB"/>
              </w:rPr>
              <w:t>9</w:t>
            </w:r>
            <w:r w:rsidR="005C69C3" w:rsidRPr="005C69C3">
              <w:rPr>
                <w:rFonts w:ascii="Arial Narrow" w:hAnsi="Arial Narrow"/>
                <w:noProof/>
                <w:webHidden/>
                <w:sz w:val="22"/>
                <w:szCs w:val="22"/>
                <w:lang w:val="en-GB"/>
              </w:rPr>
              <w:fldChar w:fldCharType="end"/>
            </w:r>
          </w:hyperlink>
        </w:p>
        <w:p w14:paraId="00BEB265" w14:textId="77777777" w:rsidR="005C69C3" w:rsidRPr="005C69C3" w:rsidRDefault="00000000" w:rsidP="005C69C3">
          <w:pPr>
            <w:tabs>
              <w:tab w:val="left" w:pos="440"/>
              <w:tab w:val="right" w:leader="dot" w:pos="9016"/>
            </w:tabs>
            <w:spacing w:after="100" w:line="360" w:lineRule="auto"/>
            <w:ind w:right="542"/>
            <w:jc w:val="both"/>
            <w:rPr>
              <w:rFonts w:ascii="Arial Narrow" w:eastAsiaTheme="minorEastAsia" w:hAnsi="Arial Narrow"/>
              <w:noProof/>
              <w:sz w:val="22"/>
              <w:szCs w:val="22"/>
              <w:lang w:val="en-GB" w:eastAsia="en-ZA"/>
            </w:rPr>
          </w:pPr>
          <w:hyperlink w:anchor="_Toc403727902" w:history="1">
            <w:r w:rsidR="005C69C3" w:rsidRPr="005C69C3">
              <w:rPr>
                <w:rFonts w:ascii="Arial Narrow" w:hAnsi="Arial Narrow"/>
                <w:noProof/>
                <w:color w:val="0563C1" w:themeColor="hyperlink"/>
                <w:sz w:val="22"/>
                <w:szCs w:val="22"/>
                <w:u w:val="single"/>
                <w:lang w:val="en-GB"/>
              </w:rPr>
              <w:t>8.</w:t>
            </w:r>
            <w:r w:rsidR="005C69C3" w:rsidRPr="005C69C3">
              <w:rPr>
                <w:rFonts w:ascii="Arial Narrow" w:eastAsiaTheme="minorEastAsia" w:hAnsi="Arial Narrow"/>
                <w:noProof/>
                <w:sz w:val="22"/>
                <w:szCs w:val="22"/>
                <w:lang w:val="en-GB" w:eastAsia="en-ZA"/>
              </w:rPr>
              <w:tab/>
            </w:r>
            <w:r w:rsidR="005C69C3" w:rsidRPr="005C69C3">
              <w:rPr>
                <w:rFonts w:ascii="Arial Narrow" w:hAnsi="Arial Narrow"/>
                <w:noProof/>
                <w:color w:val="0563C1" w:themeColor="hyperlink"/>
                <w:sz w:val="22"/>
                <w:szCs w:val="22"/>
                <w:u w:val="single"/>
                <w:lang w:val="en-GB"/>
              </w:rPr>
              <w:t>OVERSIGHT ON BUDGET EXPENDITURE</w:t>
            </w:r>
            <w:r w:rsidR="005C69C3" w:rsidRPr="005C69C3">
              <w:rPr>
                <w:rFonts w:ascii="Arial Narrow" w:hAnsi="Arial Narrow"/>
                <w:noProof/>
                <w:webHidden/>
                <w:sz w:val="22"/>
                <w:szCs w:val="22"/>
                <w:lang w:val="en-GB"/>
              </w:rPr>
              <w:tab/>
            </w:r>
            <w:r w:rsidR="005C69C3" w:rsidRPr="005C69C3">
              <w:rPr>
                <w:rFonts w:ascii="Arial Narrow" w:hAnsi="Arial Narrow"/>
                <w:noProof/>
                <w:webHidden/>
                <w:sz w:val="22"/>
                <w:szCs w:val="22"/>
                <w:lang w:val="en-GB"/>
              </w:rPr>
              <w:fldChar w:fldCharType="begin"/>
            </w:r>
            <w:r w:rsidR="005C69C3" w:rsidRPr="005C69C3">
              <w:rPr>
                <w:rFonts w:ascii="Arial Narrow" w:hAnsi="Arial Narrow"/>
                <w:noProof/>
                <w:webHidden/>
                <w:sz w:val="22"/>
                <w:szCs w:val="22"/>
                <w:lang w:val="en-GB"/>
              </w:rPr>
              <w:instrText xml:space="preserve"> PAGEREF _Toc403727902 \h </w:instrText>
            </w:r>
            <w:r w:rsidR="005C69C3" w:rsidRPr="005C69C3">
              <w:rPr>
                <w:rFonts w:ascii="Arial Narrow" w:hAnsi="Arial Narrow"/>
                <w:noProof/>
                <w:webHidden/>
                <w:sz w:val="22"/>
                <w:szCs w:val="22"/>
                <w:lang w:val="en-GB"/>
              </w:rPr>
            </w:r>
            <w:r w:rsidR="005C69C3" w:rsidRPr="005C69C3">
              <w:rPr>
                <w:rFonts w:ascii="Arial Narrow" w:hAnsi="Arial Narrow"/>
                <w:noProof/>
                <w:webHidden/>
                <w:sz w:val="22"/>
                <w:szCs w:val="22"/>
                <w:lang w:val="en-GB"/>
              </w:rPr>
              <w:fldChar w:fldCharType="separate"/>
            </w:r>
            <w:r w:rsidR="005C69C3" w:rsidRPr="005C69C3">
              <w:rPr>
                <w:rFonts w:ascii="Arial Narrow" w:hAnsi="Arial Narrow"/>
                <w:noProof/>
                <w:webHidden/>
                <w:sz w:val="22"/>
                <w:szCs w:val="22"/>
                <w:lang w:val="en-GB"/>
              </w:rPr>
              <w:t>20</w:t>
            </w:r>
            <w:r w:rsidR="005C69C3" w:rsidRPr="005C69C3">
              <w:rPr>
                <w:rFonts w:ascii="Arial Narrow" w:hAnsi="Arial Narrow"/>
                <w:noProof/>
                <w:webHidden/>
                <w:sz w:val="22"/>
                <w:szCs w:val="22"/>
                <w:lang w:val="en-GB"/>
              </w:rPr>
              <w:fldChar w:fldCharType="end"/>
            </w:r>
          </w:hyperlink>
        </w:p>
        <w:p w14:paraId="2ECE6DD0" w14:textId="77777777" w:rsidR="005C69C3" w:rsidRPr="005C69C3" w:rsidRDefault="00000000" w:rsidP="005C69C3">
          <w:pPr>
            <w:tabs>
              <w:tab w:val="left" w:pos="440"/>
              <w:tab w:val="right" w:leader="dot" w:pos="9016"/>
            </w:tabs>
            <w:spacing w:after="100" w:line="360" w:lineRule="auto"/>
            <w:ind w:right="542"/>
            <w:jc w:val="both"/>
            <w:rPr>
              <w:rFonts w:ascii="Arial Narrow" w:eastAsiaTheme="minorEastAsia" w:hAnsi="Arial Narrow"/>
              <w:noProof/>
              <w:sz w:val="22"/>
              <w:szCs w:val="22"/>
              <w:lang w:val="en-GB" w:eastAsia="en-ZA"/>
            </w:rPr>
          </w:pPr>
          <w:hyperlink w:anchor="_Toc403727903" w:history="1">
            <w:r w:rsidR="005C69C3" w:rsidRPr="005C69C3">
              <w:rPr>
                <w:rFonts w:ascii="Arial Narrow" w:hAnsi="Arial Narrow"/>
                <w:noProof/>
                <w:color w:val="0563C1" w:themeColor="hyperlink"/>
                <w:sz w:val="22"/>
                <w:szCs w:val="22"/>
                <w:u w:val="single"/>
                <w:lang w:val="en-GB"/>
              </w:rPr>
              <w:t>9.</w:t>
            </w:r>
            <w:r w:rsidR="005C69C3" w:rsidRPr="005C69C3">
              <w:rPr>
                <w:rFonts w:ascii="Arial Narrow" w:eastAsiaTheme="minorEastAsia" w:hAnsi="Arial Narrow"/>
                <w:noProof/>
                <w:sz w:val="22"/>
                <w:szCs w:val="22"/>
                <w:lang w:val="en-GB" w:eastAsia="en-ZA"/>
              </w:rPr>
              <w:tab/>
            </w:r>
            <w:r w:rsidR="005C69C3" w:rsidRPr="005C69C3">
              <w:rPr>
                <w:rFonts w:ascii="Arial Narrow" w:hAnsi="Arial Narrow"/>
                <w:noProof/>
                <w:color w:val="0563C1" w:themeColor="hyperlink"/>
                <w:sz w:val="22"/>
                <w:szCs w:val="22"/>
                <w:u w:val="single"/>
                <w:lang w:val="en-GB"/>
              </w:rPr>
              <w:t>OVERSIGHT ON PUBLIC INVOLVEMENT</w:t>
            </w:r>
            <w:r w:rsidR="005C69C3" w:rsidRPr="005C69C3">
              <w:rPr>
                <w:rFonts w:ascii="Arial Narrow" w:hAnsi="Arial Narrow"/>
                <w:noProof/>
                <w:webHidden/>
                <w:sz w:val="22"/>
                <w:szCs w:val="22"/>
                <w:lang w:val="en-GB"/>
              </w:rPr>
              <w:tab/>
            </w:r>
            <w:r w:rsidR="005C69C3" w:rsidRPr="005C69C3">
              <w:rPr>
                <w:rFonts w:ascii="Arial Narrow" w:hAnsi="Arial Narrow"/>
                <w:noProof/>
                <w:webHidden/>
                <w:sz w:val="22"/>
                <w:szCs w:val="22"/>
                <w:lang w:val="en-GB"/>
              </w:rPr>
              <w:fldChar w:fldCharType="begin"/>
            </w:r>
            <w:r w:rsidR="005C69C3" w:rsidRPr="005C69C3">
              <w:rPr>
                <w:rFonts w:ascii="Arial Narrow" w:hAnsi="Arial Narrow"/>
                <w:noProof/>
                <w:webHidden/>
                <w:sz w:val="22"/>
                <w:szCs w:val="22"/>
                <w:lang w:val="en-GB"/>
              </w:rPr>
              <w:instrText xml:space="preserve"> PAGEREF _Toc403727903 \h </w:instrText>
            </w:r>
            <w:r w:rsidR="005C69C3" w:rsidRPr="005C69C3">
              <w:rPr>
                <w:rFonts w:ascii="Arial Narrow" w:hAnsi="Arial Narrow"/>
                <w:noProof/>
                <w:webHidden/>
                <w:sz w:val="22"/>
                <w:szCs w:val="22"/>
                <w:lang w:val="en-GB"/>
              </w:rPr>
            </w:r>
            <w:r w:rsidR="005C69C3" w:rsidRPr="005C69C3">
              <w:rPr>
                <w:rFonts w:ascii="Arial Narrow" w:hAnsi="Arial Narrow"/>
                <w:noProof/>
                <w:webHidden/>
                <w:sz w:val="22"/>
                <w:szCs w:val="22"/>
                <w:lang w:val="en-GB"/>
              </w:rPr>
              <w:fldChar w:fldCharType="separate"/>
            </w:r>
            <w:r w:rsidR="005C69C3" w:rsidRPr="005C69C3">
              <w:rPr>
                <w:rFonts w:ascii="Arial Narrow" w:hAnsi="Arial Narrow"/>
                <w:noProof/>
                <w:webHidden/>
                <w:sz w:val="22"/>
                <w:szCs w:val="22"/>
                <w:lang w:val="en-GB"/>
              </w:rPr>
              <w:t>23</w:t>
            </w:r>
            <w:r w:rsidR="005C69C3" w:rsidRPr="005C69C3">
              <w:rPr>
                <w:rFonts w:ascii="Arial Narrow" w:hAnsi="Arial Narrow"/>
                <w:noProof/>
                <w:webHidden/>
                <w:sz w:val="22"/>
                <w:szCs w:val="22"/>
                <w:lang w:val="en-GB"/>
              </w:rPr>
              <w:fldChar w:fldCharType="end"/>
            </w:r>
          </w:hyperlink>
        </w:p>
        <w:p w14:paraId="405782FB" w14:textId="77777777" w:rsidR="005C69C3" w:rsidRPr="005C69C3" w:rsidRDefault="00000000" w:rsidP="005C69C3">
          <w:pPr>
            <w:tabs>
              <w:tab w:val="left" w:pos="440"/>
              <w:tab w:val="right" w:leader="dot" w:pos="9016"/>
            </w:tabs>
            <w:spacing w:after="100" w:line="360" w:lineRule="auto"/>
            <w:ind w:right="542"/>
            <w:jc w:val="both"/>
            <w:rPr>
              <w:rFonts w:ascii="Arial Narrow" w:eastAsiaTheme="minorEastAsia" w:hAnsi="Arial Narrow"/>
              <w:noProof/>
              <w:sz w:val="22"/>
              <w:szCs w:val="22"/>
              <w:lang w:val="en-GB" w:eastAsia="en-ZA"/>
            </w:rPr>
          </w:pPr>
          <w:hyperlink w:anchor="_Toc403727904" w:history="1">
            <w:r w:rsidR="005C69C3" w:rsidRPr="005C69C3">
              <w:rPr>
                <w:rFonts w:ascii="Arial Narrow" w:hAnsi="Arial Narrow"/>
                <w:noProof/>
                <w:color w:val="0563C1" w:themeColor="hyperlink"/>
                <w:sz w:val="22"/>
                <w:szCs w:val="22"/>
                <w:u w:val="single"/>
                <w:lang w:val="en-GB"/>
              </w:rPr>
              <w:t>10.</w:t>
            </w:r>
            <w:r w:rsidR="005C69C3" w:rsidRPr="005C69C3">
              <w:rPr>
                <w:rFonts w:ascii="Arial Narrow" w:eastAsiaTheme="minorEastAsia" w:hAnsi="Arial Narrow"/>
                <w:noProof/>
                <w:sz w:val="22"/>
                <w:szCs w:val="22"/>
                <w:lang w:val="en-GB" w:eastAsia="en-ZA"/>
              </w:rPr>
              <w:tab/>
            </w:r>
            <w:r w:rsidR="005C69C3" w:rsidRPr="005C69C3">
              <w:rPr>
                <w:rFonts w:ascii="Arial Narrow" w:hAnsi="Arial Narrow"/>
                <w:noProof/>
                <w:color w:val="0563C1" w:themeColor="hyperlink"/>
                <w:sz w:val="22"/>
                <w:szCs w:val="22"/>
                <w:u w:val="single"/>
                <w:lang w:val="en-GB"/>
              </w:rPr>
              <w:t>OVERSIGHT ON RESOLUTION MANAGEMENT</w:t>
            </w:r>
            <w:r w:rsidR="005C69C3" w:rsidRPr="005C69C3">
              <w:rPr>
                <w:rFonts w:ascii="Arial Narrow" w:hAnsi="Arial Narrow"/>
                <w:noProof/>
                <w:webHidden/>
                <w:sz w:val="22"/>
                <w:szCs w:val="22"/>
                <w:lang w:val="en-GB"/>
              </w:rPr>
              <w:tab/>
            </w:r>
            <w:r w:rsidR="005C69C3" w:rsidRPr="005C69C3">
              <w:rPr>
                <w:rFonts w:ascii="Arial Narrow" w:hAnsi="Arial Narrow"/>
                <w:noProof/>
                <w:webHidden/>
                <w:sz w:val="22"/>
                <w:szCs w:val="22"/>
                <w:lang w:val="en-GB"/>
              </w:rPr>
              <w:fldChar w:fldCharType="begin"/>
            </w:r>
            <w:r w:rsidR="005C69C3" w:rsidRPr="005C69C3">
              <w:rPr>
                <w:rFonts w:ascii="Arial Narrow" w:hAnsi="Arial Narrow"/>
                <w:noProof/>
                <w:webHidden/>
                <w:sz w:val="22"/>
                <w:szCs w:val="22"/>
                <w:lang w:val="en-GB"/>
              </w:rPr>
              <w:instrText xml:space="preserve"> PAGEREF _Toc403727904 \h </w:instrText>
            </w:r>
            <w:r w:rsidR="005C69C3" w:rsidRPr="005C69C3">
              <w:rPr>
                <w:rFonts w:ascii="Arial Narrow" w:hAnsi="Arial Narrow"/>
                <w:noProof/>
                <w:webHidden/>
                <w:sz w:val="22"/>
                <w:szCs w:val="22"/>
                <w:lang w:val="en-GB"/>
              </w:rPr>
            </w:r>
            <w:r w:rsidR="005C69C3" w:rsidRPr="005C69C3">
              <w:rPr>
                <w:rFonts w:ascii="Arial Narrow" w:hAnsi="Arial Narrow"/>
                <w:noProof/>
                <w:webHidden/>
                <w:sz w:val="22"/>
                <w:szCs w:val="22"/>
                <w:lang w:val="en-GB"/>
              </w:rPr>
              <w:fldChar w:fldCharType="separate"/>
            </w:r>
            <w:r w:rsidR="005C69C3" w:rsidRPr="005C69C3">
              <w:rPr>
                <w:rFonts w:ascii="Arial Narrow" w:hAnsi="Arial Narrow"/>
                <w:noProof/>
                <w:webHidden/>
                <w:sz w:val="22"/>
                <w:szCs w:val="22"/>
                <w:lang w:val="en-GB"/>
              </w:rPr>
              <w:t>23</w:t>
            </w:r>
            <w:r w:rsidR="005C69C3" w:rsidRPr="005C69C3">
              <w:rPr>
                <w:rFonts w:ascii="Arial Narrow" w:hAnsi="Arial Narrow"/>
                <w:noProof/>
                <w:webHidden/>
                <w:sz w:val="22"/>
                <w:szCs w:val="22"/>
                <w:lang w:val="en-GB"/>
              </w:rPr>
              <w:fldChar w:fldCharType="end"/>
            </w:r>
          </w:hyperlink>
        </w:p>
        <w:p w14:paraId="7848A1EC" w14:textId="77777777" w:rsidR="005C69C3" w:rsidRPr="005C69C3" w:rsidRDefault="00000000" w:rsidP="005C69C3">
          <w:pPr>
            <w:tabs>
              <w:tab w:val="left" w:pos="440"/>
              <w:tab w:val="right" w:leader="dot" w:pos="9016"/>
            </w:tabs>
            <w:spacing w:after="100" w:line="360" w:lineRule="auto"/>
            <w:ind w:right="542"/>
            <w:jc w:val="both"/>
            <w:rPr>
              <w:rFonts w:ascii="Arial Narrow" w:eastAsiaTheme="minorEastAsia" w:hAnsi="Arial Narrow"/>
              <w:noProof/>
              <w:sz w:val="22"/>
              <w:szCs w:val="22"/>
              <w:lang w:val="en-GB" w:eastAsia="en-ZA"/>
            </w:rPr>
          </w:pPr>
          <w:hyperlink w:anchor="_Toc403727905" w:history="1">
            <w:r w:rsidR="005C69C3" w:rsidRPr="005C69C3">
              <w:rPr>
                <w:rFonts w:ascii="Arial Narrow" w:hAnsi="Arial Narrow"/>
                <w:noProof/>
                <w:color w:val="0563C1" w:themeColor="hyperlink"/>
                <w:sz w:val="22"/>
                <w:szCs w:val="22"/>
                <w:u w:val="single"/>
                <w:lang w:val="en-GB"/>
              </w:rPr>
              <w:t>111.</w:t>
            </w:r>
            <w:r w:rsidR="005C69C3" w:rsidRPr="005C69C3">
              <w:rPr>
                <w:rFonts w:ascii="Arial Narrow" w:eastAsiaTheme="minorEastAsia" w:hAnsi="Arial Narrow"/>
                <w:noProof/>
                <w:sz w:val="22"/>
                <w:szCs w:val="22"/>
                <w:lang w:val="en-GB" w:eastAsia="en-ZA"/>
              </w:rPr>
              <w:tab/>
            </w:r>
            <w:r w:rsidR="005C69C3" w:rsidRPr="005C69C3">
              <w:rPr>
                <w:rFonts w:ascii="Arial Narrow" w:hAnsi="Arial Narrow"/>
                <w:noProof/>
                <w:color w:val="0563C1" w:themeColor="hyperlink"/>
                <w:sz w:val="22"/>
                <w:szCs w:val="22"/>
                <w:u w:val="single"/>
                <w:lang w:val="en-GB"/>
              </w:rPr>
              <w:t>OVERSIGHT ON PERFORMANCE VERIFICATION</w:t>
            </w:r>
            <w:r w:rsidR="005C69C3" w:rsidRPr="005C69C3">
              <w:rPr>
                <w:rFonts w:ascii="Arial Narrow" w:hAnsi="Arial Narrow"/>
                <w:noProof/>
                <w:webHidden/>
                <w:sz w:val="22"/>
                <w:szCs w:val="22"/>
                <w:lang w:val="en-GB"/>
              </w:rPr>
              <w:tab/>
            </w:r>
            <w:r w:rsidR="005C69C3" w:rsidRPr="005C69C3">
              <w:rPr>
                <w:rFonts w:ascii="Arial Narrow" w:hAnsi="Arial Narrow"/>
                <w:noProof/>
                <w:webHidden/>
                <w:sz w:val="22"/>
                <w:szCs w:val="22"/>
                <w:lang w:val="en-GB"/>
              </w:rPr>
              <w:fldChar w:fldCharType="begin"/>
            </w:r>
            <w:r w:rsidR="005C69C3" w:rsidRPr="005C69C3">
              <w:rPr>
                <w:rFonts w:ascii="Arial Narrow" w:hAnsi="Arial Narrow"/>
                <w:noProof/>
                <w:webHidden/>
                <w:sz w:val="22"/>
                <w:szCs w:val="22"/>
                <w:lang w:val="en-GB"/>
              </w:rPr>
              <w:instrText xml:space="preserve"> PAGEREF _Toc403727905 \h </w:instrText>
            </w:r>
            <w:r w:rsidR="005C69C3" w:rsidRPr="005C69C3">
              <w:rPr>
                <w:rFonts w:ascii="Arial Narrow" w:hAnsi="Arial Narrow"/>
                <w:noProof/>
                <w:webHidden/>
                <w:sz w:val="22"/>
                <w:szCs w:val="22"/>
                <w:lang w:val="en-GB"/>
              </w:rPr>
            </w:r>
            <w:r w:rsidR="005C69C3" w:rsidRPr="005C69C3">
              <w:rPr>
                <w:rFonts w:ascii="Arial Narrow" w:hAnsi="Arial Narrow"/>
                <w:noProof/>
                <w:webHidden/>
                <w:sz w:val="22"/>
                <w:szCs w:val="22"/>
                <w:lang w:val="en-GB"/>
              </w:rPr>
              <w:fldChar w:fldCharType="separate"/>
            </w:r>
            <w:r w:rsidR="005C69C3" w:rsidRPr="005C69C3">
              <w:rPr>
                <w:rFonts w:ascii="Arial Narrow" w:hAnsi="Arial Narrow"/>
                <w:noProof/>
                <w:webHidden/>
                <w:sz w:val="22"/>
                <w:szCs w:val="22"/>
                <w:lang w:val="en-GB"/>
              </w:rPr>
              <w:t>24</w:t>
            </w:r>
            <w:r w:rsidR="005C69C3" w:rsidRPr="005C69C3">
              <w:rPr>
                <w:rFonts w:ascii="Arial Narrow" w:hAnsi="Arial Narrow"/>
                <w:noProof/>
                <w:webHidden/>
                <w:sz w:val="22"/>
                <w:szCs w:val="22"/>
                <w:lang w:val="en-GB"/>
              </w:rPr>
              <w:fldChar w:fldCharType="end"/>
            </w:r>
          </w:hyperlink>
        </w:p>
        <w:p w14:paraId="1578CEE0" w14:textId="77777777" w:rsidR="005C69C3" w:rsidRPr="005C69C3" w:rsidRDefault="00000000" w:rsidP="005C69C3">
          <w:pPr>
            <w:tabs>
              <w:tab w:val="left" w:pos="440"/>
              <w:tab w:val="right" w:leader="dot" w:pos="9016"/>
            </w:tabs>
            <w:spacing w:after="100" w:line="360" w:lineRule="auto"/>
            <w:ind w:right="542"/>
            <w:jc w:val="both"/>
            <w:rPr>
              <w:rFonts w:ascii="Arial Narrow" w:eastAsiaTheme="minorEastAsia" w:hAnsi="Arial Narrow"/>
              <w:noProof/>
              <w:sz w:val="22"/>
              <w:szCs w:val="22"/>
              <w:lang w:val="en-GB" w:eastAsia="en-ZA"/>
            </w:rPr>
          </w:pPr>
          <w:hyperlink w:anchor="_Toc403727906" w:history="1">
            <w:r w:rsidR="005C69C3" w:rsidRPr="005C69C3">
              <w:rPr>
                <w:rFonts w:ascii="Arial Narrow" w:hAnsi="Arial Narrow"/>
                <w:noProof/>
                <w:color w:val="0563C1" w:themeColor="hyperlink"/>
                <w:sz w:val="22"/>
                <w:szCs w:val="22"/>
                <w:u w:val="single"/>
                <w:lang w:val="en-GB"/>
              </w:rPr>
              <w:t>13.</w:t>
            </w:r>
            <w:r w:rsidR="005C69C3" w:rsidRPr="005C69C3">
              <w:rPr>
                <w:rFonts w:ascii="Arial Narrow" w:eastAsiaTheme="minorEastAsia" w:hAnsi="Arial Narrow"/>
                <w:noProof/>
                <w:sz w:val="22"/>
                <w:szCs w:val="22"/>
                <w:lang w:val="en-GB" w:eastAsia="en-ZA"/>
              </w:rPr>
              <w:tab/>
            </w:r>
            <w:r w:rsidR="005C69C3" w:rsidRPr="005C69C3">
              <w:rPr>
                <w:rFonts w:ascii="Arial Narrow" w:hAnsi="Arial Narrow"/>
                <w:noProof/>
                <w:color w:val="0563C1" w:themeColor="hyperlink"/>
                <w:sz w:val="22"/>
                <w:szCs w:val="22"/>
                <w:u w:val="single"/>
                <w:lang w:val="en-GB"/>
              </w:rPr>
              <w:t>FINDINGS, RECOMMENDATIONS AND IMPLICATIONS ON LAW MAKING</w:t>
            </w:r>
            <w:r w:rsidR="005C69C3" w:rsidRPr="005C69C3">
              <w:rPr>
                <w:rFonts w:ascii="Arial Narrow" w:hAnsi="Arial Narrow"/>
                <w:noProof/>
                <w:webHidden/>
                <w:sz w:val="22"/>
                <w:szCs w:val="22"/>
                <w:lang w:val="en-GB"/>
              </w:rPr>
              <w:tab/>
            </w:r>
            <w:r w:rsidR="005C69C3" w:rsidRPr="005C69C3">
              <w:rPr>
                <w:rFonts w:ascii="Arial Narrow" w:hAnsi="Arial Narrow"/>
                <w:noProof/>
                <w:webHidden/>
                <w:sz w:val="22"/>
                <w:szCs w:val="22"/>
                <w:lang w:val="en-GB"/>
              </w:rPr>
              <w:fldChar w:fldCharType="begin"/>
            </w:r>
            <w:r w:rsidR="005C69C3" w:rsidRPr="005C69C3">
              <w:rPr>
                <w:rFonts w:ascii="Arial Narrow" w:hAnsi="Arial Narrow"/>
                <w:noProof/>
                <w:webHidden/>
                <w:sz w:val="22"/>
                <w:szCs w:val="22"/>
                <w:lang w:val="en-GB"/>
              </w:rPr>
              <w:instrText xml:space="preserve"> PAGEREF _Toc403727906 \h </w:instrText>
            </w:r>
            <w:r w:rsidR="005C69C3" w:rsidRPr="005C69C3">
              <w:rPr>
                <w:rFonts w:ascii="Arial Narrow" w:hAnsi="Arial Narrow"/>
                <w:noProof/>
                <w:webHidden/>
                <w:sz w:val="22"/>
                <w:szCs w:val="22"/>
                <w:lang w:val="en-GB"/>
              </w:rPr>
            </w:r>
            <w:r w:rsidR="005C69C3" w:rsidRPr="005C69C3">
              <w:rPr>
                <w:rFonts w:ascii="Arial Narrow" w:hAnsi="Arial Narrow"/>
                <w:noProof/>
                <w:webHidden/>
                <w:sz w:val="22"/>
                <w:szCs w:val="22"/>
                <w:lang w:val="en-GB"/>
              </w:rPr>
              <w:fldChar w:fldCharType="separate"/>
            </w:r>
            <w:r w:rsidR="005C69C3" w:rsidRPr="005C69C3">
              <w:rPr>
                <w:rFonts w:ascii="Arial Narrow" w:hAnsi="Arial Narrow"/>
                <w:noProof/>
                <w:webHidden/>
                <w:sz w:val="22"/>
                <w:szCs w:val="22"/>
                <w:lang w:val="en-GB"/>
              </w:rPr>
              <w:t>24</w:t>
            </w:r>
            <w:r w:rsidR="005C69C3" w:rsidRPr="005C69C3">
              <w:rPr>
                <w:rFonts w:ascii="Arial Narrow" w:hAnsi="Arial Narrow"/>
                <w:noProof/>
                <w:webHidden/>
                <w:sz w:val="22"/>
                <w:szCs w:val="22"/>
                <w:lang w:val="en-GB"/>
              </w:rPr>
              <w:fldChar w:fldCharType="end"/>
            </w:r>
          </w:hyperlink>
        </w:p>
        <w:p w14:paraId="56A52FD4" w14:textId="77777777" w:rsidR="005C69C3" w:rsidRPr="005C69C3" w:rsidRDefault="00000000" w:rsidP="005C69C3">
          <w:pPr>
            <w:tabs>
              <w:tab w:val="left" w:pos="440"/>
              <w:tab w:val="right" w:leader="dot" w:pos="9016"/>
            </w:tabs>
            <w:spacing w:after="100" w:line="360" w:lineRule="auto"/>
            <w:ind w:right="542"/>
            <w:jc w:val="both"/>
            <w:rPr>
              <w:rFonts w:ascii="Arial Narrow" w:eastAsiaTheme="minorEastAsia" w:hAnsi="Arial Narrow"/>
              <w:noProof/>
              <w:sz w:val="22"/>
              <w:szCs w:val="22"/>
              <w:lang w:val="en-GB" w:eastAsia="en-ZA"/>
            </w:rPr>
          </w:pPr>
          <w:hyperlink w:anchor="_Toc403727907" w:history="1">
            <w:r w:rsidR="005C69C3" w:rsidRPr="005C69C3">
              <w:rPr>
                <w:rFonts w:ascii="Arial Narrow" w:hAnsi="Arial Narrow"/>
                <w:noProof/>
                <w:color w:val="0563C1" w:themeColor="hyperlink"/>
                <w:sz w:val="22"/>
                <w:szCs w:val="22"/>
                <w:u w:val="single"/>
                <w:lang w:val="en-GB"/>
              </w:rPr>
              <w:t>14.</w:t>
            </w:r>
            <w:r w:rsidR="005C69C3" w:rsidRPr="005C69C3">
              <w:rPr>
                <w:rFonts w:ascii="Arial Narrow" w:eastAsiaTheme="minorEastAsia" w:hAnsi="Arial Narrow"/>
                <w:noProof/>
                <w:sz w:val="22"/>
                <w:szCs w:val="22"/>
                <w:lang w:val="en-GB" w:eastAsia="en-ZA"/>
              </w:rPr>
              <w:tab/>
            </w:r>
            <w:r w:rsidR="005C69C3" w:rsidRPr="005C69C3">
              <w:rPr>
                <w:rFonts w:ascii="Arial Narrow" w:hAnsi="Arial Narrow"/>
                <w:noProof/>
                <w:color w:val="0563C1" w:themeColor="hyperlink"/>
                <w:sz w:val="22"/>
                <w:szCs w:val="22"/>
                <w:u w:val="single"/>
                <w:lang w:val="en-GB"/>
              </w:rPr>
              <w:t>ACKNOWLEDGEMENTS</w:t>
            </w:r>
            <w:r w:rsidR="005C69C3" w:rsidRPr="005C69C3">
              <w:rPr>
                <w:rFonts w:ascii="Arial Narrow" w:hAnsi="Arial Narrow"/>
                <w:noProof/>
                <w:webHidden/>
                <w:sz w:val="22"/>
                <w:szCs w:val="22"/>
                <w:lang w:val="en-GB"/>
              </w:rPr>
              <w:tab/>
              <w:t>25</w:t>
            </w:r>
          </w:hyperlink>
        </w:p>
        <w:p w14:paraId="1A28CAA9" w14:textId="77777777" w:rsidR="005C69C3" w:rsidRPr="005C69C3" w:rsidRDefault="00000000" w:rsidP="005C69C3">
          <w:pPr>
            <w:tabs>
              <w:tab w:val="left" w:pos="440"/>
              <w:tab w:val="right" w:leader="dot" w:pos="9016"/>
            </w:tabs>
            <w:spacing w:after="100" w:line="360" w:lineRule="auto"/>
            <w:ind w:right="542"/>
            <w:jc w:val="both"/>
            <w:rPr>
              <w:rFonts w:ascii="Arial Narrow" w:eastAsiaTheme="minorEastAsia" w:hAnsi="Arial Narrow"/>
              <w:noProof/>
              <w:sz w:val="22"/>
              <w:szCs w:val="22"/>
              <w:lang w:val="en-GB" w:eastAsia="en-ZA"/>
            </w:rPr>
          </w:pPr>
          <w:hyperlink w:anchor="_Toc403727908" w:history="1">
            <w:r w:rsidR="005C69C3" w:rsidRPr="005C69C3">
              <w:rPr>
                <w:rFonts w:ascii="Arial Narrow" w:hAnsi="Arial Narrow"/>
                <w:noProof/>
                <w:color w:val="0563C1" w:themeColor="hyperlink"/>
                <w:sz w:val="22"/>
                <w:szCs w:val="22"/>
                <w:u w:val="single"/>
                <w:lang w:val="en-GB"/>
              </w:rPr>
              <w:t>15.</w:t>
            </w:r>
            <w:r w:rsidR="005C69C3" w:rsidRPr="005C69C3">
              <w:rPr>
                <w:rFonts w:ascii="Arial Narrow" w:eastAsiaTheme="minorEastAsia" w:hAnsi="Arial Narrow"/>
                <w:noProof/>
                <w:sz w:val="22"/>
                <w:szCs w:val="22"/>
                <w:lang w:val="en-GB" w:eastAsia="en-ZA"/>
              </w:rPr>
              <w:tab/>
            </w:r>
            <w:r w:rsidR="005C69C3" w:rsidRPr="005C69C3">
              <w:rPr>
                <w:rFonts w:ascii="Arial Narrow" w:hAnsi="Arial Narrow"/>
                <w:noProof/>
                <w:color w:val="0563C1" w:themeColor="hyperlink"/>
                <w:sz w:val="22"/>
                <w:szCs w:val="22"/>
                <w:u w:val="single"/>
                <w:lang w:val="en-GB"/>
              </w:rPr>
              <w:t>ADOPTION</w:t>
            </w:r>
            <w:r w:rsidR="005C69C3" w:rsidRPr="005C69C3">
              <w:rPr>
                <w:rFonts w:ascii="Arial Narrow" w:hAnsi="Arial Narrow"/>
                <w:noProof/>
                <w:webHidden/>
                <w:sz w:val="22"/>
                <w:szCs w:val="22"/>
                <w:lang w:val="en-GB"/>
              </w:rPr>
              <w:tab/>
              <w:t>25</w:t>
            </w:r>
          </w:hyperlink>
        </w:p>
        <w:p w14:paraId="29F3656D" w14:textId="77777777" w:rsidR="005C69C3" w:rsidRPr="005C69C3" w:rsidRDefault="005C69C3" w:rsidP="005C69C3">
          <w:pPr>
            <w:jc w:val="both"/>
            <w:rPr>
              <w:rFonts w:ascii="Arial Narrow" w:hAnsi="Arial Narrow"/>
              <w:b/>
              <w:bCs/>
              <w:noProof/>
            </w:rPr>
          </w:pPr>
          <w:r w:rsidRPr="005C69C3">
            <w:rPr>
              <w:rFonts w:ascii="Arial Narrow" w:hAnsi="Arial Narrow"/>
              <w:b/>
              <w:bCs/>
              <w:noProof/>
            </w:rPr>
            <w:fldChar w:fldCharType="end"/>
          </w:r>
        </w:p>
        <w:p w14:paraId="7986CAA1" w14:textId="77777777" w:rsidR="005C69C3" w:rsidRPr="005C69C3" w:rsidRDefault="005C69C3" w:rsidP="005C69C3">
          <w:pPr>
            <w:jc w:val="both"/>
            <w:rPr>
              <w:rFonts w:ascii="Arial Narrow" w:hAnsi="Arial Narrow"/>
            </w:rPr>
          </w:pPr>
        </w:p>
        <w:p w14:paraId="43187FFE" w14:textId="77777777" w:rsidR="005C69C3" w:rsidRPr="005C69C3" w:rsidRDefault="005C69C3" w:rsidP="005C69C3">
          <w:pPr>
            <w:jc w:val="both"/>
            <w:rPr>
              <w:rFonts w:ascii="Arial Narrow" w:hAnsi="Arial Narrow"/>
            </w:rPr>
          </w:pPr>
        </w:p>
        <w:p w14:paraId="1DF316B5" w14:textId="77777777" w:rsidR="005C69C3" w:rsidRPr="005C69C3" w:rsidRDefault="005C69C3" w:rsidP="005C69C3">
          <w:pPr>
            <w:jc w:val="both"/>
            <w:rPr>
              <w:rFonts w:ascii="Arial Narrow" w:hAnsi="Arial Narrow"/>
            </w:rPr>
          </w:pPr>
        </w:p>
        <w:p w14:paraId="11BAD2A8" w14:textId="77777777" w:rsidR="005C69C3" w:rsidRPr="005C69C3" w:rsidRDefault="005C69C3" w:rsidP="005C69C3">
          <w:pPr>
            <w:jc w:val="both"/>
            <w:rPr>
              <w:rFonts w:ascii="Arial Narrow" w:hAnsi="Arial Narrow"/>
            </w:rPr>
          </w:pPr>
        </w:p>
        <w:p w14:paraId="473033A6" w14:textId="77777777" w:rsidR="005C69C3" w:rsidRPr="005C69C3" w:rsidRDefault="005C69C3" w:rsidP="005C69C3">
          <w:pPr>
            <w:jc w:val="both"/>
            <w:rPr>
              <w:rFonts w:ascii="Arial Narrow" w:hAnsi="Arial Narrow"/>
            </w:rPr>
          </w:pPr>
        </w:p>
        <w:p w14:paraId="1F3A3F1F" w14:textId="77777777" w:rsidR="005C69C3" w:rsidRPr="005C69C3" w:rsidRDefault="005C69C3" w:rsidP="005C69C3">
          <w:pPr>
            <w:jc w:val="both"/>
            <w:rPr>
              <w:rFonts w:ascii="Arial Narrow" w:hAnsi="Arial Narrow"/>
            </w:rPr>
          </w:pPr>
        </w:p>
        <w:p w14:paraId="18945D9C" w14:textId="77777777" w:rsidR="005C69C3" w:rsidRPr="005C69C3" w:rsidRDefault="005C69C3" w:rsidP="005C69C3">
          <w:pPr>
            <w:jc w:val="both"/>
            <w:rPr>
              <w:rFonts w:ascii="Arial Narrow" w:hAnsi="Arial Narrow"/>
            </w:rPr>
          </w:pPr>
        </w:p>
        <w:p w14:paraId="0ED7D8E1" w14:textId="77777777" w:rsidR="005C69C3" w:rsidRPr="005C69C3" w:rsidRDefault="005C69C3" w:rsidP="005C69C3">
          <w:pPr>
            <w:jc w:val="both"/>
            <w:rPr>
              <w:rFonts w:ascii="Arial Narrow" w:hAnsi="Arial Narrow"/>
            </w:rPr>
          </w:pPr>
        </w:p>
        <w:p w14:paraId="09A7F3DA" w14:textId="77777777" w:rsidR="005C69C3" w:rsidRPr="005C69C3" w:rsidRDefault="005C69C3" w:rsidP="005C69C3">
          <w:pPr>
            <w:jc w:val="both"/>
            <w:rPr>
              <w:rFonts w:ascii="Arial Narrow" w:hAnsi="Arial Narrow"/>
            </w:rPr>
          </w:pPr>
        </w:p>
        <w:p w14:paraId="0B42A9F2" w14:textId="77777777" w:rsidR="005C69C3" w:rsidRPr="005C69C3" w:rsidRDefault="00000000" w:rsidP="005C69C3">
          <w:pPr>
            <w:jc w:val="both"/>
            <w:rPr>
              <w:rFonts w:ascii="Arial Narrow" w:hAnsi="Arial Narrow"/>
            </w:rPr>
          </w:pPr>
        </w:p>
      </w:sdtContent>
    </w:sdt>
    <w:p w14:paraId="177E61CA" w14:textId="77777777" w:rsidR="005C69C3" w:rsidRPr="005C69C3" w:rsidRDefault="005C69C3" w:rsidP="005C69C3">
      <w:pPr>
        <w:keepNext/>
        <w:keepLines/>
        <w:shd w:val="clear" w:color="auto" w:fill="F2F2F2" w:themeFill="background1" w:themeFillShade="F2"/>
        <w:tabs>
          <w:tab w:val="left" w:pos="284"/>
        </w:tabs>
        <w:spacing w:before="480" w:line="276" w:lineRule="auto"/>
        <w:jc w:val="both"/>
        <w:outlineLvl w:val="0"/>
        <w:rPr>
          <w:rFonts w:ascii="Arial Narrow" w:eastAsiaTheme="majorEastAsia" w:hAnsi="Arial Narrow" w:cstheme="majorBidi"/>
          <w:b/>
          <w:bCs/>
          <w:sz w:val="22"/>
          <w:szCs w:val="22"/>
          <w:lang w:val="en-GB"/>
        </w:rPr>
      </w:pPr>
      <w:bookmarkStart w:id="2" w:name="_Toc403727891"/>
    </w:p>
    <w:p w14:paraId="667A30B0" w14:textId="77777777" w:rsidR="005C69C3" w:rsidRPr="005C69C3" w:rsidRDefault="005C69C3" w:rsidP="005C69C3">
      <w:pPr>
        <w:jc w:val="both"/>
        <w:rPr>
          <w:rFonts w:ascii="Arial Narrow" w:hAnsi="Arial Narrow"/>
        </w:rPr>
      </w:pPr>
    </w:p>
    <w:p w14:paraId="78AAB384" w14:textId="77777777" w:rsidR="005C69C3" w:rsidRPr="005C69C3" w:rsidRDefault="005C69C3" w:rsidP="005C69C3">
      <w:pPr>
        <w:jc w:val="both"/>
        <w:rPr>
          <w:rFonts w:ascii="Arial Narrow" w:hAnsi="Arial Narrow"/>
        </w:rPr>
      </w:pPr>
    </w:p>
    <w:p w14:paraId="47B5B827" w14:textId="77777777" w:rsidR="005C69C3" w:rsidRPr="005C69C3" w:rsidRDefault="005C69C3" w:rsidP="005C69C3">
      <w:pPr>
        <w:jc w:val="both"/>
        <w:rPr>
          <w:rFonts w:ascii="Arial Narrow" w:hAnsi="Arial Narrow"/>
        </w:rPr>
      </w:pPr>
    </w:p>
    <w:p w14:paraId="21668AE9" w14:textId="77777777" w:rsidR="005C69C3" w:rsidRPr="005C69C3" w:rsidRDefault="005C69C3" w:rsidP="005C69C3">
      <w:pPr>
        <w:jc w:val="both"/>
        <w:rPr>
          <w:rFonts w:ascii="Arial Narrow" w:hAnsi="Arial Narrow"/>
        </w:rPr>
      </w:pPr>
    </w:p>
    <w:p w14:paraId="75EBBED8" w14:textId="77777777" w:rsidR="005C69C3" w:rsidRPr="005C69C3" w:rsidRDefault="005C69C3" w:rsidP="005C69C3">
      <w:pPr>
        <w:jc w:val="both"/>
        <w:rPr>
          <w:rFonts w:ascii="Arial Narrow" w:hAnsi="Arial Narrow"/>
          <w:b/>
          <w:bCs/>
        </w:rPr>
      </w:pPr>
    </w:p>
    <w:p w14:paraId="70055921" w14:textId="77777777" w:rsidR="005C69C3" w:rsidRPr="005C69C3" w:rsidRDefault="005C69C3" w:rsidP="005C69C3">
      <w:pPr>
        <w:jc w:val="both"/>
        <w:rPr>
          <w:rFonts w:ascii="Arial Narrow" w:hAnsi="Arial Narrow"/>
          <w:b/>
          <w:bCs/>
        </w:rPr>
      </w:pPr>
    </w:p>
    <w:p w14:paraId="18394026" w14:textId="77777777" w:rsidR="005C69C3" w:rsidRPr="005C69C3" w:rsidRDefault="005C69C3" w:rsidP="005C69C3">
      <w:pPr>
        <w:jc w:val="both"/>
        <w:rPr>
          <w:rFonts w:ascii="Arial Narrow" w:hAnsi="Arial Narrow"/>
          <w:b/>
          <w:bCs/>
        </w:rPr>
      </w:pPr>
    </w:p>
    <w:p w14:paraId="675EC0B4" w14:textId="77777777" w:rsidR="005C69C3" w:rsidRPr="005C69C3" w:rsidRDefault="005C69C3" w:rsidP="005C69C3">
      <w:pPr>
        <w:jc w:val="both"/>
        <w:rPr>
          <w:rFonts w:ascii="Arial Narrow" w:hAnsi="Arial Narrow"/>
          <w:b/>
          <w:bCs/>
        </w:rPr>
      </w:pPr>
    </w:p>
    <w:p w14:paraId="39139D7F" w14:textId="77777777" w:rsidR="005C69C3" w:rsidRPr="005C69C3" w:rsidRDefault="005C69C3" w:rsidP="005C69C3">
      <w:pPr>
        <w:spacing w:line="360" w:lineRule="auto"/>
        <w:jc w:val="center"/>
        <w:rPr>
          <w:rFonts w:ascii="Arial Narrow" w:hAnsi="Arial Narrow"/>
          <w:b/>
          <w:bCs/>
        </w:rPr>
      </w:pPr>
      <w:r w:rsidRPr="005C69C3">
        <w:rPr>
          <w:rFonts w:ascii="Arial Narrow" w:hAnsi="Arial Narrow"/>
          <w:b/>
          <w:bCs/>
        </w:rPr>
        <w:t>Education Portfolio Committee</w:t>
      </w:r>
    </w:p>
    <w:p w14:paraId="408DDE63" w14:textId="77777777" w:rsidR="005C69C3" w:rsidRPr="005C69C3" w:rsidRDefault="005C69C3" w:rsidP="005C69C3">
      <w:pPr>
        <w:spacing w:line="360" w:lineRule="auto"/>
        <w:jc w:val="both"/>
        <w:rPr>
          <w:rFonts w:ascii="Arial Narrow" w:hAnsi="Arial Narrow" w:cstheme="minorHAnsi"/>
          <w:b/>
        </w:rPr>
      </w:pPr>
    </w:p>
    <w:p w14:paraId="1D996039" w14:textId="5210EBD4" w:rsidR="005C69C3" w:rsidRPr="005C69C3" w:rsidRDefault="005C69C3" w:rsidP="005C69C3">
      <w:pPr>
        <w:spacing w:line="360" w:lineRule="auto"/>
        <w:jc w:val="both"/>
        <w:rPr>
          <w:rFonts w:ascii="Arial Narrow" w:hAnsi="Arial Narrow" w:cstheme="minorHAnsi"/>
          <w:b/>
        </w:rPr>
      </w:pPr>
      <w:r w:rsidRPr="005C69C3">
        <w:rPr>
          <w:rFonts w:ascii="Arial Narrow" w:hAnsi="Arial Narrow" w:cstheme="minorHAnsi"/>
          <w:b/>
        </w:rPr>
        <w:t>0</w:t>
      </w:r>
      <w:r w:rsidR="0032712C">
        <w:rPr>
          <w:rFonts w:ascii="Arial Narrow" w:hAnsi="Arial Narrow" w:cstheme="minorHAnsi"/>
          <w:b/>
        </w:rPr>
        <w:t>4</w:t>
      </w:r>
      <w:r w:rsidRPr="005C69C3">
        <w:rPr>
          <w:rFonts w:ascii="Arial Narrow" w:hAnsi="Arial Narrow" w:cstheme="minorHAnsi"/>
          <w:b/>
        </w:rPr>
        <w:t xml:space="preserve"> December 202</w:t>
      </w:r>
      <w:r w:rsidR="0032712C">
        <w:rPr>
          <w:rFonts w:ascii="Arial Narrow" w:hAnsi="Arial Narrow" w:cstheme="minorHAnsi"/>
          <w:b/>
        </w:rPr>
        <w:t>3</w:t>
      </w:r>
      <w:r w:rsidRPr="005C69C3">
        <w:rPr>
          <w:rFonts w:ascii="Arial Narrow" w:hAnsi="Arial Narrow" w:cstheme="minorHAnsi"/>
          <w:b/>
        </w:rPr>
        <w:t>,</w:t>
      </w:r>
    </w:p>
    <w:p w14:paraId="200D1F89" w14:textId="54A527C0" w:rsidR="005C69C3" w:rsidRPr="005C69C3" w:rsidRDefault="005C69C3" w:rsidP="005C69C3">
      <w:pPr>
        <w:spacing w:line="360" w:lineRule="auto"/>
        <w:jc w:val="both"/>
        <w:rPr>
          <w:rFonts w:ascii="Arial Narrow" w:hAnsi="Arial Narrow" w:cstheme="minorHAnsi"/>
        </w:rPr>
      </w:pPr>
    </w:p>
    <w:p w14:paraId="327F806B" w14:textId="6FAD055D" w:rsidR="005C69C3" w:rsidRPr="005C69C3" w:rsidRDefault="005C69C3" w:rsidP="005C69C3">
      <w:pPr>
        <w:spacing w:line="360" w:lineRule="auto"/>
        <w:jc w:val="both"/>
        <w:rPr>
          <w:rFonts w:ascii="Arial Narrow" w:hAnsi="Arial Narrow" w:cstheme="minorHAnsi"/>
        </w:rPr>
      </w:pPr>
      <w:r w:rsidRPr="005C69C3">
        <w:rPr>
          <w:rFonts w:ascii="Arial Narrow" w:hAnsi="Arial Narrow" w:cstheme="minorHAnsi"/>
        </w:rPr>
        <w:t xml:space="preserve">The Hon. Chairperson of the Portfolio Committee on Education, Hon. </w:t>
      </w:r>
      <w:r w:rsidR="0032712C">
        <w:rPr>
          <w:rFonts w:ascii="Arial Narrow" w:hAnsi="Arial Narrow" w:cstheme="minorHAnsi"/>
        </w:rPr>
        <w:t>Tshilidzi</w:t>
      </w:r>
      <w:r w:rsidR="003264D9">
        <w:rPr>
          <w:rFonts w:ascii="Arial Narrow" w:hAnsi="Arial Narrow" w:cstheme="minorHAnsi"/>
        </w:rPr>
        <w:t xml:space="preserve"> Munyai</w:t>
      </w:r>
      <w:r w:rsidRPr="005C69C3">
        <w:rPr>
          <w:rFonts w:ascii="Arial Narrow" w:hAnsi="Arial Narrow" w:cstheme="minorHAnsi"/>
        </w:rPr>
        <w:t>, hereby tables the Portfolio Committee’s Oversight Report on the Gauteng Department of Education Annual Report for the 202</w:t>
      </w:r>
      <w:r w:rsidR="003264D9">
        <w:rPr>
          <w:rFonts w:ascii="Arial Narrow" w:hAnsi="Arial Narrow" w:cstheme="minorHAnsi"/>
        </w:rPr>
        <w:t>2</w:t>
      </w:r>
      <w:r w:rsidRPr="005C69C3">
        <w:rPr>
          <w:rFonts w:ascii="Arial Narrow" w:hAnsi="Arial Narrow" w:cstheme="minorHAnsi"/>
        </w:rPr>
        <w:t>/2</w:t>
      </w:r>
      <w:r w:rsidR="003264D9">
        <w:rPr>
          <w:rFonts w:ascii="Arial Narrow" w:hAnsi="Arial Narrow" w:cstheme="minorHAnsi"/>
        </w:rPr>
        <w:t>3</w:t>
      </w:r>
      <w:r w:rsidRPr="005C69C3">
        <w:rPr>
          <w:rFonts w:ascii="Arial Narrow" w:hAnsi="Arial Narrow" w:cstheme="minorHAnsi"/>
        </w:rPr>
        <w:t xml:space="preserve"> Financial Year as follows:</w:t>
      </w:r>
    </w:p>
    <w:p w14:paraId="606E64CE" w14:textId="77777777" w:rsidR="005C69C3" w:rsidRPr="005C69C3" w:rsidRDefault="005C69C3" w:rsidP="005C69C3">
      <w:pPr>
        <w:keepNext/>
        <w:keepLines/>
        <w:numPr>
          <w:ilvl w:val="0"/>
          <w:numId w:val="1"/>
        </w:numPr>
        <w:shd w:val="clear" w:color="auto" w:fill="F2F2F2" w:themeFill="background1" w:themeFillShade="F2"/>
        <w:tabs>
          <w:tab w:val="left" w:pos="284"/>
        </w:tabs>
        <w:spacing w:before="480" w:line="360" w:lineRule="auto"/>
        <w:ind w:left="360"/>
        <w:jc w:val="both"/>
        <w:outlineLvl w:val="0"/>
        <w:rPr>
          <w:rFonts w:ascii="Arial Narrow" w:eastAsiaTheme="majorEastAsia" w:hAnsi="Arial Narrow" w:cstheme="majorBidi"/>
          <w:b/>
          <w:bCs/>
          <w:sz w:val="22"/>
          <w:szCs w:val="22"/>
          <w:lang w:val="en-GB"/>
        </w:rPr>
      </w:pPr>
      <w:r w:rsidRPr="005C69C3">
        <w:rPr>
          <w:rFonts w:ascii="Arial Narrow" w:eastAsiaTheme="majorEastAsia" w:hAnsi="Arial Narrow" w:cstheme="majorBidi"/>
          <w:b/>
          <w:bCs/>
          <w:sz w:val="22"/>
          <w:szCs w:val="22"/>
          <w:lang w:val="en-GB"/>
        </w:rPr>
        <w:t>EXECUTIVE SUMMARY</w:t>
      </w:r>
      <w:bookmarkEnd w:id="2"/>
    </w:p>
    <w:p w14:paraId="26DCF4F0" w14:textId="667EBB87" w:rsidR="002254DD" w:rsidRDefault="0086148C" w:rsidP="005C69C3">
      <w:pPr>
        <w:spacing w:line="360" w:lineRule="auto"/>
        <w:jc w:val="both"/>
        <w:rPr>
          <w:rFonts w:ascii="Arial Narrow" w:hAnsi="Arial Narrow" w:cs="Arial Narrow"/>
          <w:bCs/>
        </w:rPr>
      </w:pPr>
      <w:r w:rsidRPr="0086148C">
        <w:rPr>
          <w:rFonts w:ascii="Arial Narrow" w:hAnsi="Arial Narrow" w:cs="Arial Narrow"/>
          <w:bCs/>
        </w:rPr>
        <w:t>In the 2022/23 Financial Year (FY), GDE received R60, 286, 142, 000. 00 and it has spent R59, 819, 643, 000. 00  by the end of the FY. It shows that R466, 499</w:t>
      </w:r>
      <w:r w:rsidR="009B4024">
        <w:rPr>
          <w:rFonts w:ascii="Arial Narrow" w:hAnsi="Arial Narrow" w:cs="Arial Narrow"/>
          <w:bCs/>
        </w:rPr>
        <w:t>,</w:t>
      </w:r>
      <w:r w:rsidRPr="0086148C">
        <w:rPr>
          <w:rFonts w:ascii="Arial Narrow" w:hAnsi="Arial Narrow" w:cs="Arial Narrow"/>
          <w:bCs/>
        </w:rPr>
        <w:t xml:space="preserve"> </w:t>
      </w:r>
      <w:proofErr w:type="gramStart"/>
      <w:r w:rsidRPr="0086148C">
        <w:rPr>
          <w:rFonts w:ascii="Arial Narrow" w:hAnsi="Arial Narrow" w:cs="Arial Narrow"/>
          <w:bCs/>
        </w:rPr>
        <w:t>000.00  of</w:t>
      </w:r>
      <w:proofErr w:type="gramEnd"/>
      <w:r w:rsidRPr="0086148C">
        <w:rPr>
          <w:rFonts w:ascii="Arial Narrow" w:hAnsi="Arial Narrow" w:cs="Arial Narrow"/>
          <w:bCs/>
        </w:rPr>
        <w:t xml:space="preserve"> the budget was not spent. In terms of the Auditor General’s (AG) report, the </w:t>
      </w:r>
      <w:r w:rsidR="00191666">
        <w:rPr>
          <w:rFonts w:ascii="Arial Narrow" w:hAnsi="Arial Narrow" w:cs="Arial Narrow"/>
          <w:bCs/>
        </w:rPr>
        <w:t xml:space="preserve">Committee was pleased to note that the </w:t>
      </w:r>
      <w:r w:rsidRPr="0086148C">
        <w:rPr>
          <w:rFonts w:ascii="Arial Narrow" w:hAnsi="Arial Narrow" w:cs="Arial Narrow"/>
          <w:bCs/>
        </w:rPr>
        <w:t xml:space="preserve">Department received a clean audit opinion. </w:t>
      </w:r>
      <w:r w:rsidR="00BC57F9">
        <w:rPr>
          <w:rFonts w:ascii="Arial Narrow" w:hAnsi="Arial Narrow" w:cs="Arial Narrow"/>
          <w:bCs/>
        </w:rPr>
        <w:t>The Department implemented various interventions to achieve a clean audit such as</w:t>
      </w:r>
      <w:r w:rsidR="00654B44" w:rsidRPr="00654B44">
        <w:t xml:space="preserve"> </w:t>
      </w:r>
      <w:r w:rsidR="00654B44" w:rsidRPr="00654B44">
        <w:rPr>
          <w:rFonts w:ascii="Arial Narrow" w:hAnsi="Arial Narrow" w:cs="Arial Narrow"/>
          <w:bCs/>
        </w:rPr>
        <w:t xml:space="preserve">robust </w:t>
      </w:r>
      <w:r w:rsidR="009772DB">
        <w:rPr>
          <w:rFonts w:ascii="Arial Narrow" w:hAnsi="Arial Narrow" w:cs="Arial Narrow"/>
          <w:bCs/>
        </w:rPr>
        <w:t xml:space="preserve">engagement with </w:t>
      </w:r>
      <w:r w:rsidR="00654B44" w:rsidRPr="00654B44">
        <w:rPr>
          <w:rFonts w:ascii="Arial Narrow" w:hAnsi="Arial Narrow" w:cs="Arial Narrow"/>
          <w:bCs/>
        </w:rPr>
        <w:t xml:space="preserve">AGSA on the basis of the issues of concern raised </w:t>
      </w:r>
      <w:r w:rsidR="009772DB">
        <w:rPr>
          <w:rFonts w:ascii="Arial Narrow" w:hAnsi="Arial Narrow" w:cs="Arial Narrow"/>
          <w:bCs/>
        </w:rPr>
        <w:t>in relation t</w:t>
      </w:r>
      <w:r w:rsidR="00654B44" w:rsidRPr="00654B44">
        <w:rPr>
          <w:rFonts w:ascii="Arial Narrow" w:hAnsi="Arial Narrow" w:cs="Arial Narrow"/>
          <w:bCs/>
        </w:rPr>
        <w:t>o the GDE position, standard</w:t>
      </w:r>
      <w:r w:rsidR="00C9668C">
        <w:rPr>
          <w:rFonts w:ascii="Arial Narrow" w:hAnsi="Arial Narrow" w:cs="Arial Narrow"/>
          <w:bCs/>
        </w:rPr>
        <w:t>s</w:t>
      </w:r>
      <w:r w:rsidR="00654B44" w:rsidRPr="00654B44">
        <w:rPr>
          <w:rFonts w:ascii="Arial Narrow" w:hAnsi="Arial Narrow" w:cs="Arial Narrow"/>
          <w:bCs/>
        </w:rPr>
        <w:t xml:space="preserve"> and legislation the department </w:t>
      </w:r>
      <w:r w:rsidR="009772DB">
        <w:rPr>
          <w:rFonts w:ascii="Arial Narrow" w:hAnsi="Arial Narrow" w:cs="Arial Narrow"/>
          <w:bCs/>
        </w:rPr>
        <w:t xml:space="preserve">may not </w:t>
      </w:r>
      <w:r w:rsidR="00654B44" w:rsidRPr="00654B44">
        <w:rPr>
          <w:rFonts w:ascii="Arial Narrow" w:hAnsi="Arial Narrow" w:cs="Arial Narrow"/>
          <w:bCs/>
        </w:rPr>
        <w:t xml:space="preserve"> have complied with</w:t>
      </w:r>
      <w:r w:rsidR="0059762A">
        <w:rPr>
          <w:rFonts w:ascii="Arial Narrow" w:hAnsi="Arial Narrow" w:cs="Arial Narrow"/>
          <w:bCs/>
        </w:rPr>
        <w:t>; p</w:t>
      </w:r>
      <w:r w:rsidR="0059762A" w:rsidRPr="0059762A">
        <w:rPr>
          <w:rFonts w:ascii="Arial Narrow" w:hAnsi="Arial Narrow" w:cs="Arial Narrow"/>
          <w:bCs/>
        </w:rPr>
        <w:t>rioritised resources to clear material findings</w:t>
      </w:r>
      <w:r w:rsidR="0059762A">
        <w:rPr>
          <w:rFonts w:ascii="Arial Narrow" w:hAnsi="Arial Narrow" w:cs="Arial Narrow"/>
          <w:bCs/>
        </w:rPr>
        <w:t xml:space="preserve">; encouraged  </w:t>
      </w:r>
      <w:r w:rsidR="0059762A" w:rsidRPr="0059762A">
        <w:rPr>
          <w:rFonts w:ascii="Arial Narrow" w:hAnsi="Arial Narrow" w:cs="Arial Narrow"/>
          <w:bCs/>
        </w:rPr>
        <w:t>AGSA to provide auditors conclusions after management responses have been provided</w:t>
      </w:r>
      <w:r w:rsidR="009F1360">
        <w:rPr>
          <w:rFonts w:ascii="Arial Narrow" w:hAnsi="Arial Narrow" w:cs="Arial Narrow"/>
          <w:bCs/>
        </w:rPr>
        <w:t>; f</w:t>
      </w:r>
      <w:r w:rsidR="009F1360" w:rsidRPr="009F1360">
        <w:rPr>
          <w:rFonts w:ascii="Arial Narrow" w:hAnsi="Arial Narrow" w:cs="Arial Narrow"/>
          <w:bCs/>
        </w:rPr>
        <w:t>ocused on improving the control environment to address all transactions</w:t>
      </w:r>
      <w:r w:rsidR="007F19D5">
        <w:rPr>
          <w:rFonts w:ascii="Arial Narrow" w:hAnsi="Arial Narrow" w:cs="Arial Narrow"/>
          <w:bCs/>
        </w:rPr>
        <w:t xml:space="preserve">; and </w:t>
      </w:r>
      <w:r w:rsidR="007F19D5" w:rsidRPr="007F19D5">
        <w:rPr>
          <w:rFonts w:ascii="Arial Narrow" w:hAnsi="Arial Narrow" w:cs="Arial Narrow"/>
          <w:bCs/>
        </w:rPr>
        <w:t>timeously communicated with the Treasury to clear accounting treatment for new standards or prior year accounting findings</w:t>
      </w:r>
      <w:r w:rsidR="007F19D5">
        <w:rPr>
          <w:rFonts w:ascii="Arial Narrow" w:hAnsi="Arial Narrow" w:cs="Arial Narrow"/>
          <w:bCs/>
        </w:rPr>
        <w:t>, amongst others.</w:t>
      </w:r>
    </w:p>
    <w:p w14:paraId="5E20A51D" w14:textId="77777777" w:rsidR="00BC57F9" w:rsidRDefault="00BC57F9" w:rsidP="005C69C3">
      <w:pPr>
        <w:spacing w:line="360" w:lineRule="auto"/>
        <w:jc w:val="both"/>
        <w:rPr>
          <w:rFonts w:ascii="Arial Narrow" w:hAnsi="Arial Narrow" w:cs="Arial Narrow"/>
          <w:bCs/>
        </w:rPr>
      </w:pPr>
    </w:p>
    <w:p w14:paraId="1E385483" w14:textId="77126FB7" w:rsidR="00BC57F9" w:rsidRDefault="00BC57F9" w:rsidP="005C69C3">
      <w:pPr>
        <w:spacing w:line="360" w:lineRule="auto"/>
        <w:jc w:val="both"/>
        <w:rPr>
          <w:rFonts w:ascii="Arial Narrow" w:hAnsi="Arial Narrow" w:cs="Arial Narrow"/>
          <w:bCs/>
        </w:rPr>
      </w:pPr>
      <w:r>
        <w:rPr>
          <w:rFonts w:ascii="Arial Narrow" w:hAnsi="Arial Narrow" w:cs="Arial Narrow"/>
          <w:bCs/>
        </w:rPr>
        <w:t>Going forward, the Department intends to sustain operation clean audit by</w:t>
      </w:r>
      <w:r w:rsidR="00322B5B" w:rsidRPr="00322B5B">
        <w:t xml:space="preserve"> </w:t>
      </w:r>
      <w:r w:rsidR="00322B5B">
        <w:rPr>
          <w:rFonts w:ascii="Arial Narrow" w:hAnsi="Arial Narrow" w:cs="Arial Narrow"/>
          <w:bCs/>
        </w:rPr>
        <w:t>ensuring that s</w:t>
      </w:r>
      <w:r w:rsidR="00322B5B" w:rsidRPr="00322B5B">
        <w:rPr>
          <w:rFonts w:ascii="Arial Narrow" w:hAnsi="Arial Narrow" w:cs="Arial Narrow"/>
          <w:bCs/>
        </w:rPr>
        <w:t xml:space="preserve">enior </w:t>
      </w:r>
      <w:r w:rsidR="00322B5B">
        <w:rPr>
          <w:rFonts w:ascii="Arial Narrow" w:hAnsi="Arial Narrow" w:cs="Arial Narrow"/>
          <w:bCs/>
        </w:rPr>
        <w:t>m</w:t>
      </w:r>
      <w:r w:rsidR="00322B5B" w:rsidRPr="00322B5B">
        <w:rPr>
          <w:rFonts w:ascii="Arial Narrow" w:hAnsi="Arial Narrow" w:cs="Arial Narrow"/>
          <w:bCs/>
        </w:rPr>
        <w:t>anagement will instil a healthy control environment in their monitoring and oversight responsibilities and ensure that such maintained consistently throughout the year</w:t>
      </w:r>
      <w:r w:rsidR="002A2137">
        <w:rPr>
          <w:rFonts w:ascii="Arial Narrow" w:hAnsi="Arial Narrow" w:cs="Arial Narrow"/>
          <w:bCs/>
        </w:rPr>
        <w:t xml:space="preserve"> and place a </w:t>
      </w:r>
      <w:r w:rsidR="002A2137" w:rsidRPr="002A2137">
        <w:rPr>
          <w:rFonts w:ascii="Arial Narrow" w:hAnsi="Arial Narrow" w:cs="Arial Narrow"/>
          <w:bCs/>
        </w:rPr>
        <w:t xml:space="preserve">focus on </w:t>
      </w:r>
      <w:r w:rsidR="002A2137">
        <w:rPr>
          <w:rFonts w:ascii="Arial Narrow" w:hAnsi="Arial Narrow" w:cs="Arial Narrow"/>
          <w:bCs/>
        </w:rPr>
        <w:t xml:space="preserve">the </w:t>
      </w:r>
      <w:r w:rsidR="002A2137" w:rsidRPr="002A2137">
        <w:rPr>
          <w:rFonts w:ascii="Arial Narrow" w:hAnsi="Arial Narrow" w:cs="Arial Narrow"/>
          <w:bCs/>
        </w:rPr>
        <w:t>implementation of audit action plans.</w:t>
      </w:r>
    </w:p>
    <w:p w14:paraId="0A981490" w14:textId="77777777" w:rsidR="00191666" w:rsidRDefault="00191666" w:rsidP="005C69C3">
      <w:pPr>
        <w:spacing w:line="360" w:lineRule="auto"/>
        <w:jc w:val="both"/>
        <w:rPr>
          <w:rFonts w:ascii="Arial Narrow" w:hAnsi="Arial Narrow" w:cs="Arial Narrow"/>
          <w:bCs/>
        </w:rPr>
      </w:pPr>
    </w:p>
    <w:p w14:paraId="27EB3BF3" w14:textId="77777777" w:rsidR="006439AF" w:rsidRDefault="002254DD" w:rsidP="006439AF">
      <w:pPr>
        <w:spacing w:line="360" w:lineRule="auto"/>
        <w:jc w:val="both"/>
        <w:rPr>
          <w:rFonts w:ascii="Arial Narrow" w:hAnsi="Arial Narrow" w:cs="Arial Narrow"/>
          <w:bCs/>
        </w:rPr>
      </w:pPr>
      <w:r>
        <w:rPr>
          <w:rFonts w:ascii="Arial Narrow" w:hAnsi="Arial Narrow" w:cs="Arial Narrow"/>
          <w:bCs/>
        </w:rPr>
        <w:t xml:space="preserve">The Department achieved </w:t>
      </w:r>
      <w:r w:rsidR="00FD085B">
        <w:rPr>
          <w:rFonts w:ascii="Arial Narrow" w:hAnsi="Arial Narrow" w:cs="Arial Narrow"/>
          <w:bCs/>
        </w:rPr>
        <w:t>30</w:t>
      </w:r>
      <w:r>
        <w:rPr>
          <w:rFonts w:ascii="Arial Narrow" w:hAnsi="Arial Narrow" w:cs="Arial Narrow"/>
          <w:bCs/>
        </w:rPr>
        <w:t xml:space="preserve"> out of 3</w:t>
      </w:r>
      <w:r w:rsidR="00FD085B">
        <w:rPr>
          <w:rFonts w:ascii="Arial Narrow" w:hAnsi="Arial Narrow" w:cs="Arial Narrow"/>
          <w:bCs/>
        </w:rPr>
        <w:t xml:space="preserve">5 </w:t>
      </w:r>
      <w:r w:rsidR="00B1127A">
        <w:rPr>
          <w:rFonts w:ascii="Arial Narrow" w:hAnsi="Arial Narrow" w:cs="Arial Narrow"/>
          <w:bCs/>
        </w:rPr>
        <w:t>performance indicators which shows an</w:t>
      </w:r>
      <w:r>
        <w:rPr>
          <w:rFonts w:ascii="Arial Narrow" w:hAnsi="Arial Narrow" w:cs="Arial Narrow"/>
          <w:bCs/>
        </w:rPr>
        <w:t xml:space="preserve"> achievement of 8</w:t>
      </w:r>
      <w:r w:rsidR="00A35C8E">
        <w:rPr>
          <w:rFonts w:ascii="Arial Narrow" w:hAnsi="Arial Narrow" w:cs="Arial Narrow"/>
          <w:bCs/>
        </w:rPr>
        <w:t>6</w:t>
      </w:r>
      <w:r>
        <w:rPr>
          <w:rFonts w:ascii="Arial Narrow" w:hAnsi="Arial Narrow" w:cs="Arial Narrow"/>
          <w:bCs/>
        </w:rPr>
        <w:t xml:space="preserve">%.  </w:t>
      </w:r>
      <w:r w:rsidR="006439AF" w:rsidRPr="006439AF">
        <w:rPr>
          <w:rFonts w:ascii="Arial Narrow" w:hAnsi="Arial Narrow" w:cs="Arial Narrow"/>
          <w:bCs/>
        </w:rPr>
        <w:t xml:space="preserve">The Department has made significant achievements in the 2022 academic year which included the provision of scholar transport to learners in 15 districts and the National School Nutrition programme (NSNP). In addition, the Department has continued to provide support to Public Primary Schools in the form of provision of training to educators, provision of coaches to schools, provision of workbooks and other Learner Teacher Support Materials (LTSMs) amongst others. </w:t>
      </w:r>
    </w:p>
    <w:p w14:paraId="025C809D" w14:textId="77777777" w:rsidR="00374535" w:rsidRPr="006439AF" w:rsidRDefault="00374535" w:rsidP="006439AF">
      <w:pPr>
        <w:spacing w:line="360" w:lineRule="auto"/>
        <w:jc w:val="both"/>
        <w:rPr>
          <w:rFonts w:ascii="Arial Narrow" w:hAnsi="Arial Narrow" w:cs="Arial Narrow"/>
          <w:bCs/>
        </w:rPr>
      </w:pPr>
    </w:p>
    <w:p w14:paraId="25918A73" w14:textId="0667A602" w:rsidR="002254DD" w:rsidRDefault="006439AF" w:rsidP="006439AF">
      <w:pPr>
        <w:spacing w:line="360" w:lineRule="auto"/>
        <w:jc w:val="both"/>
        <w:rPr>
          <w:rFonts w:ascii="Arial Narrow" w:hAnsi="Arial Narrow" w:cs="Arial Narrow"/>
          <w:bCs/>
        </w:rPr>
      </w:pPr>
      <w:r w:rsidRPr="006439AF">
        <w:rPr>
          <w:rFonts w:ascii="Arial Narrow" w:hAnsi="Arial Narrow" w:cs="Arial Narrow"/>
          <w:bCs/>
        </w:rPr>
        <w:t>The  largest sector in the Gauteng Education system remained the public ordinary school sector with 2 206 schools. This was followed by the independent non-subsidised ordinary school sector with 529 schools and then the independent subsidised schools’ sector with 203 schools. While the Learners with Special Education Needs (LSEN) sector catered for 52 612 learners of 146 institutions of which 119 were public, four independent subsidised and 23 independent non-subsidised Special Schools.</w:t>
      </w:r>
    </w:p>
    <w:p w14:paraId="502EA9F7" w14:textId="77777777" w:rsidR="00612A34" w:rsidRDefault="00612A34" w:rsidP="006439AF">
      <w:pPr>
        <w:spacing w:line="360" w:lineRule="auto"/>
        <w:jc w:val="both"/>
        <w:rPr>
          <w:rFonts w:ascii="Arial Narrow" w:hAnsi="Arial Narrow" w:cs="Arial Narrow"/>
          <w:bCs/>
        </w:rPr>
      </w:pPr>
    </w:p>
    <w:p w14:paraId="31ACB319" w14:textId="729749ED" w:rsidR="002D300B" w:rsidRDefault="002D300B" w:rsidP="002D300B">
      <w:pPr>
        <w:spacing w:line="360" w:lineRule="auto"/>
        <w:jc w:val="both"/>
        <w:rPr>
          <w:rFonts w:ascii="Arial Narrow" w:hAnsi="Arial Narrow" w:cs="Arial Narrow"/>
          <w:bCs/>
        </w:rPr>
      </w:pPr>
      <w:r w:rsidRPr="002D300B">
        <w:rPr>
          <w:rFonts w:ascii="Arial Narrow" w:hAnsi="Arial Narrow" w:cs="Arial Narrow"/>
          <w:bCs/>
        </w:rPr>
        <w:t xml:space="preserve">During the year under review, the Department faced several challenges such as increased learner migration which put a strain on the optimal utilization of the allocated budget. The Department has spent 99,2% of the equitable share  in the period under review. The under-spending was  due to funds not transferred to entities for education interventions because of reduction in training in the year under review. The Department has received an unqualified audit for the past 5 FYs (2018/19 to 2021/22) and has subsequently obtained a clean audit opinion on the 2022/23 annual performance report.  </w:t>
      </w:r>
    </w:p>
    <w:p w14:paraId="50B34A8A" w14:textId="77777777" w:rsidR="004B5538" w:rsidRPr="002D300B" w:rsidRDefault="004B5538" w:rsidP="002D300B">
      <w:pPr>
        <w:spacing w:line="360" w:lineRule="auto"/>
        <w:jc w:val="both"/>
        <w:rPr>
          <w:rFonts w:ascii="Arial Narrow" w:hAnsi="Arial Narrow" w:cs="Arial Narrow"/>
          <w:bCs/>
        </w:rPr>
      </w:pPr>
    </w:p>
    <w:p w14:paraId="215567DD" w14:textId="1DDF20F4" w:rsidR="00612A34" w:rsidRDefault="002D300B" w:rsidP="002D300B">
      <w:pPr>
        <w:spacing w:line="360" w:lineRule="auto"/>
        <w:jc w:val="both"/>
        <w:rPr>
          <w:rFonts w:ascii="Arial Narrow" w:hAnsi="Arial Narrow" w:cs="Arial Narrow"/>
          <w:bCs/>
        </w:rPr>
      </w:pPr>
      <w:r w:rsidRPr="002D300B">
        <w:rPr>
          <w:rFonts w:ascii="Arial Narrow" w:hAnsi="Arial Narrow" w:cs="Arial Narrow"/>
          <w:bCs/>
        </w:rPr>
        <w:t>Programme 1 (Administration) and 4 (Public Special Schools Education) contributed R</w:t>
      </w:r>
      <w:r w:rsidR="00625D9F" w:rsidRPr="002D300B">
        <w:rPr>
          <w:rFonts w:ascii="Arial Narrow" w:hAnsi="Arial Narrow" w:cs="Arial Narrow"/>
          <w:bCs/>
        </w:rPr>
        <w:t>260</w:t>
      </w:r>
      <w:r w:rsidR="00625D9F">
        <w:rPr>
          <w:rFonts w:ascii="Arial Narrow" w:hAnsi="Arial Narrow" w:cs="Arial Narrow"/>
          <w:bCs/>
        </w:rPr>
        <w:t>,</w:t>
      </w:r>
      <w:r w:rsidRPr="002D300B">
        <w:rPr>
          <w:rFonts w:ascii="Arial Narrow" w:hAnsi="Arial Narrow" w:cs="Arial Narrow"/>
          <w:bCs/>
        </w:rPr>
        <w:t xml:space="preserve"> 734</w:t>
      </w:r>
      <w:r w:rsidR="00AB5E02">
        <w:rPr>
          <w:rFonts w:ascii="Arial Narrow" w:hAnsi="Arial Narrow" w:cs="Arial Narrow"/>
          <w:bCs/>
        </w:rPr>
        <w:t>,</w:t>
      </w:r>
      <w:r w:rsidRPr="002D300B">
        <w:rPr>
          <w:rFonts w:ascii="Arial Narrow" w:hAnsi="Arial Narrow" w:cs="Arial Narrow"/>
          <w:bCs/>
        </w:rPr>
        <w:t xml:space="preserve"> 000.00 and R121</w:t>
      </w:r>
      <w:r w:rsidR="00AB5E02">
        <w:rPr>
          <w:rFonts w:ascii="Arial Narrow" w:hAnsi="Arial Narrow" w:cs="Arial Narrow"/>
          <w:bCs/>
        </w:rPr>
        <w:t>,</w:t>
      </w:r>
      <w:r w:rsidRPr="002D300B">
        <w:rPr>
          <w:rFonts w:ascii="Arial Narrow" w:hAnsi="Arial Narrow" w:cs="Arial Narrow"/>
          <w:bCs/>
        </w:rPr>
        <w:t xml:space="preserve"> </w:t>
      </w:r>
      <w:proofErr w:type="gramStart"/>
      <w:r w:rsidRPr="002D300B">
        <w:rPr>
          <w:rFonts w:ascii="Arial Narrow" w:hAnsi="Arial Narrow" w:cs="Arial Narrow"/>
          <w:bCs/>
        </w:rPr>
        <w:t>983</w:t>
      </w:r>
      <w:r w:rsidR="00AB5E02">
        <w:rPr>
          <w:rFonts w:ascii="Arial Narrow" w:hAnsi="Arial Narrow" w:cs="Arial Narrow"/>
          <w:bCs/>
        </w:rPr>
        <w:t>,,</w:t>
      </w:r>
      <w:proofErr w:type="gramEnd"/>
      <w:r w:rsidRPr="002D300B">
        <w:rPr>
          <w:rFonts w:ascii="Arial Narrow" w:hAnsi="Arial Narrow" w:cs="Arial Narrow"/>
          <w:bCs/>
        </w:rPr>
        <w:t xml:space="preserve"> 000.00 respectively towards the Department’s overall R466</w:t>
      </w:r>
      <w:r w:rsidR="00AB5E02">
        <w:rPr>
          <w:rFonts w:ascii="Arial Narrow" w:hAnsi="Arial Narrow" w:cs="Arial Narrow"/>
          <w:bCs/>
        </w:rPr>
        <w:t>,,</w:t>
      </w:r>
      <w:r w:rsidRPr="002D300B">
        <w:rPr>
          <w:rFonts w:ascii="Arial Narrow" w:hAnsi="Arial Narrow" w:cs="Arial Narrow"/>
          <w:bCs/>
        </w:rPr>
        <w:t xml:space="preserve"> 499</w:t>
      </w:r>
      <w:r w:rsidR="00AB5E02">
        <w:rPr>
          <w:rFonts w:ascii="Arial Narrow" w:hAnsi="Arial Narrow" w:cs="Arial Narrow"/>
          <w:bCs/>
        </w:rPr>
        <w:t>,</w:t>
      </w:r>
      <w:r w:rsidRPr="002D300B">
        <w:rPr>
          <w:rFonts w:ascii="Arial Narrow" w:hAnsi="Arial Narrow" w:cs="Arial Narrow"/>
          <w:bCs/>
        </w:rPr>
        <w:t xml:space="preserve"> 000.00 under expenditure. These are the same  two programmes that contributed a percentage of monies to the under expenditure in 2021/2022 FY. While the Department has obtained a clean audit, under expenditure has not improved and appears to increase with each financial year.</w:t>
      </w:r>
    </w:p>
    <w:p w14:paraId="38766225" w14:textId="77777777" w:rsidR="008C041F" w:rsidRDefault="008C041F" w:rsidP="002D300B">
      <w:pPr>
        <w:spacing w:line="360" w:lineRule="auto"/>
        <w:jc w:val="both"/>
        <w:rPr>
          <w:rFonts w:ascii="Arial Narrow" w:hAnsi="Arial Narrow" w:cs="Arial Narrow"/>
          <w:bCs/>
        </w:rPr>
      </w:pPr>
    </w:p>
    <w:p w14:paraId="75E7FA7E" w14:textId="77777777" w:rsidR="001C41AA" w:rsidRPr="001C41AA" w:rsidRDefault="001C41AA" w:rsidP="001C41AA">
      <w:pPr>
        <w:spacing w:line="360" w:lineRule="auto"/>
        <w:jc w:val="both"/>
        <w:rPr>
          <w:rFonts w:ascii="Arial Narrow" w:hAnsi="Arial Narrow" w:cs="Arial Narrow"/>
          <w:bCs/>
        </w:rPr>
      </w:pPr>
      <w:r w:rsidRPr="001C41AA">
        <w:rPr>
          <w:rFonts w:ascii="Arial Narrow" w:hAnsi="Arial Narrow" w:cs="Arial Narrow"/>
          <w:bCs/>
        </w:rPr>
        <w:t>For the 2022/23 FY,  Department has cooperated with the National and provincial priorities in terms of the number of Grade R learners, exceeded an 80% matric pass rate and the number of Grade 12 learners with entrance to universities. Nevertheless, school infrastructure and School Sport in some of the public ordinary schools remain a challenge and should be addressed. In terms of Literacy and Mathematics in the Foundation Phase and Senior Phase, more needs to be done to improve learners’ academic performance. The Department reported that it strived to improve access to quality basic education in the province in order to enhance the outcomes of public ordinary schools by implementing the following:</w:t>
      </w:r>
    </w:p>
    <w:p w14:paraId="5F81B27A" w14:textId="2951710C" w:rsidR="001C41AA" w:rsidRPr="008C041F" w:rsidRDefault="001C41AA" w:rsidP="001C41AA">
      <w:pPr>
        <w:pStyle w:val="ListParagraph"/>
        <w:numPr>
          <w:ilvl w:val="0"/>
          <w:numId w:val="47"/>
        </w:numPr>
        <w:spacing w:line="360" w:lineRule="auto"/>
        <w:jc w:val="both"/>
        <w:rPr>
          <w:rFonts w:ascii="Arial Narrow" w:hAnsi="Arial Narrow" w:cs="Arial Narrow"/>
          <w:bCs/>
          <w:sz w:val="24"/>
          <w:szCs w:val="24"/>
        </w:rPr>
      </w:pPr>
      <w:r w:rsidRPr="008C041F">
        <w:rPr>
          <w:rFonts w:ascii="Arial Narrow" w:hAnsi="Arial Narrow" w:cs="Arial Narrow"/>
          <w:bCs/>
          <w:sz w:val="24"/>
          <w:szCs w:val="24"/>
        </w:rPr>
        <w:t xml:space="preserve">Subject support strategies focusing on how to improve performance from Grades </w:t>
      </w:r>
      <w:proofErr w:type="gramStart"/>
      <w:r w:rsidRPr="008C041F">
        <w:rPr>
          <w:rFonts w:ascii="Arial Narrow" w:hAnsi="Arial Narrow" w:cs="Arial Narrow"/>
          <w:bCs/>
          <w:sz w:val="24"/>
          <w:szCs w:val="24"/>
        </w:rPr>
        <w:t>10-12;</w:t>
      </w:r>
      <w:proofErr w:type="gramEnd"/>
    </w:p>
    <w:p w14:paraId="0DA8D228" w14:textId="7F1D7E5A" w:rsidR="001C41AA" w:rsidRPr="008C041F" w:rsidRDefault="001C41AA" w:rsidP="001C41AA">
      <w:pPr>
        <w:pStyle w:val="ListParagraph"/>
        <w:numPr>
          <w:ilvl w:val="0"/>
          <w:numId w:val="47"/>
        </w:numPr>
        <w:spacing w:line="360" w:lineRule="auto"/>
        <w:jc w:val="both"/>
        <w:rPr>
          <w:rFonts w:ascii="Arial Narrow" w:hAnsi="Arial Narrow" w:cs="Arial Narrow"/>
          <w:bCs/>
          <w:sz w:val="24"/>
          <w:szCs w:val="24"/>
        </w:rPr>
      </w:pPr>
      <w:r w:rsidRPr="008C041F">
        <w:rPr>
          <w:rFonts w:ascii="Arial Narrow" w:hAnsi="Arial Narrow" w:cs="Arial Narrow"/>
          <w:bCs/>
          <w:sz w:val="24"/>
          <w:szCs w:val="24"/>
        </w:rPr>
        <w:t>30%,40% and 50% strategies on content</w:t>
      </w:r>
      <w:r w:rsidR="00457D37">
        <w:rPr>
          <w:rFonts w:ascii="Arial Narrow" w:hAnsi="Arial Narrow" w:cs="Arial Narrow"/>
          <w:bCs/>
          <w:sz w:val="24"/>
          <w:szCs w:val="24"/>
        </w:rPr>
        <w:t xml:space="preserve"> relating to </w:t>
      </w:r>
      <w:r w:rsidRPr="008C041F">
        <w:rPr>
          <w:rFonts w:ascii="Arial Narrow" w:hAnsi="Arial Narrow" w:cs="Arial Narrow"/>
          <w:bCs/>
          <w:sz w:val="24"/>
          <w:szCs w:val="24"/>
        </w:rPr>
        <w:t xml:space="preserve">how every learner should be taught using differentiated learning styles to achieve at </w:t>
      </w:r>
      <w:r w:rsidR="00457D37">
        <w:rPr>
          <w:rFonts w:ascii="Arial Narrow" w:hAnsi="Arial Narrow" w:cs="Arial Narrow"/>
          <w:bCs/>
          <w:sz w:val="24"/>
          <w:szCs w:val="24"/>
        </w:rPr>
        <w:t>specified percentiles.</w:t>
      </w:r>
      <w:r w:rsidRPr="008C041F">
        <w:rPr>
          <w:rFonts w:ascii="Arial Narrow" w:hAnsi="Arial Narrow" w:cs="Arial Narrow"/>
          <w:bCs/>
          <w:sz w:val="24"/>
          <w:szCs w:val="24"/>
        </w:rPr>
        <w:t xml:space="preserve"> </w:t>
      </w:r>
    </w:p>
    <w:p w14:paraId="20930839" w14:textId="58904C5F" w:rsidR="001C41AA" w:rsidRPr="008C041F" w:rsidRDefault="001C41AA" w:rsidP="001C41AA">
      <w:pPr>
        <w:pStyle w:val="ListParagraph"/>
        <w:numPr>
          <w:ilvl w:val="0"/>
          <w:numId w:val="47"/>
        </w:numPr>
        <w:spacing w:line="360" w:lineRule="auto"/>
        <w:jc w:val="both"/>
        <w:rPr>
          <w:rFonts w:ascii="Arial Narrow" w:hAnsi="Arial Narrow" w:cs="Arial Narrow"/>
          <w:bCs/>
          <w:sz w:val="24"/>
          <w:szCs w:val="24"/>
        </w:rPr>
      </w:pPr>
      <w:r w:rsidRPr="008C041F">
        <w:rPr>
          <w:rFonts w:ascii="Arial Narrow" w:hAnsi="Arial Narrow" w:cs="Arial Narrow"/>
          <w:bCs/>
          <w:sz w:val="24"/>
          <w:szCs w:val="24"/>
        </w:rPr>
        <w:t>Each subject 30%, 40% and 50% (content) strategy outlined in a ZIG-ZAG Flyer and given to all learners offering Grade 12.</w:t>
      </w:r>
    </w:p>
    <w:p w14:paraId="43AF3552" w14:textId="7DBEEA27" w:rsidR="001C41AA" w:rsidRPr="008C041F" w:rsidRDefault="008C041F" w:rsidP="001C41AA">
      <w:pPr>
        <w:pStyle w:val="ListParagraph"/>
        <w:numPr>
          <w:ilvl w:val="0"/>
          <w:numId w:val="47"/>
        </w:numPr>
        <w:spacing w:line="360" w:lineRule="auto"/>
        <w:jc w:val="both"/>
        <w:rPr>
          <w:rFonts w:ascii="Arial Narrow" w:hAnsi="Arial Narrow" w:cs="Arial Narrow"/>
          <w:bCs/>
          <w:sz w:val="24"/>
          <w:szCs w:val="24"/>
        </w:rPr>
      </w:pPr>
      <w:r w:rsidRPr="008C041F">
        <w:rPr>
          <w:rFonts w:ascii="Arial Narrow" w:hAnsi="Arial Narrow" w:cs="Arial Narrow"/>
          <w:bCs/>
          <w:sz w:val="24"/>
          <w:szCs w:val="24"/>
        </w:rPr>
        <w:t>Grade</w:t>
      </w:r>
      <w:r w:rsidR="001C41AA" w:rsidRPr="008C041F">
        <w:rPr>
          <w:rFonts w:ascii="Arial Narrow" w:hAnsi="Arial Narrow" w:cs="Arial Narrow"/>
          <w:bCs/>
          <w:sz w:val="24"/>
          <w:szCs w:val="24"/>
        </w:rPr>
        <w:t xml:space="preserve"> 12 Live Broadcast revision lessons. </w:t>
      </w:r>
    </w:p>
    <w:p w14:paraId="339D50A0" w14:textId="543673EE" w:rsidR="001C41AA" w:rsidRPr="008C041F" w:rsidRDefault="001C41AA" w:rsidP="001C41AA">
      <w:pPr>
        <w:pStyle w:val="ListParagraph"/>
        <w:numPr>
          <w:ilvl w:val="0"/>
          <w:numId w:val="47"/>
        </w:numPr>
        <w:spacing w:line="360" w:lineRule="auto"/>
        <w:jc w:val="both"/>
        <w:rPr>
          <w:rFonts w:ascii="Arial Narrow" w:hAnsi="Arial Narrow" w:cs="Arial Narrow"/>
          <w:bCs/>
          <w:sz w:val="24"/>
          <w:szCs w:val="24"/>
        </w:rPr>
      </w:pPr>
      <w:r w:rsidRPr="008C041F">
        <w:rPr>
          <w:rFonts w:ascii="Arial Narrow" w:hAnsi="Arial Narrow" w:cs="Arial Narrow"/>
          <w:bCs/>
          <w:sz w:val="24"/>
          <w:szCs w:val="24"/>
        </w:rPr>
        <w:t xml:space="preserve">Secondary School Improvement Programme (SSIP) implemented and workshop training for SSIP tutors on the above </w:t>
      </w:r>
      <w:proofErr w:type="gramStart"/>
      <w:r w:rsidRPr="008C041F">
        <w:rPr>
          <w:rFonts w:ascii="Arial Narrow" w:hAnsi="Arial Narrow" w:cs="Arial Narrow"/>
          <w:bCs/>
          <w:sz w:val="24"/>
          <w:szCs w:val="24"/>
        </w:rPr>
        <w:t>strategies</w:t>
      </w:r>
      <w:proofErr w:type="gramEnd"/>
    </w:p>
    <w:p w14:paraId="352AC8B1" w14:textId="70C36C84" w:rsidR="001C41AA" w:rsidRPr="008C041F" w:rsidRDefault="001C41AA" w:rsidP="001C41AA">
      <w:pPr>
        <w:pStyle w:val="ListParagraph"/>
        <w:numPr>
          <w:ilvl w:val="0"/>
          <w:numId w:val="47"/>
        </w:numPr>
        <w:spacing w:line="360" w:lineRule="auto"/>
        <w:jc w:val="both"/>
        <w:rPr>
          <w:rFonts w:ascii="Arial Narrow" w:hAnsi="Arial Narrow" w:cs="Arial Narrow"/>
          <w:bCs/>
          <w:sz w:val="24"/>
          <w:szCs w:val="24"/>
        </w:rPr>
      </w:pPr>
      <w:r w:rsidRPr="008C041F">
        <w:rPr>
          <w:rFonts w:ascii="Arial Narrow" w:hAnsi="Arial Narrow" w:cs="Arial Narrow"/>
          <w:bCs/>
          <w:sz w:val="24"/>
          <w:szCs w:val="24"/>
        </w:rPr>
        <w:t xml:space="preserve">Distribution of </w:t>
      </w:r>
      <w:r w:rsidR="008C041F" w:rsidRPr="008C041F">
        <w:rPr>
          <w:rFonts w:ascii="Arial Narrow" w:hAnsi="Arial Narrow" w:cs="Arial Narrow"/>
          <w:bCs/>
          <w:sz w:val="24"/>
          <w:szCs w:val="24"/>
        </w:rPr>
        <w:t xml:space="preserve">Grade R Resources </w:t>
      </w:r>
      <w:r w:rsidRPr="008C041F">
        <w:rPr>
          <w:rFonts w:ascii="Arial Narrow" w:hAnsi="Arial Narrow" w:cs="Arial Narrow"/>
          <w:bCs/>
          <w:sz w:val="24"/>
          <w:szCs w:val="24"/>
        </w:rPr>
        <w:t>to Grade R Classes, such as Grade R Start-Up Kits for early Mathematics, Early Home Language Development, Life Skills,</w:t>
      </w:r>
      <w:r w:rsidR="00625D9F">
        <w:rPr>
          <w:rFonts w:ascii="Arial Narrow" w:hAnsi="Arial Narrow" w:cs="Arial Narrow"/>
          <w:bCs/>
          <w:sz w:val="24"/>
          <w:szCs w:val="24"/>
        </w:rPr>
        <w:t xml:space="preserve"> and</w:t>
      </w:r>
      <w:r w:rsidRPr="008C041F">
        <w:rPr>
          <w:rFonts w:ascii="Arial Narrow" w:hAnsi="Arial Narrow" w:cs="Arial Narrow"/>
          <w:bCs/>
          <w:sz w:val="24"/>
          <w:szCs w:val="24"/>
        </w:rPr>
        <w:t xml:space="preserve"> Resources targeting </w:t>
      </w:r>
      <w:r w:rsidR="00625D9F">
        <w:rPr>
          <w:rFonts w:ascii="Arial Narrow" w:hAnsi="Arial Narrow" w:cs="Arial Narrow"/>
          <w:bCs/>
          <w:sz w:val="24"/>
          <w:szCs w:val="24"/>
        </w:rPr>
        <w:t>for 4 IR</w:t>
      </w:r>
    </w:p>
    <w:p w14:paraId="4561FB7A" w14:textId="2FB2A7D7" w:rsidR="001C41AA" w:rsidRPr="008C041F" w:rsidRDefault="001C41AA" w:rsidP="001C41AA">
      <w:pPr>
        <w:pStyle w:val="ListParagraph"/>
        <w:numPr>
          <w:ilvl w:val="0"/>
          <w:numId w:val="47"/>
        </w:numPr>
        <w:spacing w:line="360" w:lineRule="auto"/>
        <w:jc w:val="both"/>
        <w:rPr>
          <w:rFonts w:ascii="Arial Narrow" w:hAnsi="Arial Narrow" w:cs="Arial Narrow"/>
          <w:bCs/>
          <w:sz w:val="24"/>
          <w:szCs w:val="24"/>
        </w:rPr>
      </w:pPr>
      <w:r w:rsidRPr="008C041F">
        <w:rPr>
          <w:rFonts w:ascii="Arial Narrow" w:hAnsi="Arial Narrow" w:cs="Arial Narrow"/>
          <w:bCs/>
          <w:sz w:val="24"/>
          <w:szCs w:val="24"/>
        </w:rPr>
        <w:t xml:space="preserve">Mathematics, Science and Technology Special Tuition Camps for Girl Learners performing above 60% in Mathematics held during the school holidays, three times a year. </w:t>
      </w:r>
    </w:p>
    <w:p w14:paraId="7FE67A38" w14:textId="1A677B74" w:rsidR="00276086" w:rsidRPr="008C041F" w:rsidRDefault="001C41AA" w:rsidP="001C41AA">
      <w:pPr>
        <w:pStyle w:val="ListParagraph"/>
        <w:numPr>
          <w:ilvl w:val="0"/>
          <w:numId w:val="47"/>
        </w:numPr>
        <w:spacing w:line="360" w:lineRule="auto"/>
        <w:jc w:val="both"/>
        <w:rPr>
          <w:rFonts w:ascii="Arial Narrow" w:hAnsi="Arial Narrow" w:cs="Arial Narrow"/>
          <w:bCs/>
          <w:sz w:val="24"/>
          <w:szCs w:val="24"/>
        </w:rPr>
      </w:pPr>
      <w:r w:rsidRPr="008C041F">
        <w:rPr>
          <w:rFonts w:ascii="Arial Narrow" w:hAnsi="Arial Narrow" w:cs="Arial Narrow"/>
          <w:bCs/>
          <w:sz w:val="24"/>
          <w:szCs w:val="24"/>
        </w:rPr>
        <w:t>Grade 12 MS Teams online tuition before June, preliminary and final examinations.</w:t>
      </w:r>
    </w:p>
    <w:p w14:paraId="3E9B522B" w14:textId="77777777" w:rsidR="005C69C3" w:rsidRPr="005C69C3" w:rsidRDefault="005C69C3" w:rsidP="005C69C3">
      <w:pPr>
        <w:keepNext/>
        <w:keepLines/>
        <w:numPr>
          <w:ilvl w:val="0"/>
          <w:numId w:val="1"/>
        </w:numPr>
        <w:shd w:val="clear" w:color="auto" w:fill="F2F2F2" w:themeFill="background1" w:themeFillShade="F2"/>
        <w:tabs>
          <w:tab w:val="left" w:pos="284"/>
        </w:tabs>
        <w:spacing w:before="480" w:line="360" w:lineRule="auto"/>
        <w:ind w:left="0" w:firstLine="0"/>
        <w:jc w:val="both"/>
        <w:outlineLvl w:val="0"/>
        <w:rPr>
          <w:rFonts w:ascii="Arial Narrow" w:eastAsiaTheme="majorEastAsia" w:hAnsi="Arial Narrow" w:cstheme="majorBidi"/>
          <w:b/>
          <w:bCs/>
          <w:sz w:val="22"/>
          <w:szCs w:val="22"/>
          <w:lang w:val="en-GB"/>
        </w:rPr>
      </w:pPr>
      <w:bookmarkStart w:id="3" w:name="_Toc403727896"/>
      <w:r w:rsidRPr="005C69C3">
        <w:rPr>
          <w:rFonts w:ascii="Arial Narrow" w:eastAsiaTheme="majorEastAsia" w:hAnsi="Arial Narrow" w:cstheme="majorBidi"/>
          <w:b/>
          <w:bCs/>
          <w:sz w:val="22"/>
          <w:szCs w:val="22"/>
          <w:lang w:val="en-GB"/>
        </w:rPr>
        <w:t>INTRODUCTION</w:t>
      </w:r>
      <w:bookmarkEnd w:id="3"/>
    </w:p>
    <w:p w14:paraId="67AC1A54" w14:textId="77777777" w:rsidR="005C69C3" w:rsidRPr="005C69C3" w:rsidRDefault="005C69C3" w:rsidP="005C69C3">
      <w:pPr>
        <w:spacing w:line="360" w:lineRule="auto"/>
        <w:jc w:val="both"/>
        <w:rPr>
          <w:rFonts w:ascii="Arial Narrow" w:hAnsi="Arial Narrow"/>
        </w:rPr>
      </w:pPr>
    </w:p>
    <w:p w14:paraId="507AF922" w14:textId="6155661C" w:rsidR="005C69C3" w:rsidRPr="005C69C3" w:rsidRDefault="005C69C3" w:rsidP="005C69C3">
      <w:pPr>
        <w:spacing w:line="360" w:lineRule="auto"/>
        <w:jc w:val="both"/>
        <w:rPr>
          <w:rFonts w:ascii="Arial Narrow" w:hAnsi="Arial Narrow" w:cs="Arial Narrow"/>
          <w:bCs/>
        </w:rPr>
      </w:pPr>
      <w:r w:rsidRPr="005C69C3">
        <w:rPr>
          <w:rFonts w:ascii="Arial Narrow" w:hAnsi="Arial Narrow" w:cs="Arial Narrow"/>
          <w:bCs/>
        </w:rPr>
        <w:t>This report provides an overview of the Education Portfolio Committee’s oversight on the Gauteng Department of Education for the Annual Report of the 202</w:t>
      </w:r>
      <w:r w:rsidR="000949AA">
        <w:rPr>
          <w:rFonts w:ascii="Arial Narrow" w:hAnsi="Arial Narrow" w:cs="Arial Narrow"/>
          <w:bCs/>
        </w:rPr>
        <w:t>2</w:t>
      </w:r>
      <w:r w:rsidRPr="005C69C3">
        <w:rPr>
          <w:rFonts w:ascii="Arial Narrow" w:hAnsi="Arial Narrow" w:cs="Arial Narrow"/>
          <w:bCs/>
        </w:rPr>
        <w:t>/2</w:t>
      </w:r>
      <w:r w:rsidR="000949AA">
        <w:rPr>
          <w:rFonts w:ascii="Arial Narrow" w:hAnsi="Arial Narrow" w:cs="Arial Narrow"/>
          <w:bCs/>
        </w:rPr>
        <w:t>3</w:t>
      </w:r>
      <w:r w:rsidRPr="005C69C3">
        <w:rPr>
          <w:rFonts w:ascii="Arial Narrow" w:hAnsi="Arial Narrow" w:cs="Arial Narrow"/>
          <w:bCs/>
        </w:rPr>
        <w:t xml:space="preserve"> Financial Year.  It is informed by Sector Oversight Model (SOM), the Gauteng Provincial Legislature’s Model called Programme Evaluation and Budget Analysis (PEBA) and the evaluation is done according to the Committee Oversight and Accountability (COVAC) format. </w:t>
      </w:r>
    </w:p>
    <w:p w14:paraId="18B4676B" w14:textId="77777777" w:rsidR="005C69C3" w:rsidRPr="005C69C3" w:rsidRDefault="005C69C3" w:rsidP="005C69C3">
      <w:pPr>
        <w:spacing w:line="360" w:lineRule="auto"/>
        <w:jc w:val="both"/>
        <w:rPr>
          <w:rFonts w:ascii="Arial Narrow" w:hAnsi="Arial Narrow" w:cstheme="minorHAnsi"/>
        </w:rPr>
      </w:pPr>
    </w:p>
    <w:p w14:paraId="5BF03415" w14:textId="03B04162" w:rsidR="005C69C3" w:rsidRPr="005C69C3" w:rsidRDefault="005C69C3" w:rsidP="005C69C3">
      <w:pPr>
        <w:spacing w:line="360" w:lineRule="auto"/>
        <w:jc w:val="both"/>
        <w:rPr>
          <w:rFonts w:ascii="Arial Narrow" w:hAnsi="Arial Narrow" w:cstheme="minorHAnsi"/>
        </w:rPr>
      </w:pPr>
      <w:r w:rsidRPr="005C69C3">
        <w:rPr>
          <w:rFonts w:ascii="Arial Narrow" w:hAnsi="Arial Narrow" w:cstheme="minorHAnsi"/>
        </w:rPr>
        <w:t xml:space="preserve">The assessment was done in accordance with the Committee Oversight and Accountability (COVAC) Public Service Oversight Model (PSOM). Particularly, the Committee’s assessment was carried out focusing on both the financial and the service delivery performances of the Department.  The report is divided into </w:t>
      </w:r>
      <w:r w:rsidR="00CC13AD">
        <w:rPr>
          <w:rFonts w:ascii="Arial Narrow" w:hAnsi="Arial Narrow" w:cstheme="minorHAnsi"/>
        </w:rPr>
        <w:t>eleven</w:t>
      </w:r>
      <w:r w:rsidRPr="005C69C3">
        <w:rPr>
          <w:rFonts w:ascii="Arial Narrow" w:hAnsi="Arial Narrow" w:cstheme="minorHAnsi"/>
        </w:rPr>
        <w:t xml:space="preserve"> sections: </w:t>
      </w:r>
      <w:r w:rsidR="00460083" w:rsidRPr="00460083">
        <w:rPr>
          <w:rFonts w:ascii="Arial Narrow" w:hAnsi="Arial Narrow" w:cstheme="minorHAnsi"/>
        </w:rPr>
        <w:t>overall assessment, compliance and quality, strategic overview (i.e., national priorities, provincial priorities, Gauteng Provincial Government goals, Millennium Development Goals (MDG), GDE strategic goals); performance by service delivery indicators; oversight on technical performance (i.e., programmatic analysis); oversight on budget expenditure; cross-cutting issues</w:t>
      </w:r>
      <w:r w:rsidR="00CC13AD">
        <w:rPr>
          <w:rFonts w:ascii="Arial Narrow" w:hAnsi="Arial Narrow" w:cstheme="minorHAnsi"/>
        </w:rPr>
        <w:t xml:space="preserve">, </w:t>
      </w:r>
      <w:r w:rsidR="00460083" w:rsidRPr="00460083">
        <w:rPr>
          <w:rFonts w:ascii="Arial Narrow" w:hAnsi="Arial Narrow" w:cstheme="minorHAnsi"/>
        </w:rPr>
        <w:t>Auditor General’s report</w:t>
      </w:r>
      <w:r w:rsidR="00CC13AD">
        <w:rPr>
          <w:rFonts w:ascii="Arial Narrow" w:hAnsi="Arial Narrow" w:cstheme="minorHAnsi"/>
        </w:rPr>
        <w:t xml:space="preserve">, committee concerns and recommendations. </w:t>
      </w:r>
    </w:p>
    <w:p w14:paraId="290AFD05" w14:textId="77777777" w:rsidR="005C69C3" w:rsidRPr="005C69C3" w:rsidRDefault="005C69C3" w:rsidP="005C69C3">
      <w:pPr>
        <w:keepNext/>
        <w:keepLines/>
        <w:numPr>
          <w:ilvl w:val="0"/>
          <w:numId w:val="1"/>
        </w:numPr>
        <w:shd w:val="clear" w:color="auto" w:fill="F2F2F2" w:themeFill="background1" w:themeFillShade="F2"/>
        <w:tabs>
          <w:tab w:val="left" w:pos="284"/>
        </w:tabs>
        <w:spacing w:before="480" w:line="360" w:lineRule="auto"/>
        <w:ind w:left="0" w:firstLine="0"/>
        <w:jc w:val="both"/>
        <w:outlineLvl w:val="0"/>
        <w:rPr>
          <w:rFonts w:ascii="Arial Narrow" w:eastAsiaTheme="majorEastAsia" w:hAnsi="Arial Narrow" w:cstheme="majorBidi"/>
          <w:b/>
          <w:bCs/>
          <w:sz w:val="22"/>
          <w:szCs w:val="22"/>
          <w:lang w:val="en-GB"/>
        </w:rPr>
      </w:pPr>
      <w:bookmarkStart w:id="4" w:name="_Toc403727897"/>
      <w:r w:rsidRPr="005C69C3">
        <w:rPr>
          <w:rFonts w:ascii="Arial Narrow" w:eastAsiaTheme="majorEastAsia" w:hAnsi="Arial Narrow" w:cstheme="majorBidi"/>
          <w:b/>
          <w:bCs/>
          <w:sz w:val="22"/>
          <w:szCs w:val="22"/>
          <w:lang w:val="en-GB"/>
        </w:rPr>
        <w:t>PROCESS FOLLOWED</w:t>
      </w:r>
      <w:bookmarkEnd w:id="4"/>
    </w:p>
    <w:p w14:paraId="2599782B" w14:textId="77777777" w:rsidR="005C69C3" w:rsidRPr="005C69C3" w:rsidRDefault="005C69C3" w:rsidP="005C69C3">
      <w:pPr>
        <w:spacing w:line="360" w:lineRule="auto"/>
        <w:jc w:val="both"/>
        <w:rPr>
          <w:rFonts w:ascii="Arial Narrow" w:hAnsi="Arial Narrow" w:cs="Arial Narrow"/>
          <w:bCs/>
        </w:rPr>
      </w:pPr>
    </w:p>
    <w:p w14:paraId="0BA3CAD0" w14:textId="77777777" w:rsidR="005C69C3" w:rsidRPr="005C69C3" w:rsidRDefault="005C69C3" w:rsidP="005C69C3">
      <w:pPr>
        <w:spacing w:line="360" w:lineRule="auto"/>
        <w:jc w:val="both"/>
        <w:rPr>
          <w:rFonts w:ascii="Arial Narrow" w:eastAsia="Calibri" w:hAnsi="Arial Narrow" w:cstheme="minorHAnsi"/>
        </w:rPr>
      </w:pPr>
      <w:r w:rsidRPr="005C69C3">
        <w:rPr>
          <w:rFonts w:ascii="Arial Narrow" w:eastAsia="Calibri" w:hAnsi="Arial Narrow" w:cstheme="minorHAnsi"/>
        </w:rPr>
        <w:t>The process that the Committee followed in considering the Gauteng</w:t>
      </w:r>
      <w:r w:rsidRPr="005C69C3">
        <w:rPr>
          <w:rFonts w:ascii="Arial Narrow" w:hAnsi="Arial Narrow" w:cstheme="minorHAnsi"/>
        </w:rPr>
        <w:t xml:space="preserve"> Department of Education’s Annual Report </w:t>
      </w:r>
      <w:r w:rsidRPr="005C69C3">
        <w:rPr>
          <w:rFonts w:ascii="Arial Narrow" w:eastAsia="Calibri" w:hAnsi="Arial Narrow" w:cstheme="minorHAnsi"/>
        </w:rPr>
        <w:t>was as follows:</w:t>
      </w:r>
    </w:p>
    <w:p w14:paraId="25A84217" w14:textId="77777777" w:rsidR="005C69C3" w:rsidRPr="005C69C3" w:rsidRDefault="005C69C3" w:rsidP="005C69C3">
      <w:pPr>
        <w:spacing w:line="360" w:lineRule="auto"/>
        <w:jc w:val="both"/>
        <w:rPr>
          <w:rFonts w:ascii="Arial Narrow" w:eastAsia="Calibri" w:hAnsi="Arial Narrow" w:cstheme="minorHAnsi"/>
        </w:rPr>
      </w:pPr>
    </w:p>
    <w:p w14:paraId="5F43CA31" w14:textId="7F2B26AE" w:rsidR="005C69C3" w:rsidRPr="00C04D2A" w:rsidRDefault="005C69C3" w:rsidP="005C69C3">
      <w:pPr>
        <w:spacing w:line="360" w:lineRule="auto"/>
        <w:jc w:val="both"/>
        <w:rPr>
          <w:rFonts w:ascii="Arial Narrow" w:hAnsi="Arial Narrow" w:cs="Arial Narrow"/>
          <w:bCs/>
        </w:rPr>
      </w:pPr>
      <w:r w:rsidRPr="005C69C3">
        <w:rPr>
          <w:rFonts w:ascii="Arial Narrow" w:hAnsi="Arial Narrow" w:cs="Arial Narrow"/>
          <w:bCs/>
        </w:rPr>
        <w:t xml:space="preserve">3.1 </w:t>
      </w:r>
      <w:r w:rsidRPr="005C69C3">
        <w:rPr>
          <w:rFonts w:ascii="Arial Narrow" w:hAnsi="Arial Narrow" w:cs="Arial Narrow"/>
          <w:bCs/>
        </w:rPr>
        <w:tab/>
        <w:t xml:space="preserve">The Honourable Speaker of the Gauteng Provincial Legislature Ms LH Mekgwe, formally referred the </w:t>
      </w:r>
      <w:r w:rsidRPr="005C69C3">
        <w:rPr>
          <w:rFonts w:ascii="Arial Narrow" w:hAnsi="Arial Narrow" w:cstheme="minorHAnsi"/>
        </w:rPr>
        <w:t xml:space="preserve">Annual Report of the Gauteng Department of Education for </w:t>
      </w:r>
      <w:r w:rsidRPr="005C69C3">
        <w:rPr>
          <w:rFonts w:ascii="Arial Narrow" w:hAnsi="Arial Narrow" w:cs="Arial Narrow"/>
          <w:bCs/>
        </w:rPr>
        <w:t>202</w:t>
      </w:r>
      <w:r w:rsidR="000924FC">
        <w:rPr>
          <w:rFonts w:ascii="Arial Narrow" w:hAnsi="Arial Narrow" w:cs="Arial Narrow"/>
          <w:bCs/>
        </w:rPr>
        <w:t>2</w:t>
      </w:r>
      <w:r w:rsidRPr="005C69C3">
        <w:rPr>
          <w:rFonts w:ascii="Arial Narrow" w:hAnsi="Arial Narrow" w:cs="Arial Narrow"/>
          <w:bCs/>
        </w:rPr>
        <w:t>/2</w:t>
      </w:r>
      <w:r w:rsidR="000924FC">
        <w:rPr>
          <w:rFonts w:ascii="Arial Narrow" w:hAnsi="Arial Narrow" w:cs="Arial Narrow"/>
          <w:bCs/>
        </w:rPr>
        <w:t>3</w:t>
      </w:r>
      <w:r w:rsidRPr="005C69C3">
        <w:rPr>
          <w:rFonts w:ascii="Arial Narrow" w:hAnsi="Arial Narrow" w:cs="Arial Narrow"/>
          <w:bCs/>
        </w:rPr>
        <w:t xml:space="preserve"> FY to the Committee for consideration, deliberation, and reporting</w:t>
      </w:r>
      <w:r w:rsidR="0094419C">
        <w:rPr>
          <w:rFonts w:ascii="Arial Narrow" w:hAnsi="Arial Narrow" w:cs="Arial Narrow"/>
          <w:bCs/>
        </w:rPr>
        <w:t xml:space="preserve"> on 31 August 2023.</w:t>
      </w:r>
    </w:p>
    <w:p w14:paraId="03E83508" w14:textId="06BF4923" w:rsidR="005C69C3" w:rsidRPr="005C69C3" w:rsidRDefault="005C69C3" w:rsidP="005C69C3">
      <w:pPr>
        <w:spacing w:line="360" w:lineRule="auto"/>
        <w:jc w:val="both"/>
        <w:rPr>
          <w:rFonts w:ascii="Arial Narrow" w:hAnsi="Arial Narrow" w:cstheme="minorHAnsi"/>
        </w:rPr>
      </w:pPr>
      <w:r w:rsidRPr="005C69C3">
        <w:rPr>
          <w:rFonts w:ascii="Arial Narrow" w:hAnsi="Arial Narrow" w:cstheme="minorHAnsi"/>
        </w:rPr>
        <w:t xml:space="preserve">3.2 </w:t>
      </w:r>
      <w:r w:rsidRPr="005C69C3">
        <w:rPr>
          <w:rFonts w:ascii="Arial Narrow" w:hAnsi="Arial Narrow" w:cstheme="minorHAnsi"/>
        </w:rPr>
        <w:tab/>
        <w:t>On</w:t>
      </w:r>
      <w:r w:rsidR="000924FC">
        <w:rPr>
          <w:rFonts w:ascii="Arial Narrow" w:hAnsi="Arial Narrow" w:cstheme="minorHAnsi"/>
        </w:rPr>
        <w:t xml:space="preserve"> Tuesday, 24 October 2023</w:t>
      </w:r>
      <w:r w:rsidRPr="005C69C3">
        <w:rPr>
          <w:rFonts w:ascii="Arial Narrow" w:hAnsi="Arial Narrow" w:cstheme="minorHAnsi"/>
        </w:rPr>
        <w:t>, the Committee Researcher, Mr Joseph Makhura, presented an analysis of the Gauteng Department of Education Annual Report for the 202</w:t>
      </w:r>
      <w:r w:rsidR="000924FC">
        <w:rPr>
          <w:rFonts w:ascii="Arial Narrow" w:hAnsi="Arial Narrow" w:cstheme="minorHAnsi"/>
        </w:rPr>
        <w:t>2</w:t>
      </w:r>
      <w:r w:rsidRPr="005C69C3">
        <w:rPr>
          <w:rFonts w:ascii="Arial Narrow" w:hAnsi="Arial Narrow" w:cstheme="minorHAnsi"/>
        </w:rPr>
        <w:t>/2</w:t>
      </w:r>
      <w:r w:rsidR="000924FC">
        <w:rPr>
          <w:rFonts w:ascii="Arial Narrow" w:hAnsi="Arial Narrow" w:cstheme="minorHAnsi"/>
        </w:rPr>
        <w:t>3</w:t>
      </w:r>
      <w:r w:rsidRPr="005C69C3">
        <w:rPr>
          <w:rFonts w:ascii="Arial Narrow" w:hAnsi="Arial Narrow" w:cstheme="minorHAnsi"/>
        </w:rPr>
        <w:t xml:space="preserve"> FY.</w:t>
      </w:r>
    </w:p>
    <w:p w14:paraId="0B6E0463" w14:textId="41EF5BEE" w:rsidR="005C69C3" w:rsidRPr="005C69C3" w:rsidRDefault="005C69C3" w:rsidP="005C69C3">
      <w:pPr>
        <w:spacing w:line="360" w:lineRule="auto"/>
        <w:jc w:val="both"/>
        <w:rPr>
          <w:rFonts w:ascii="Arial Narrow" w:hAnsi="Arial Narrow" w:cstheme="minorHAnsi"/>
        </w:rPr>
      </w:pPr>
      <w:r w:rsidRPr="005C69C3">
        <w:rPr>
          <w:rFonts w:ascii="Arial Narrow" w:hAnsi="Arial Narrow" w:cstheme="minorHAnsi"/>
        </w:rPr>
        <w:t xml:space="preserve">3.3 </w:t>
      </w:r>
      <w:r w:rsidRPr="005C69C3">
        <w:rPr>
          <w:rFonts w:ascii="Arial Narrow" w:hAnsi="Arial Narrow" w:cstheme="minorHAnsi"/>
        </w:rPr>
        <w:tab/>
        <w:t xml:space="preserve">On </w:t>
      </w:r>
      <w:r w:rsidR="008746CD">
        <w:rPr>
          <w:rFonts w:ascii="Arial Narrow" w:hAnsi="Arial Narrow" w:cstheme="minorHAnsi"/>
        </w:rPr>
        <w:t>Wednesday, 08 November 2023</w:t>
      </w:r>
      <w:r w:rsidRPr="005C69C3">
        <w:rPr>
          <w:rFonts w:ascii="Arial Narrow" w:hAnsi="Arial Narrow" w:cstheme="minorHAnsi"/>
        </w:rPr>
        <w:t xml:space="preserve">, the GDE made a presentation on its Annual Report at a Committee Meeting and on </w:t>
      </w:r>
      <w:r w:rsidR="008746CD">
        <w:rPr>
          <w:rFonts w:ascii="Arial Narrow" w:hAnsi="Arial Narrow" w:cstheme="minorHAnsi"/>
        </w:rPr>
        <w:t>Thursday, 09 November 2023</w:t>
      </w:r>
      <w:r w:rsidRPr="005C69C3">
        <w:rPr>
          <w:rFonts w:ascii="Arial Narrow" w:hAnsi="Arial Narrow" w:cstheme="minorHAnsi"/>
        </w:rPr>
        <w:t xml:space="preserve">, the Committee held a public meeting at </w:t>
      </w:r>
      <w:r w:rsidR="002A042C">
        <w:rPr>
          <w:rFonts w:ascii="Arial Narrow" w:hAnsi="Arial Narrow" w:cstheme="minorHAnsi"/>
        </w:rPr>
        <w:t>Clayville Community Hall</w:t>
      </w:r>
      <w:r>
        <w:rPr>
          <w:rFonts w:ascii="Arial Narrow" w:hAnsi="Arial Narrow" w:cstheme="minorHAnsi"/>
        </w:rPr>
        <w:t xml:space="preserve"> </w:t>
      </w:r>
      <w:r w:rsidRPr="005C69C3">
        <w:rPr>
          <w:rFonts w:ascii="Arial Narrow" w:hAnsi="Arial Narrow" w:cstheme="minorHAnsi"/>
        </w:rPr>
        <w:t xml:space="preserve">to solicit public inputs. </w:t>
      </w:r>
    </w:p>
    <w:p w14:paraId="16AB0E3A" w14:textId="25ECC282" w:rsidR="005C69C3" w:rsidRPr="005C69C3" w:rsidRDefault="005C69C3" w:rsidP="005C69C3">
      <w:pPr>
        <w:spacing w:line="360" w:lineRule="auto"/>
        <w:jc w:val="both"/>
        <w:rPr>
          <w:rFonts w:ascii="Arial Narrow" w:hAnsi="Arial Narrow" w:cstheme="minorHAnsi"/>
        </w:rPr>
      </w:pPr>
      <w:r w:rsidRPr="005C69C3">
        <w:rPr>
          <w:rFonts w:ascii="Arial Narrow" w:hAnsi="Arial Narrow" w:cstheme="minorHAnsi"/>
        </w:rPr>
        <w:t xml:space="preserve">3.4 </w:t>
      </w:r>
      <w:r w:rsidRPr="005C69C3">
        <w:rPr>
          <w:rFonts w:ascii="Arial Narrow" w:hAnsi="Arial Narrow" w:cstheme="minorHAnsi"/>
        </w:rPr>
        <w:tab/>
        <w:t xml:space="preserve">On </w:t>
      </w:r>
      <w:r w:rsidR="002A042C">
        <w:rPr>
          <w:rFonts w:ascii="Arial Narrow" w:hAnsi="Arial Narrow" w:cstheme="minorHAnsi"/>
        </w:rPr>
        <w:t>30</w:t>
      </w:r>
      <w:r w:rsidR="00936AB9">
        <w:rPr>
          <w:rFonts w:ascii="Arial Narrow" w:hAnsi="Arial Narrow" w:cstheme="minorHAnsi"/>
        </w:rPr>
        <w:t xml:space="preserve"> </w:t>
      </w:r>
      <w:r>
        <w:rPr>
          <w:rFonts w:ascii="Arial Narrow" w:hAnsi="Arial Narrow" w:cstheme="minorHAnsi"/>
        </w:rPr>
        <w:t>November 202</w:t>
      </w:r>
      <w:r w:rsidR="002A042C">
        <w:rPr>
          <w:rFonts w:ascii="Arial Narrow" w:hAnsi="Arial Narrow" w:cstheme="minorHAnsi"/>
        </w:rPr>
        <w:t>3</w:t>
      </w:r>
      <w:r w:rsidRPr="005C69C3">
        <w:rPr>
          <w:rFonts w:ascii="Arial Narrow" w:hAnsi="Arial Narrow" w:cstheme="minorHAnsi"/>
        </w:rPr>
        <w:t>, the committee deliberated and adopted its oversight report on the Annual Report of the 202</w:t>
      </w:r>
      <w:r w:rsidR="002A042C">
        <w:rPr>
          <w:rFonts w:ascii="Arial Narrow" w:hAnsi="Arial Narrow" w:cstheme="minorHAnsi"/>
        </w:rPr>
        <w:t>2</w:t>
      </w:r>
      <w:r w:rsidRPr="005C69C3">
        <w:rPr>
          <w:rFonts w:ascii="Arial Narrow" w:hAnsi="Arial Narrow" w:cstheme="minorHAnsi"/>
        </w:rPr>
        <w:t>/2</w:t>
      </w:r>
      <w:r w:rsidR="002A042C">
        <w:rPr>
          <w:rFonts w:ascii="Arial Narrow" w:hAnsi="Arial Narrow" w:cstheme="minorHAnsi"/>
        </w:rPr>
        <w:t>3</w:t>
      </w:r>
      <w:r w:rsidRPr="005C69C3">
        <w:rPr>
          <w:rFonts w:ascii="Arial Narrow" w:hAnsi="Arial Narrow" w:cstheme="minorHAnsi"/>
        </w:rPr>
        <w:t xml:space="preserve"> FY.</w:t>
      </w:r>
    </w:p>
    <w:p w14:paraId="3B4D8CC1" w14:textId="77777777" w:rsidR="005C69C3" w:rsidRPr="005C69C3" w:rsidRDefault="005C69C3" w:rsidP="005C69C3">
      <w:pPr>
        <w:keepNext/>
        <w:keepLines/>
        <w:numPr>
          <w:ilvl w:val="0"/>
          <w:numId w:val="1"/>
        </w:numPr>
        <w:shd w:val="clear" w:color="auto" w:fill="F2F2F2" w:themeFill="background1" w:themeFillShade="F2"/>
        <w:tabs>
          <w:tab w:val="left" w:pos="284"/>
        </w:tabs>
        <w:spacing w:before="480" w:line="360" w:lineRule="auto"/>
        <w:ind w:left="0" w:firstLine="0"/>
        <w:jc w:val="both"/>
        <w:outlineLvl w:val="0"/>
        <w:rPr>
          <w:rFonts w:ascii="Arial Narrow" w:eastAsiaTheme="majorEastAsia" w:hAnsi="Arial Narrow" w:cstheme="majorBidi"/>
          <w:b/>
          <w:bCs/>
          <w:sz w:val="22"/>
          <w:szCs w:val="22"/>
          <w:lang w:val="en-GB"/>
        </w:rPr>
      </w:pPr>
      <w:bookmarkStart w:id="5" w:name="_Toc403727898"/>
      <w:r w:rsidRPr="005C69C3">
        <w:rPr>
          <w:rFonts w:ascii="Arial Narrow" w:eastAsiaTheme="majorEastAsia" w:hAnsi="Arial Narrow" w:cstheme="majorBidi"/>
          <w:b/>
          <w:bCs/>
          <w:sz w:val="22"/>
          <w:szCs w:val="22"/>
          <w:lang w:val="en-GB"/>
        </w:rPr>
        <w:t>COMPLIANCE AND QUALITY</w:t>
      </w:r>
      <w:bookmarkEnd w:id="5"/>
    </w:p>
    <w:p w14:paraId="291D9F1B" w14:textId="77777777" w:rsidR="005C69C3" w:rsidRPr="005C69C3" w:rsidRDefault="005C69C3" w:rsidP="005C69C3">
      <w:pPr>
        <w:spacing w:line="360" w:lineRule="auto"/>
        <w:jc w:val="both"/>
        <w:rPr>
          <w:rFonts w:ascii="Arial Narrow" w:hAnsi="Arial Narrow"/>
        </w:rPr>
      </w:pPr>
    </w:p>
    <w:p w14:paraId="706DA439" w14:textId="43EC4450" w:rsidR="005C69C3" w:rsidRPr="005C69C3" w:rsidRDefault="005C69C3">
      <w:pPr>
        <w:numPr>
          <w:ilvl w:val="0"/>
          <w:numId w:val="2"/>
        </w:numPr>
        <w:tabs>
          <w:tab w:val="left" w:pos="284"/>
        </w:tabs>
        <w:spacing w:line="360" w:lineRule="auto"/>
        <w:ind w:left="0" w:firstLine="0"/>
        <w:contextualSpacing/>
        <w:jc w:val="both"/>
        <w:rPr>
          <w:rFonts w:ascii="Arial Narrow" w:eastAsia="Calibri" w:hAnsi="Arial Narrow" w:cs="Arial Narrow"/>
          <w:bCs/>
        </w:rPr>
      </w:pPr>
      <w:r w:rsidRPr="005C69C3">
        <w:rPr>
          <w:rFonts w:ascii="Arial Narrow" w:eastAsia="Calibri" w:hAnsi="Arial Narrow" w:cs="Arial Narrow"/>
          <w:bCs/>
        </w:rPr>
        <w:t>The GDE submitted its Annual Report of 202</w:t>
      </w:r>
      <w:r w:rsidR="002A042C">
        <w:rPr>
          <w:rFonts w:ascii="Arial Narrow" w:eastAsia="Calibri" w:hAnsi="Arial Narrow" w:cs="Arial Narrow"/>
          <w:bCs/>
        </w:rPr>
        <w:t>2</w:t>
      </w:r>
      <w:r w:rsidRPr="005C69C3">
        <w:rPr>
          <w:rFonts w:ascii="Arial Narrow" w:eastAsia="Calibri" w:hAnsi="Arial Narrow" w:cs="Arial Narrow"/>
          <w:bCs/>
        </w:rPr>
        <w:t>/2</w:t>
      </w:r>
      <w:r w:rsidR="002A042C">
        <w:rPr>
          <w:rFonts w:ascii="Arial Narrow" w:eastAsia="Calibri" w:hAnsi="Arial Narrow" w:cs="Arial Narrow"/>
          <w:bCs/>
        </w:rPr>
        <w:t>3</w:t>
      </w:r>
      <w:r w:rsidRPr="005C69C3">
        <w:rPr>
          <w:rFonts w:ascii="Arial Narrow" w:eastAsia="Calibri" w:hAnsi="Arial Narrow" w:cs="Arial Narrow"/>
          <w:bCs/>
        </w:rPr>
        <w:t xml:space="preserve"> FY on the set timeframes, Formats, Quality and Legal Parameters in accordance with the Standing Rules: Rule 47 (1)(2)(3)(4)(5)(6)(7). </w:t>
      </w:r>
    </w:p>
    <w:p w14:paraId="3942219C" w14:textId="77777777" w:rsidR="005C69C3" w:rsidRPr="005C69C3" w:rsidRDefault="005C69C3" w:rsidP="005C69C3">
      <w:pPr>
        <w:keepNext/>
        <w:keepLines/>
        <w:numPr>
          <w:ilvl w:val="0"/>
          <w:numId w:val="1"/>
        </w:numPr>
        <w:shd w:val="clear" w:color="auto" w:fill="F2F2F2" w:themeFill="background1" w:themeFillShade="F2"/>
        <w:spacing w:before="480" w:line="360" w:lineRule="auto"/>
        <w:ind w:left="0" w:firstLine="0"/>
        <w:jc w:val="both"/>
        <w:outlineLvl w:val="0"/>
        <w:rPr>
          <w:rFonts w:ascii="Arial Narrow" w:eastAsiaTheme="majorEastAsia" w:hAnsi="Arial Narrow" w:cstheme="majorBidi"/>
          <w:b/>
          <w:bCs/>
          <w:sz w:val="22"/>
          <w:szCs w:val="22"/>
          <w:lang w:val="en-GB"/>
        </w:rPr>
      </w:pPr>
      <w:bookmarkStart w:id="6" w:name="_Toc403727899"/>
      <w:r w:rsidRPr="005C69C3">
        <w:rPr>
          <w:rFonts w:ascii="Arial Narrow" w:eastAsiaTheme="majorEastAsia" w:hAnsi="Arial Narrow" w:cstheme="majorBidi"/>
          <w:b/>
          <w:bCs/>
          <w:sz w:val="22"/>
          <w:szCs w:val="22"/>
          <w:lang w:val="en-GB"/>
        </w:rPr>
        <w:t>OVERSIGHT ON STRATEGIC PRIORITIES</w:t>
      </w:r>
      <w:bookmarkEnd w:id="6"/>
    </w:p>
    <w:p w14:paraId="3A519AC0" w14:textId="5021153C" w:rsidR="005C69C3" w:rsidRPr="00C04D2A" w:rsidRDefault="005C69C3" w:rsidP="005C69C3">
      <w:pPr>
        <w:numPr>
          <w:ilvl w:val="0"/>
          <w:numId w:val="5"/>
        </w:numPr>
        <w:spacing w:line="360" w:lineRule="auto"/>
        <w:ind w:left="0" w:firstLine="0"/>
        <w:jc w:val="both"/>
        <w:rPr>
          <w:rFonts w:ascii="Arial Narrow" w:hAnsi="Arial Narrow" w:cs="Calibri"/>
          <w:b/>
          <w:lang w:val="en-GB"/>
        </w:rPr>
      </w:pPr>
      <w:r w:rsidRPr="005C69C3">
        <w:rPr>
          <w:rFonts w:ascii="Arial Narrow" w:hAnsi="Arial Narrow" w:cs="Calibri"/>
          <w:b/>
          <w:lang w:val="en-GB"/>
        </w:rPr>
        <w:t>Overview of Policy Priorities</w:t>
      </w:r>
    </w:p>
    <w:p w14:paraId="67AA8F57" w14:textId="77777777" w:rsidR="005C69C3" w:rsidRDefault="005C69C3">
      <w:pPr>
        <w:numPr>
          <w:ilvl w:val="0"/>
          <w:numId w:val="8"/>
        </w:numPr>
        <w:spacing w:after="200" w:line="360" w:lineRule="auto"/>
        <w:contextualSpacing/>
        <w:jc w:val="both"/>
        <w:rPr>
          <w:rFonts w:ascii="Arial Narrow" w:eastAsia="Times New Roman" w:hAnsi="Arial Narrow"/>
          <w:b/>
          <w:lang w:eastAsia="en-ZA"/>
        </w:rPr>
      </w:pPr>
      <w:r w:rsidRPr="005C69C3">
        <w:rPr>
          <w:rFonts w:ascii="Arial Narrow" w:eastAsia="Times New Roman" w:hAnsi="Arial Narrow"/>
          <w:b/>
          <w:lang w:eastAsia="en-ZA"/>
        </w:rPr>
        <w:t>National Priorities</w:t>
      </w:r>
    </w:p>
    <w:p w14:paraId="3DFCE020" w14:textId="77777777" w:rsidR="00286BC7" w:rsidRPr="00286BC7" w:rsidRDefault="00286BC7" w:rsidP="00286BC7">
      <w:pPr>
        <w:spacing w:after="200" w:line="360" w:lineRule="auto"/>
        <w:contextualSpacing/>
        <w:jc w:val="both"/>
        <w:rPr>
          <w:rFonts w:ascii="Arial Narrow" w:eastAsia="Times New Roman" w:hAnsi="Arial Narrow"/>
          <w:bCs/>
          <w:lang w:eastAsia="en-ZA"/>
        </w:rPr>
      </w:pPr>
      <w:r w:rsidRPr="00286BC7">
        <w:rPr>
          <w:rFonts w:ascii="Arial Narrow" w:eastAsia="Times New Roman" w:hAnsi="Arial Narrow"/>
          <w:bCs/>
          <w:lang w:eastAsia="en-ZA"/>
        </w:rPr>
        <w:t xml:space="preserve">In his State of the Nation Address (SONA) in February 2022, the President of the Republic of South Africa, Honourable </w:t>
      </w:r>
      <w:proofErr w:type="spellStart"/>
      <w:r w:rsidRPr="00286BC7">
        <w:rPr>
          <w:rFonts w:ascii="Arial Narrow" w:eastAsia="Times New Roman" w:hAnsi="Arial Narrow"/>
          <w:bCs/>
          <w:lang w:eastAsia="en-ZA"/>
        </w:rPr>
        <w:t>Ramaphosa</w:t>
      </w:r>
      <w:proofErr w:type="spellEnd"/>
      <w:r w:rsidRPr="00286BC7">
        <w:rPr>
          <w:rFonts w:ascii="Arial Narrow" w:eastAsia="Times New Roman" w:hAnsi="Arial Narrow"/>
          <w:bCs/>
          <w:lang w:eastAsia="en-ZA"/>
        </w:rPr>
        <w:t xml:space="preserve"> stated that the focus of education will be on the following issues: </w:t>
      </w:r>
    </w:p>
    <w:p w14:paraId="292F11E7" w14:textId="77777777" w:rsidR="00286BC7" w:rsidRPr="00286BC7" w:rsidRDefault="00286BC7" w:rsidP="00286BC7">
      <w:pPr>
        <w:spacing w:after="200" w:line="360" w:lineRule="auto"/>
        <w:contextualSpacing/>
        <w:jc w:val="both"/>
        <w:rPr>
          <w:rFonts w:ascii="Arial Narrow" w:eastAsia="Times New Roman" w:hAnsi="Arial Narrow"/>
          <w:bCs/>
          <w:lang w:eastAsia="en-ZA"/>
        </w:rPr>
      </w:pPr>
      <w:r w:rsidRPr="00286BC7">
        <w:rPr>
          <w:rFonts w:ascii="Arial Narrow" w:eastAsia="Times New Roman" w:hAnsi="Arial Narrow"/>
          <w:bCs/>
          <w:lang w:eastAsia="en-ZA"/>
        </w:rPr>
        <w:t>•</w:t>
      </w:r>
      <w:r w:rsidRPr="00286BC7">
        <w:rPr>
          <w:rFonts w:ascii="Arial Narrow" w:eastAsia="Times New Roman" w:hAnsi="Arial Narrow"/>
          <w:bCs/>
          <w:lang w:eastAsia="en-ZA"/>
        </w:rPr>
        <w:tab/>
        <w:t xml:space="preserve">Seeing improvements in the outcomes of our basic education system.  </w:t>
      </w:r>
    </w:p>
    <w:p w14:paraId="0DCEA270" w14:textId="77777777" w:rsidR="00286BC7" w:rsidRPr="00286BC7" w:rsidRDefault="00286BC7" w:rsidP="00286BC7">
      <w:pPr>
        <w:spacing w:after="200" w:line="360" w:lineRule="auto"/>
        <w:contextualSpacing/>
        <w:jc w:val="both"/>
        <w:rPr>
          <w:rFonts w:ascii="Arial Narrow" w:eastAsia="Times New Roman" w:hAnsi="Arial Narrow"/>
          <w:bCs/>
          <w:lang w:eastAsia="en-ZA"/>
        </w:rPr>
      </w:pPr>
      <w:r w:rsidRPr="00286BC7">
        <w:rPr>
          <w:rFonts w:ascii="Arial Narrow" w:eastAsia="Times New Roman" w:hAnsi="Arial Narrow"/>
          <w:bCs/>
          <w:lang w:eastAsia="en-ZA"/>
        </w:rPr>
        <w:t>•</w:t>
      </w:r>
      <w:r w:rsidRPr="00286BC7">
        <w:rPr>
          <w:rFonts w:ascii="Arial Narrow" w:eastAsia="Times New Roman" w:hAnsi="Arial Narrow"/>
          <w:bCs/>
          <w:lang w:eastAsia="en-ZA"/>
        </w:rPr>
        <w:tab/>
        <w:t xml:space="preserve">Continue to invest in expanding access to quality basic education and improving the outcomes of public schools. </w:t>
      </w:r>
    </w:p>
    <w:p w14:paraId="4B3A5C28" w14:textId="77777777" w:rsidR="00286BC7" w:rsidRPr="00286BC7" w:rsidRDefault="00286BC7" w:rsidP="00286BC7">
      <w:pPr>
        <w:spacing w:after="200" w:line="360" w:lineRule="auto"/>
        <w:contextualSpacing/>
        <w:jc w:val="both"/>
        <w:rPr>
          <w:rFonts w:ascii="Arial Narrow" w:eastAsia="Times New Roman" w:hAnsi="Arial Narrow"/>
          <w:bCs/>
          <w:lang w:eastAsia="en-ZA"/>
        </w:rPr>
      </w:pPr>
      <w:r w:rsidRPr="00286BC7">
        <w:rPr>
          <w:rFonts w:ascii="Arial Narrow" w:eastAsia="Times New Roman" w:hAnsi="Arial Narrow"/>
          <w:bCs/>
          <w:lang w:eastAsia="en-ZA"/>
        </w:rPr>
        <w:t>•</w:t>
      </w:r>
      <w:r w:rsidRPr="00286BC7">
        <w:rPr>
          <w:rFonts w:ascii="Arial Narrow" w:eastAsia="Times New Roman" w:hAnsi="Arial Narrow"/>
          <w:bCs/>
          <w:lang w:eastAsia="en-ZA"/>
        </w:rPr>
        <w:tab/>
        <w:t>Plans to award 39,500 bursaries for Initial Teacher Education over the next three years.</w:t>
      </w:r>
    </w:p>
    <w:p w14:paraId="3A03FCBA" w14:textId="18EE5096" w:rsidR="00286BC7" w:rsidRPr="00286BC7" w:rsidRDefault="00286BC7" w:rsidP="00286BC7">
      <w:pPr>
        <w:spacing w:after="200" w:line="360" w:lineRule="auto"/>
        <w:contextualSpacing/>
        <w:jc w:val="both"/>
        <w:rPr>
          <w:rFonts w:ascii="Arial Narrow" w:eastAsia="Times New Roman" w:hAnsi="Arial Narrow"/>
          <w:bCs/>
          <w:lang w:eastAsia="en-ZA"/>
        </w:rPr>
      </w:pPr>
      <w:r w:rsidRPr="00286BC7">
        <w:rPr>
          <w:rFonts w:ascii="Arial Narrow" w:eastAsia="Times New Roman" w:hAnsi="Arial Narrow"/>
          <w:bCs/>
          <w:lang w:eastAsia="en-ZA"/>
        </w:rPr>
        <w:t>•</w:t>
      </w:r>
      <w:r w:rsidRPr="00286BC7">
        <w:rPr>
          <w:rFonts w:ascii="Arial Narrow" w:eastAsia="Times New Roman" w:hAnsi="Arial Narrow"/>
          <w:bCs/>
          <w:lang w:eastAsia="en-ZA"/>
        </w:rPr>
        <w:tab/>
        <w:t>The Accelerated Schools Infrastructure Delivery Initiative programme to deliver modern facilities to schools in rural and underprivileged urban areas across the country.</w:t>
      </w:r>
    </w:p>
    <w:p w14:paraId="6618CAA4" w14:textId="77777777" w:rsidR="00286BC7" w:rsidRPr="005C69C3" w:rsidRDefault="00286BC7" w:rsidP="00286BC7">
      <w:pPr>
        <w:spacing w:after="200" w:line="360" w:lineRule="auto"/>
        <w:contextualSpacing/>
        <w:jc w:val="both"/>
        <w:rPr>
          <w:rFonts w:ascii="Arial Narrow" w:eastAsia="Times New Roman" w:hAnsi="Arial Narrow"/>
          <w:b/>
          <w:lang w:eastAsia="en-ZA"/>
        </w:rPr>
      </w:pPr>
    </w:p>
    <w:p w14:paraId="2C85741A" w14:textId="77777777" w:rsidR="005C69C3" w:rsidRDefault="005C69C3">
      <w:pPr>
        <w:numPr>
          <w:ilvl w:val="0"/>
          <w:numId w:val="9"/>
        </w:numPr>
        <w:spacing w:line="360" w:lineRule="auto"/>
        <w:jc w:val="both"/>
        <w:rPr>
          <w:rFonts w:ascii="Arial Narrow" w:hAnsi="Arial Narrow" w:cs="Calibri"/>
          <w:b/>
          <w:lang w:val="en-GB"/>
        </w:rPr>
      </w:pPr>
      <w:r w:rsidRPr="005C69C3">
        <w:rPr>
          <w:rFonts w:ascii="Arial Narrow" w:hAnsi="Arial Narrow" w:cs="Calibri"/>
          <w:b/>
          <w:lang w:val="en-GB"/>
        </w:rPr>
        <w:t>Provincial priorities</w:t>
      </w:r>
    </w:p>
    <w:p w14:paraId="1F9DD806" w14:textId="77777777" w:rsidR="005549D2" w:rsidRDefault="005549D2" w:rsidP="005549D2">
      <w:pPr>
        <w:spacing w:line="360" w:lineRule="auto"/>
        <w:jc w:val="both"/>
        <w:rPr>
          <w:rFonts w:ascii="Arial Narrow" w:hAnsi="Arial Narrow" w:cs="Calibri"/>
          <w:b/>
          <w:lang w:val="en-GB"/>
        </w:rPr>
      </w:pPr>
    </w:p>
    <w:p w14:paraId="300751B9" w14:textId="77777777" w:rsidR="005549D2" w:rsidRPr="005549D2" w:rsidRDefault="005549D2" w:rsidP="005549D2">
      <w:pPr>
        <w:spacing w:line="360" w:lineRule="auto"/>
        <w:jc w:val="both"/>
        <w:rPr>
          <w:rFonts w:ascii="Arial Narrow" w:hAnsi="Arial Narrow" w:cs="Calibri"/>
          <w:bCs/>
          <w:lang w:val="en-GB"/>
        </w:rPr>
      </w:pPr>
      <w:r w:rsidRPr="005549D2">
        <w:rPr>
          <w:rFonts w:ascii="Arial Narrow" w:hAnsi="Arial Narrow" w:cs="Calibri"/>
          <w:bCs/>
          <w:lang w:val="en-GB"/>
        </w:rPr>
        <w:t>In his 2022’s State of the Province Address (SOPA), Former Gauteng Premier, Honourable Makhura emphasised the following issues:</w:t>
      </w:r>
    </w:p>
    <w:p w14:paraId="23D70452" w14:textId="3B36D65B" w:rsidR="005549D2" w:rsidRPr="005549D2" w:rsidRDefault="005549D2" w:rsidP="00E35454">
      <w:pPr>
        <w:pStyle w:val="ListParagraph"/>
        <w:numPr>
          <w:ilvl w:val="0"/>
          <w:numId w:val="19"/>
        </w:numPr>
        <w:spacing w:line="360" w:lineRule="auto"/>
        <w:jc w:val="both"/>
        <w:rPr>
          <w:rFonts w:ascii="Arial Narrow" w:hAnsi="Arial Narrow" w:cs="Calibri"/>
          <w:bCs/>
          <w:sz w:val="24"/>
          <w:szCs w:val="24"/>
          <w:lang w:val="en-GB"/>
        </w:rPr>
      </w:pPr>
      <w:r w:rsidRPr="005549D2">
        <w:rPr>
          <w:rFonts w:ascii="Arial Narrow" w:hAnsi="Arial Narrow" w:cs="Calibri"/>
          <w:bCs/>
          <w:sz w:val="24"/>
          <w:szCs w:val="24"/>
          <w:lang w:val="en-GB"/>
        </w:rPr>
        <w:t>Invest in Early Childhood Development, focusing on improving literacy and numeracy in the foundation phase and further empower learners with portable skills in all high school grades.</w:t>
      </w:r>
    </w:p>
    <w:p w14:paraId="0ACD76AA" w14:textId="771334F7" w:rsidR="005549D2" w:rsidRPr="005549D2" w:rsidRDefault="005549D2" w:rsidP="00E35454">
      <w:pPr>
        <w:pStyle w:val="ListParagraph"/>
        <w:numPr>
          <w:ilvl w:val="0"/>
          <w:numId w:val="19"/>
        </w:numPr>
        <w:spacing w:line="360" w:lineRule="auto"/>
        <w:jc w:val="both"/>
        <w:rPr>
          <w:rFonts w:ascii="Arial Narrow" w:hAnsi="Arial Narrow" w:cs="Calibri"/>
          <w:bCs/>
          <w:sz w:val="24"/>
          <w:szCs w:val="24"/>
          <w:lang w:val="en-GB"/>
        </w:rPr>
      </w:pPr>
      <w:r w:rsidRPr="005549D2">
        <w:rPr>
          <w:rFonts w:ascii="Arial Narrow" w:hAnsi="Arial Narrow" w:cs="Calibri"/>
          <w:bCs/>
          <w:sz w:val="24"/>
          <w:szCs w:val="24"/>
          <w:lang w:val="en-GB"/>
        </w:rPr>
        <w:t>Implement the national integrated assessment framework which will ensure rigorous assessment of all primary schools.</w:t>
      </w:r>
    </w:p>
    <w:p w14:paraId="074E0611" w14:textId="561FE0C3" w:rsidR="005549D2" w:rsidRPr="005549D2" w:rsidRDefault="005549D2" w:rsidP="00E35454">
      <w:pPr>
        <w:pStyle w:val="ListParagraph"/>
        <w:numPr>
          <w:ilvl w:val="0"/>
          <w:numId w:val="19"/>
        </w:numPr>
        <w:spacing w:line="360" w:lineRule="auto"/>
        <w:jc w:val="both"/>
        <w:rPr>
          <w:rFonts w:ascii="Arial Narrow" w:hAnsi="Arial Narrow" w:cs="Calibri"/>
          <w:bCs/>
          <w:sz w:val="24"/>
          <w:szCs w:val="24"/>
          <w:lang w:val="en-GB"/>
        </w:rPr>
      </w:pPr>
      <w:r w:rsidRPr="005549D2">
        <w:rPr>
          <w:rFonts w:ascii="Arial Narrow" w:hAnsi="Arial Narrow" w:cs="Calibri"/>
          <w:bCs/>
          <w:sz w:val="24"/>
          <w:szCs w:val="24"/>
          <w:lang w:val="en-GB"/>
        </w:rPr>
        <w:t xml:space="preserve">Strengthening and improving the performance of primary education in Gauteng. </w:t>
      </w:r>
    </w:p>
    <w:p w14:paraId="574B7764" w14:textId="4D636A77" w:rsidR="005549D2" w:rsidRPr="005549D2" w:rsidRDefault="005549D2" w:rsidP="00E35454">
      <w:pPr>
        <w:pStyle w:val="ListParagraph"/>
        <w:numPr>
          <w:ilvl w:val="0"/>
          <w:numId w:val="19"/>
        </w:numPr>
        <w:spacing w:line="360" w:lineRule="auto"/>
        <w:jc w:val="both"/>
        <w:rPr>
          <w:rFonts w:ascii="Arial Narrow" w:hAnsi="Arial Narrow" w:cs="Calibri"/>
          <w:bCs/>
          <w:sz w:val="24"/>
          <w:szCs w:val="24"/>
          <w:lang w:val="en-GB"/>
        </w:rPr>
      </w:pPr>
      <w:r w:rsidRPr="005549D2">
        <w:rPr>
          <w:rFonts w:ascii="Arial Narrow" w:hAnsi="Arial Narrow" w:cs="Calibri"/>
          <w:bCs/>
          <w:sz w:val="24"/>
          <w:szCs w:val="24"/>
          <w:lang w:val="en-GB"/>
        </w:rPr>
        <w:t>Delivering quality education that equips children with skills for the future.</w:t>
      </w:r>
    </w:p>
    <w:p w14:paraId="05302088" w14:textId="7FFED600" w:rsidR="005549D2" w:rsidRPr="005549D2" w:rsidRDefault="005549D2" w:rsidP="00E35454">
      <w:pPr>
        <w:pStyle w:val="ListParagraph"/>
        <w:numPr>
          <w:ilvl w:val="0"/>
          <w:numId w:val="19"/>
        </w:numPr>
        <w:spacing w:line="360" w:lineRule="auto"/>
        <w:jc w:val="both"/>
        <w:rPr>
          <w:rFonts w:ascii="Arial Narrow" w:hAnsi="Arial Narrow" w:cs="Calibri"/>
          <w:bCs/>
          <w:sz w:val="24"/>
          <w:szCs w:val="24"/>
          <w:lang w:val="en-GB"/>
        </w:rPr>
      </w:pPr>
      <w:r w:rsidRPr="005549D2">
        <w:rPr>
          <w:rFonts w:ascii="Arial Narrow" w:hAnsi="Arial Narrow" w:cs="Calibri"/>
          <w:bCs/>
          <w:sz w:val="24"/>
          <w:szCs w:val="24"/>
          <w:lang w:val="en-GB"/>
        </w:rPr>
        <w:t xml:space="preserve">Increase the number of Schools of Specialisation from 17 to 35. </w:t>
      </w:r>
    </w:p>
    <w:p w14:paraId="225CB5C9" w14:textId="4A8980AC" w:rsidR="005549D2" w:rsidRPr="005549D2" w:rsidRDefault="005549D2" w:rsidP="00E35454">
      <w:pPr>
        <w:pStyle w:val="ListParagraph"/>
        <w:numPr>
          <w:ilvl w:val="0"/>
          <w:numId w:val="19"/>
        </w:numPr>
        <w:spacing w:line="360" w:lineRule="auto"/>
        <w:jc w:val="both"/>
        <w:rPr>
          <w:rFonts w:ascii="Arial Narrow" w:hAnsi="Arial Narrow" w:cs="Calibri"/>
          <w:bCs/>
          <w:sz w:val="24"/>
          <w:szCs w:val="24"/>
          <w:lang w:val="en-GB"/>
        </w:rPr>
      </w:pPr>
      <w:r w:rsidRPr="005549D2">
        <w:rPr>
          <w:rFonts w:ascii="Arial Narrow" w:hAnsi="Arial Narrow" w:cs="Calibri"/>
          <w:bCs/>
          <w:sz w:val="24"/>
          <w:szCs w:val="24"/>
          <w:lang w:val="en-GB"/>
        </w:rPr>
        <w:t>Build new schools for learners with special educational needs at a higher rate.</w:t>
      </w:r>
    </w:p>
    <w:p w14:paraId="59B69238" w14:textId="77777777" w:rsidR="005549D2" w:rsidRPr="005549D2" w:rsidRDefault="005549D2" w:rsidP="005549D2">
      <w:pPr>
        <w:spacing w:line="360" w:lineRule="auto"/>
        <w:jc w:val="both"/>
        <w:rPr>
          <w:rFonts w:ascii="Arial Narrow" w:hAnsi="Arial Narrow" w:cs="Calibri"/>
          <w:bCs/>
          <w:lang w:val="en-GB"/>
        </w:rPr>
      </w:pPr>
    </w:p>
    <w:p w14:paraId="4C146302" w14:textId="77777777" w:rsidR="005549D2" w:rsidRPr="005549D2" w:rsidRDefault="005549D2" w:rsidP="005549D2">
      <w:pPr>
        <w:spacing w:line="360" w:lineRule="auto"/>
        <w:jc w:val="both"/>
        <w:rPr>
          <w:rFonts w:ascii="Arial Narrow" w:hAnsi="Arial Narrow" w:cs="Calibri"/>
          <w:bCs/>
          <w:lang w:val="en-GB"/>
        </w:rPr>
      </w:pPr>
      <w:r w:rsidRPr="005549D2">
        <w:rPr>
          <w:rFonts w:ascii="Arial Narrow" w:hAnsi="Arial Narrow" w:cs="Calibri"/>
          <w:bCs/>
          <w:lang w:val="en-GB"/>
        </w:rPr>
        <w:t>Former Gauteng MEC for Finance, Honourable Nkomo-Ralehoko indicated that:</w:t>
      </w:r>
    </w:p>
    <w:p w14:paraId="45271673" w14:textId="54F87866" w:rsidR="005549D2" w:rsidRPr="005549D2" w:rsidRDefault="005549D2" w:rsidP="00E35454">
      <w:pPr>
        <w:pStyle w:val="ListParagraph"/>
        <w:numPr>
          <w:ilvl w:val="0"/>
          <w:numId w:val="20"/>
        </w:numPr>
        <w:spacing w:line="360" w:lineRule="auto"/>
        <w:jc w:val="both"/>
        <w:rPr>
          <w:rFonts w:ascii="Arial Narrow" w:hAnsi="Arial Narrow" w:cs="Calibri"/>
          <w:bCs/>
          <w:sz w:val="24"/>
          <w:szCs w:val="24"/>
          <w:lang w:val="en-GB"/>
        </w:rPr>
      </w:pPr>
      <w:r w:rsidRPr="005549D2">
        <w:rPr>
          <w:rFonts w:ascii="Arial Narrow" w:hAnsi="Arial Narrow" w:cs="Calibri"/>
          <w:bCs/>
          <w:sz w:val="24"/>
          <w:szCs w:val="24"/>
          <w:lang w:val="en-GB"/>
        </w:rPr>
        <w:t xml:space="preserve">A new grant for Learners with Profound Intellectual Disabilities Grant is introduced over the MTEF to provide educational opportunities, </w:t>
      </w:r>
    </w:p>
    <w:p w14:paraId="079501A3" w14:textId="51809098" w:rsidR="005549D2" w:rsidRPr="005549D2" w:rsidRDefault="005549D2" w:rsidP="00E35454">
      <w:pPr>
        <w:pStyle w:val="ListParagraph"/>
        <w:numPr>
          <w:ilvl w:val="0"/>
          <w:numId w:val="20"/>
        </w:numPr>
        <w:spacing w:line="360" w:lineRule="auto"/>
        <w:jc w:val="both"/>
        <w:rPr>
          <w:rFonts w:ascii="Arial Narrow" w:hAnsi="Arial Narrow" w:cs="Calibri"/>
          <w:bCs/>
          <w:sz w:val="24"/>
          <w:szCs w:val="24"/>
          <w:lang w:val="en-GB"/>
        </w:rPr>
      </w:pPr>
      <w:r w:rsidRPr="005549D2">
        <w:rPr>
          <w:rFonts w:ascii="Arial Narrow" w:hAnsi="Arial Narrow" w:cs="Calibri"/>
          <w:bCs/>
          <w:sz w:val="24"/>
          <w:szCs w:val="24"/>
          <w:lang w:val="en-GB"/>
        </w:rPr>
        <w:t>R319 million over the next three years to improve the quality of public schooling system,</w:t>
      </w:r>
    </w:p>
    <w:p w14:paraId="7A6C851B" w14:textId="1BB420C4" w:rsidR="005549D2" w:rsidRPr="005549D2" w:rsidRDefault="005549D2" w:rsidP="00E35454">
      <w:pPr>
        <w:pStyle w:val="ListParagraph"/>
        <w:numPr>
          <w:ilvl w:val="0"/>
          <w:numId w:val="20"/>
        </w:numPr>
        <w:spacing w:line="360" w:lineRule="auto"/>
        <w:jc w:val="both"/>
        <w:rPr>
          <w:rFonts w:ascii="Arial Narrow" w:hAnsi="Arial Narrow" w:cs="Calibri"/>
          <w:bCs/>
          <w:sz w:val="24"/>
          <w:szCs w:val="24"/>
          <w:lang w:val="en-GB"/>
        </w:rPr>
      </w:pPr>
      <w:r w:rsidRPr="005549D2">
        <w:rPr>
          <w:rFonts w:ascii="Arial Narrow" w:hAnsi="Arial Narrow" w:cs="Calibri"/>
          <w:bCs/>
          <w:sz w:val="24"/>
          <w:szCs w:val="24"/>
          <w:lang w:val="en-GB"/>
        </w:rPr>
        <w:t>R476.3 million to improve the Grade-12 performance and to increase the bachelor pass rates,</w:t>
      </w:r>
    </w:p>
    <w:p w14:paraId="303B542C" w14:textId="57A0C6EC" w:rsidR="005549D2" w:rsidRPr="005549D2" w:rsidRDefault="005549D2" w:rsidP="00E35454">
      <w:pPr>
        <w:pStyle w:val="ListParagraph"/>
        <w:numPr>
          <w:ilvl w:val="0"/>
          <w:numId w:val="20"/>
        </w:numPr>
        <w:spacing w:line="360" w:lineRule="auto"/>
        <w:jc w:val="both"/>
        <w:rPr>
          <w:rFonts w:ascii="Arial Narrow" w:hAnsi="Arial Narrow" w:cs="Calibri"/>
          <w:bCs/>
          <w:sz w:val="24"/>
          <w:szCs w:val="24"/>
          <w:lang w:val="en-GB"/>
        </w:rPr>
      </w:pPr>
      <w:r w:rsidRPr="005549D2">
        <w:rPr>
          <w:rFonts w:ascii="Arial Narrow" w:hAnsi="Arial Narrow" w:cs="Calibri"/>
          <w:bCs/>
          <w:sz w:val="24"/>
          <w:szCs w:val="24"/>
          <w:lang w:val="en-GB"/>
        </w:rPr>
        <w:t>R586.9 million for teacher development and support initiatives to provide training on subject content, etc.,</w:t>
      </w:r>
    </w:p>
    <w:p w14:paraId="6F18DD18" w14:textId="77ACB8C0" w:rsidR="005549D2" w:rsidRPr="005549D2" w:rsidRDefault="005549D2" w:rsidP="00E35454">
      <w:pPr>
        <w:pStyle w:val="ListParagraph"/>
        <w:numPr>
          <w:ilvl w:val="0"/>
          <w:numId w:val="20"/>
        </w:numPr>
        <w:spacing w:line="360" w:lineRule="auto"/>
        <w:jc w:val="both"/>
        <w:rPr>
          <w:rFonts w:ascii="Arial Narrow" w:hAnsi="Arial Narrow" w:cs="Calibri"/>
          <w:bCs/>
          <w:sz w:val="24"/>
          <w:szCs w:val="24"/>
          <w:lang w:val="en-GB"/>
        </w:rPr>
      </w:pPr>
      <w:r w:rsidRPr="005549D2">
        <w:rPr>
          <w:rFonts w:ascii="Arial Narrow" w:hAnsi="Arial Narrow" w:cs="Calibri"/>
          <w:bCs/>
          <w:sz w:val="24"/>
          <w:szCs w:val="24"/>
          <w:lang w:val="en-GB"/>
        </w:rPr>
        <w:t>R630.9 million for Early Childhood Development in the 2022/23 FY, and</w:t>
      </w:r>
    </w:p>
    <w:p w14:paraId="42407DCF" w14:textId="3651E053" w:rsidR="005549D2" w:rsidRPr="001D0C85" w:rsidRDefault="005549D2" w:rsidP="005549D2">
      <w:pPr>
        <w:pStyle w:val="ListParagraph"/>
        <w:numPr>
          <w:ilvl w:val="0"/>
          <w:numId w:val="20"/>
        </w:numPr>
        <w:spacing w:line="360" w:lineRule="auto"/>
        <w:jc w:val="both"/>
        <w:rPr>
          <w:rFonts w:ascii="Arial Narrow" w:hAnsi="Arial Narrow" w:cs="Calibri"/>
          <w:bCs/>
          <w:sz w:val="24"/>
          <w:szCs w:val="24"/>
          <w:lang w:val="en-GB"/>
        </w:rPr>
      </w:pPr>
      <w:r w:rsidRPr="005549D2">
        <w:rPr>
          <w:rFonts w:ascii="Arial Narrow" w:hAnsi="Arial Narrow" w:cs="Calibri"/>
          <w:bCs/>
          <w:sz w:val="24"/>
          <w:szCs w:val="24"/>
          <w:lang w:val="en-GB"/>
        </w:rPr>
        <w:t>R1.9 billion over the next three years to roll out the E-Learning strategy.</w:t>
      </w:r>
    </w:p>
    <w:p w14:paraId="2AFB62A2" w14:textId="4C74ADBB" w:rsidR="005C69C3" w:rsidRDefault="005C69C3">
      <w:pPr>
        <w:numPr>
          <w:ilvl w:val="0"/>
          <w:numId w:val="9"/>
        </w:numPr>
        <w:spacing w:line="360" w:lineRule="auto"/>
        <w:jc w:val="both"/>
        <w:rPr>
          <w:rFonts w:ascii="Arial Narrow" w:eastAsia="Times New Roman" w:hAnsi="Arial Narrow" w:cs="Calibri"/>
          <w:b/>
          <w:lang w:val="en-GB" w:eastAsia="en-ZA"/>
        </w:rPr>
      </w:pPr>
      <w:r w:rsidRPr="005C69C3">
        <w:rPr>
          <w:rFonts w:ascii="Arial Narrow" w:eastAsia="Times New Roman" w:hAnsi="Arial Narrow" w:cs="Calibri"/>
          <w:b/>
          <w:lang w:val="en-GB" w:eastAsia="en-ZA"/>
        </w:rPr>
        <w:t>Departmental Priorities</w:t>
      </w:r>
    </w:p>
    <w:p w14:paraId="2875E2FB" w14:textId="5D464AFF" w:rsidR="00EF2A79" w:rsidRPr="00EF2A79" w:rsidRDefault="00EF2A79" w:rsidP="00EF2A79">
      <w:pPr>
        <w:spacing w:line="360" w:lineRule="auto"/>
        <w:jc w:val="both"/>
        <w:rPr>
          <w:rFonts w:ascii="Arial Narrow" w:eastAsia="Times New Roman" w:hAnsi="Arial Narrow" w:cs="Calibri"/>
          <w:bCs/>
          <w:lang w:val="en-GB" w:eastAsia="en-ZA"/>
        </w:rPr>
      </w:pPr>
      <w:r w:rsidRPr="00EF2A79">
        <w:rPr>
          <w:rFonts w:ascii="Arial Narrow" w:eastAsia="Times New Roman" w:hAnsi="Arial Narrow" w:cs="Calibri"/>
          <w:bCs/>
          <w:lang w:val="en-GB" w:eastAsia="en-ZA"/>
        </w:rPr>
        <w:t>The Department’s approach and plan for the five year</w:t>
      </w:r>
      <w:r>
        <w:rPr>
          <w:rFonts w:ascii="Arial Narrow" w:eastAsia="Times New Roman" w:hAnsi="Arial Narrow" w:cs="Calibri"/>
          <w:bCs/>
          <w:lang w:val="en-GB" w:eastAsia="en-ZA"/>
        </w:rPr>
        <w:t xml:space="preserve"> </w:t>
      </w:r>
      <w:proofErr w:type="gramStart"/>
      <w:r>
        <w:rPr>
          <w:rFonts w:ascii="Arial Narrow" w:eastAsia="Times New Roman" w:hAnsi="Arial Narrow" w:cs="Calibri"/>
          <w:bCs/>
          <w:lang w:val="en-GB" w:eastAsia="en-ZA"/>
        </w:rPr>
        <w:t xml:space="preserve">term </w:t>
      </w:r>
      <w:r w:rsidRPr="00EF2A79">
        <w:rPr>
          <w:rFonts w:ascii="Arial Narrow" w:eastAsia="Times New Roman" w:hAnsi="Arial Narrow" w:cs="Calibri"/>
          <w:bCs/>
          <w:lang w:val="en-GB" w:eastAsia="en-ZA"/>
        </w:rPr>
        <w:t xml:space="preserve"> is</w:t>
      </w:r>
      <w:proofErr w:type="gramEnd"/>
      <w:r w:rsidRPr="00EF2A79">
        <w:rPr>
          <w:rFonts w:ascii="Arial Narrow" w:eastAsia="Times New Roman" w:hAnsi="Arial Narrow" w:cs="Calibri"/>
          <w:bCs/>
          <w:lang w:val="en-GB" w:eastAsia="en-ZA"/>
        </w:rPr>
        <w:t xml:space="preserve"> aligned to the goal of eradicating the social, economic and spatial legacies of the country. GDE’s four priorities over the next five years are as follows:</w:t>
      </w:r>
    </w:p>
    <w:p w14:paraId="4D917A18" w14:textId="7306EEFF" w:rsidR="00EF2A79" w:rsidRPr="0041144F" w:rsidRDefault="00EF2A79" w:rsidP="00E35454">
      <w:pPr>
        <w:pStyle w:val="ListParagraph"/>
        <w:numPr>
          <w:ilvl w:val="0"/>
          <w:numId w:val="21"/>
        </w:numPr>
        <w:spacing w:line="360" w:lineRule="auto"/>
        <w:jc w:val="both"/>
        <w:rPr>
          <w:rFonts w:ascii="Arial Narrow" w:eastAsia="Times New Roman" w:hAnsi="Arial Narrow" w:cs="Calibri"/>
          <w:bCs/>
          <w:sz w:val="24"/>
          <w:szCs w:val="24"/>
          <w:lang w:val="en-GB" w:eastAsia="en-ZA"/>
        </w:rPr>
      </w:pPr>
      <w:r w:rsidRPr="0041144F">
        <w:rPr>
          <w:rFonts w:ascii="Arial Narrow" w:eastAsia="Times New Roman" w:hAnsi="Arial Narrow" w:cs="Calibri"/>
          <w:bCs/>
          <w:sz w:val="24"/>
          <w:szCs w:val="24"/>
          <w:lang w:val="en-GB" w:eastAsia="en-ZA"/>
        </w:rPr>
        <w:t>Universalization of Grade R and Prepare for the introduction of Grade RR.</w:t>
      </w:r>
    </w:p>
    <w:p w14:paraId="6105CC6C" w14:textId="16C487ED" w:rsidR="00EF2A79" w:rsidRPr="0041144F" w:rsidRDefault="00EF2A79" w:rsidP="00E35454">
      <w:pPr>
        <w:pStyle w:val="ListParagraph"/>
        <w:numPr>
          <w:ilvl w:val="0"/>
          <w:numId w:val="21"/>
        </w:numPr>
        <w:spacing w:line="360" w:lineRule="auto"/>
        <w:jc w:val="both"/>
        <w:rPr>
          <w:rFonts w:ascii="Arial Narrow" w:eastAsia="Times New Roman" w:hAnsi="Arial Narrow" w:cs="Calibri"/>
          <w:bCs/>
          <w:sz w:val="24"/>
          <w:szCs w:val="24"/>
          <w:lang w:val="en-GB" w:eastAsia="en-ZA"/>
        </w:rPr>
      </w:pPr>
      <w:r w:rsidRPr="0041144F">
        <w:rPr>
          <w:rFonts w:ascii="Arial Narrow" w:eastAsia="Times New Roman" w:hAnsi="Arial Narrow" w:cs="Calibri"/>
          <w:bCs/>
          <w:sz w:val="24"/>
          <w:szCs w:val="24"/>
          <w:lang w:val="en-GB" w:eastAsia="en-ZA"/>
        </w:rPr>
        <w:t>Promote quality education across all classrooms and grades.</w:t>
      </w:r>
    </w:p>
    <w:p w14:paraId="3680460B" w14:textId="5428DA51" w:rsidR="00EF2A79" w:rsidRPr="0041144F" w:rsidRDefault="00EF2A79" w:rsidP="00E35454">
      <w:pPr>
        <w:pStyle w:val="ListParagraph"/>
        <w:numPr>
          <w:ilvl w:val="0"/>
          <w:numId w:val="21"/>
        </w:numPr>
        <w:spacing w:line="360" w:lineRule="auto"/>
        <w:jc w:val="both"/>
        <w:rPr>
          <w:rFonts w:ascii="Arial Narrow" w:eastAsia="Times New Roman" w:hAnsi="Arial Narrow" w:cs="Calibri"/>
          <w:bCs/>
          <w:sz w:val="24"/>
          <w:szCs w:val="24"/>
          <w:lang w:val="en-GB" w:eastAsia="en-ZA"/>
        </w:rPr>
      </w:pPr>
      <w:r w:rsidRPr="0041144F">
        <w:rPr>
          <w:rFonts w:ascii="Arial Narrow" w:eastAsia="Times New Roman" w:hAnsi="Arial Narrow" w:cs="Calibri"/>
          <w:bCs/>
          <w:sz w:val="24"/>
          <w:szCs w:val="24"/>
          <w:lang w:val="en-GB" w:eastAsia="en-ZA"/>
        </w:rPr>
        <w:t>Expand and enhance schools of specialization.</w:t>
      </w:r>
    </w:p>
    <w:p w14:paraId="720BE2AB" w14:textId="0BC3D51F" w:rsidR="00EF2A79" w:rsidRPr="0041144F" w:rsidRDefault="00EF2A79" w:rsidP="00E35454">
      <w:pPr>
        <w:pStyle w:val="ListParagraph"/>
        <w:numPr>
          <w:ilvl w:val="0"/>
          <w:numId w:val="21"/>
        </w:numPr>
        <w:spacing w:line="360" w:lineRule="auto"/>
        <w:jc w:val="both"/>
        <w:rPr>
          <w:rFonts w:ascii="Arial Narrow" w:eastAsia="Times New Roman" w:hAnsi="Arial Narrow" w:cs="Calibri"/>
          <w:bCs/>
          <w:sz w:val="24"/>
          <w:szCs w:val="24"/>
          <w:lang w:val="en-GB" w:eastAsia="en-ZA"/>
        </w:rPr>
      </w:pPr>
      <w:r w:rsidRPr="0041144F">
        <w:rPr>
          <w:rFonts w:ascii="Arial Narrow" w:eastAsia="Times New Roman" w:hAnsi="Arial Narrow" w:cs="Calibri"/>
          <w:bCs/>
          <w:sz w:val="24"/>
          <w:szCs w:val="24"/>
          <w:lang w:val="en-GB" w:eastAsia="en-ZA"/>
        </w:rPr>
        <w:t xml:space="preserve">Provincial, national, </w:t>
      </w:r>
      <w:proofErr w:type="gramStart"/>
      <w:r w:rsidRPr="0041144F">
        <w:rPr>
          <w:rFonts w:ascii="Arial Narrow" w:eastAsia="Times New Roman" w:hAnsi="Arial Narrow" w:cs="Calibri"/>
          <w:bCs/>
          <w:sz w:val="24"/>
          <w:szCs w:val="24"/>
          <w:lang w:val="en-GB" w:eastAsia="en-ZA"/>
        </w:rPr>
        <w:t>regional</w:t>
      </w:r>
      <w:proofErr w:type="gramEnd"/>
      <w:r w:rsidRPr="0041144F">
        <w:rPr>
          <w:rFonts w:ascii="Arial Narrow" w:eastAsia="Times New Roman" w:hAnsi="Arial Narrow" w:cs="Calibri"/>
          <w:bCs/>
          <w:sz w:val="24"/>
          <w:szCs w:val="24"/>
          <w:lang w:val="en-GB" w:eastAsia="en-ZA"/>
        </w:rPr>
        <w:t xml:space="preserve"> and international learner assessments.</w:t>
      </w:r>
    </w:p>
    <w:p w14:paraId="4D03AFAF" w14:textId="3E3BE856" w:rsidR="00EF2A79" w:rsidRPr="0041144F" w:rsidRDefault="00EF2A79" w:rsidP="00E35454">
      <w:pPr>
        <w:pStyle w:val="ListParagraph"/>
        <w:numPr>
          <w:ilvl w:val="0"/>
          <w:numId w:val="21"/>
        </w:numPr>
        <w:spacing w:line="360" w:lineRule="auto"/>
        <w:jc w:val="both"/>
        <w:rPr>
          <w:rFonts w:ascii="Arial Narrow" w:eastAsia="Times New Roman" w:hAnsi="Arial Narrow" w:cs="Calibri"/>
          <w:bCs/>
          <w:sz w:val="24"/>
          <w:szCs w:val="24"/>
          <w:lang w:val="en-GB" w:eastAsia="en-ZA"/>
        </w:rPr>
      </w:pPr>
      <w:r w:rsidRPr="0041144F">
        <w:rPr>
          <w:rFonts w:ascii="Arial Narrow" w:eastAsia="Times New Roman" w:hAnsi="Arial Narrow" w:cs="Calibri"/>
          <w:bCs/>
          <w:sz w:val="24"/>
          <w:szCs w:val="24"/>
          <w:lang w:val="en-GB" w:eastAsia="en-ZA"/>
        </w:rPr>
        <w:t>Skills for a changing world including technical high schools.</w:t>
      </w:r>
    </w:p>
    <w:p w14:paraId="06324271" w14:textId="3D5EDDF6" w:rsidR="00EF2A79" w:rsidRPr="001D0C85" w:rsidRDefault="00EF2A79" w:rsidP="00EF2A79">
      <w:pPr>
        <w:pStyle w:val="ListParagraph"/>
        <w:numPr>
          <w:ilvl w:val="0"/>
          <w:numId w:val="21"/>
        </w:numPr>
        <w:spacing w:line="360" w:lineRule="auto"/>
        <w:jc w:val="both"/>
        <w:rPr>
          <w:rFonts w:ascii="Arial Narrow" w:eastAsia="Times New Roman" w:hAnsi="Arial Narrow" w:cs="Calibri"/>
          <w:bCs/>
          <w:sz w:val="24"/>
          <w:szCs w:val="24"/>
          <w:lang w:val="en-GB" w:eastAsia="en-ZA"/>
        </w:rPr>
      </w:pPr>
      <w:r w:rsidRPr="0041144F">
        <w:rPr>
          <w:rFonts w:ascii="Arial Narrow" w:eastAsia="Times New Roman" w:hAnsi="Arial Narrow" w:cs="Calibri"/>
          <w:bCs/>
          <w:sz w:val="24"/>
          <w:szCs w:val="24"/>
          <w:lang w:val="en-GB" w:eastAsia="en-ZA"/>
        </w:rPr>
        <w:t xml:space="preserve">Fourth Industrial Revolution, </w:t>
      </w:r>
      <w:proofErr w:type="gramStart"/>
      <w:r w:rsidRPr="0041144F">
        <w:rPr>
          <w:rFonts w:ascii="Arial Narrow" w:eastAsia="Times New Roman" w:hAnsi="Arial Narrow" w:cs="Calibri"/>
          <w:bCs/>
          <w:sz w:val="24"/>
          <w:szCs w:val="24"/>
          <w:lang w:val="en-GB" w:eastAsia="en-ZA"/>
        </w:rPr>
        <w:t>ICT</w:t>
      </w:r>
      <w:proofErr w:type="gramEnd"/>
      <w:r w:rsidRPr="0041144F">
        <w:rPr>
          <w:rFonts w:ascii="Arial Narrow" w:eastAsia="Times New Roman" w:hAnsi="Arial Narrow" w:cs="Calibri"/>
          <w:bCs/>
          <w:sz w:val="24"/>
          <w:szCs w:val="24"/>
          <w:lang w:val="en-GB" w:eastAsia="en-ZA"/>
        </w:rPr>
        <w:t xml:space="preserve"> and e-learning.</w:t>
      </w:r>
    </w:p>
    <w:p w14:paraId="512BA451" w14:textId="77777777" w:rsidR="00EF2A79" w:rsidRPr="0041144F" w:rsidRDefault="00EF2A79" w:rsidP="00EF2A79">
      <w:pPr>
        <w:spacing w:line="360" w:lineRule="auto"/>
        <w:jc w:val="both"/>
        <w:rPr>
          <w:rFonts w:ascii="Arial Narrow" w:eastAsia="Times New Roman" w:hAnsi="Arial Narrow" w:cs="Calibri"/>
          <w:bCs/>
          <w:lang w:val="en-GB" w:eastAsia="en-ZA"/>
        </w:rPr>
      </w:pPr>
      <w:r w:rsidRPr="0041144F">
        <w:rPr>
          <w:rFonts w:ascii="Arial Narrow" w:eastAsia="Times New Roman" w:hAnsi="Arial Narrow" w:cs="Calibri"/>
          <w:bCs/>
          <w:lang w:val="en-GB" w:eastAsia="en-ZA"/>
        </w:rPr>
        <w:t>According to the Department, its major sub-outcomes in the National Development Plan (NDP) include:</w:t>
      </w:r>
    </w:p>
    <w:p w14:paraId="124BAB45" w14:textId="04983099" w:rsidR="00EF2A79" w:rsidRPr="0041144F" w:rsidRDefault="00EF2A79" w:rsidP="00E35454">
      <w:pPr>
        <w:pStyle w:val="ListParagraph"/>
        <w:numPr>
          <w:ilvl w:val="0"/>
          <w:numId w:val="22"/>
        </w:numPr>
        <w:spacing w:line="360" w:lineRule="auto"/>
        <w:jc w:val="both"/>
        <w:rPr>
          <w:rFonts w:ascii="Arial Narrow" w:eastAsia="Times New Roman" w:hAnsi="Arial Narrow" w:cs="Calibri"/>
          <w:bCs/>
          <w:sz w:val="24"/>
          <w:szCs w:val="24"/>
          <w:lang w:val="en-GB" w:eastAsia="en-ZA"/>
        </w:rPr>
      </w:pPr>
      <w:r w:rsidRPr="0041144F">
        <w:rPr>
          <w:rFonts w:ascii="Arial Narrow" w:eastAsia="Times New Roman" w:hAnsi="Arial Narrow" w:cs="Calibri"/>
          <w:bCs/>
          <w:sz w:val="24"/>
          <w:szCs w:val="24"/>
          <w:lang w:val="en-GB" w:eastAsia="en-ZA"/>
        </w:rPr>
        <w:t>Access to quality ECD,</w:t>
      </w:r>
    </w:p>
    <w:p w14:paraId="7BF6227F" w14:textId="08E831B6" w:rsidR="00EF2A79" w:rsidRPr="0041144F" w:rsidRDefault="00EF2A79" w:rsidP="00E35454">
      <w:pPr>
        <w:pStyle w:val="ListParagraph"/>
        <w:numPr>
          <w:ilvl w:val="0"/>
          <w:numId w:val="22"/>
        </w:numPr>
        <w:spacing w:line="360" w:lineRule="auto"/>
        <w:jc w:val="both"/>
        <w:rPr>
          <w:rFonts w:ascii="Arial Narrow" w:eastAsia="Times New Roman" w:hAnsi="Arial Narrow" w:cs="Calibri"/>
          <w:bCs/>
          <w:sz w:val="24"/>
          <w:szCs w:val="24"/>
          <w:lang w:val="en-GB" w:eastAsia="en-ZA"/>
        </w:rPr>
      </w:pPr>
      <w:r w:rsidRPr="0041144F">
        <w:rPr>
          <w:rFonts w:ascii="Arial Narrow" w:eastAsia="Times New Roman" w:hAnsi="Arial Narrow" w:cs="Calibri"/>
          <w:bCs/>
          <w:sz w:val="24"/>
          <w:szCs w:val="24"/>
          <w:lang w:val="en-GB" w:eastAsia="en-ZA"/>
        </w:rPr>
        <w:t>Improved quality teaching and learning,</w:t>
      </w:r>
    </w:p>
    <w:p w14:paraId="2C965753" w14:textId="5F3D5C5B" w:rsidR="00EF2A79" w:rsidRPr="0041144F" w:rsidRDefault="00EF2A79" w:rsidP="00E35454">
      <w:pPr>
        <w:pStyle w:val="ListParagraph"/>
        <w:numPr>
          <w:ilvl w:val="0"/>
          <w:numId w:val="22"/>
        </w:numPr>
        <w:spacing w:line="360" w:lineRule="auto"/>
        <w:jc w:val="both"/>
        <w:rPr>
          <w:rFonts w:ascii="Arial Narrow" w:eastAsia="Times New Roman" w:hAnsi="Arial Narrow" w:cs="Calibri"/>
          <w:bCs/>
          <w:sz w:val="24"/>
          <w:szCs w:val="24"/>
          <w:lang w:val="en-GB" w:eastAsia="en-ZA"/>
        </w:rPr>
      </w:pPr>
      <w:r w:rsidRPr="0041144F">
        <w:rPr>
          <w:rFonts w:ascii="Arial Narrow" w:eastAsia="Times New Roman" w:hAnsi="Arial Narrow" w:cs="Calibri"/>
          <w:bCs/>
          <w:sz w:val="24"/>
          <w:szCs w:val="24"/>
          <w:lang w:val="en-GB" w:eastAsia="en-ZA"/>
        </w:rPr>
        <w:t>Capacity of the state to intervene and support quality education,</w:t>
      </w:r>
    </w:p>
    <w:p w14:paraId="1EA0E84A" w14:textId="1F06DAE9" w:rsidR="00EF2A79" w:rsidRPr="0041144F" w:rsidRDefault="00EF2A79" w:rsidP="00E35454">
      <w:pPr>
        <w:pStyle w:val="ListParagraph"/>
        <w:numPr>
          <w:ilvl w:val="0"/>
          <w:numId w:val="22"/>
        </w:numPr>
        <w:spacing w:line="360" w:lineRule="auto"/>
        <w:jc w:val="both"/>
        <w:rPr>
          <w:rFonts w:ascii="Arial Narrow" w:eastAsia="Times New Roman" w:hAnsi="Arial Narrow" w:cs="Calibri"/>
          <w:bCs/>
          <w:sz w:val="24"/>
          <w:szCs w:val="24"/>
          <w:lang w:val="en-GB" w:eastAsia="en-ZA"/>
        </w:rPr>
      </w:pPr>
      <w:r w:rsidRPr="0041144F">
        <w:rPr>
          <w:rFonts w:ascii="Arial Narrow" w:eastAsia="Times New Roman" w:hAnsi="Arial Narrow" w:cs="Calibri"/>
          <w:bCs/>
          <w:sz w:val="24"/>
          <w:szCs w:val="24"/>
          <w:lang w:val="en-GB" w:eastAsia="en-ZA"/>
        </w:rPr>
        <w:t>Increased accountability for improved learning,</w:t>
      </w:r>
    </w:p>
    <w:p w14:paraId="1DFC3042" w14:textId="23270D42" w:rsidR="00EF2A79" w:rsidRPr="0041144F" w:rsidRDefault="00EF2A79" w:rsidP="00E35454">
      <w:pPr>
        <w:pStyle w:val="ListParagraph"/>
        <w:numPr>
          <w:ilvl w:val="0"/>
          <w:numId w:val="22"/>
        </w:numPr>
        <w:spacing w:line="360" w:lineRule="auto"/>
        <w:jc w:val="both"/>
        <w:rPr>
          <w:rFonts w:ascii="Arial Narrow" w:eastAsia="Times New Roman" w:hAnsi="Arial Narrow" w:cs="Calibri"/>
          <w:bCs/>
          <w:sz w:val="24"/>
          <w:szCs w:val="24"/>
          <w:lang w:val="en-GB" w:eastAsia="en-ZA"/>
        </w:rPr>
      </w:pPr>
      <w:r w:rsidRPr="0041144F">
        <w:rPr>
          <w:rFonts w:ascii="Arial Narrow" w:eastAsia="Times New Roman" w:hAnsi="Arial Narrow" w:cs="Calibri"/>
          <w:bCs/>
          <w:sz w:val="24"/>
          <w:szCs w:val="24"/>
          <w:lang w:val="en-GB" w:eastAsia="en-ZA"/>
        </w:rPr>
        <w:t>Human resources development and management of schools, and</w:t>
      </w:r>
    </w:p>
    <w:p w14:paraId="6A76061E" w14:textId="094A597B" w:rsidR="00EF2A79" w:rsidRDefault="00EF2A79" w:rsidP="00EF2A79">
      <w:pPr>
        <w:pStyle w:val="ListParagraph"/>
        <w:numPr>
          <w:ilvl w:val="0"/>
          <w:numId w:val="22"/>
        </w:numPr>
        <w:spacing w:line="360" w:lineRule="auto"/>
        <w:jc w:val="both"/>
        <w:rPr>
          <w:rFonts w:ascii="Arial Narrow" w:eastAsia="Times New Roman" w:hAnsi="Arial Narrow" w:cs="Calibri"/>
          <w:bCs/>
          <w:lang w:val="en-GB" w:eastAsia="en-ZA"/>
        </w:rPr>
      </w:pPr>
      <w:r w:rsidRPr="00EF2A79">
        <w:rPr>
          <w:rFonts w:ascii="Arial Narrow" w:eastAsia="Times New Roman" w:hAnsi="Arial Narrow" w:cs="Calibri"/>
          <w:bCs/>
          <w:lang w:val="en-GB" w:eastAsia="en-ZA"/>
        </w:rPr>
        <w:t>Infrastructure and learning materials to support effective education.</w:t>
      </w:r>
    </w:p>
    <w:p w14:paraId="2B7A6672" w14:textId="77777777" w:rsidR="001D0C85" w:rsidRPr="001D0C85" w:rsidRDefault="001D0C85" w:rsidP="001D0C85">
      <w:pPr>
        <w:pStyle w:val="ListParagraph"/>
        <w:spacing w:line="360" w:lineRule="auto"/>
        <w:jc w:val="both"/>
        <w:rPr>
          <w:rFonts w:ascii="Arial Narrow" w:eastAsia="Times New Roman" w:hAnsi="Arial Narrow" w:cs="Calibri"/>
          <w:bCs/>
          <w:lang w:val="en-GB" w:eastAsia="en-ZA"/>
        </w:rPr>
      </w:pPr>
    </w:p>
    <w:p w14:paraId="49EEF25C" w14:textId="3BBBA60D" w:rsidR="0051117E" w:rsidRPr="0051117E" w:rsidRDefault="0051117E">
      <w:pPr>
        <w:pStyle w:val="ListParagraph"/>
        <w:numPr>
          <w:ilvl w:val="0"/>
          <w:numId w:val="8"/>
        </w:numPr>
        <w:spacing w:line="360" w:lineRule="auto"/>
        <w:jc w:val="both"/>
        <w:rPr>
          <w:rFonts w:ascii="Arial Narrow" w:eastAsia="Times New Roman" w:hAnsi="Arial Narrow" w:cs="Calibri"/>
          <w:b/>
          <w:lang w:val="en-GB" w:eastAsia="en-ZA"/>
        </w:rPr>
      </w:pPr>
      <w:r w:rsidRPr="0051117E">
        <w:rPr>
          <w:rFonts w:ascii="Arial Narrow" w:eastAsia="Times New Roman" w:hAnsi="Arial Narrow" w:cs="Calibri"/>
          <w:b/>
          <w:lang w:val="en-GB" w:eastAsia="en-ZA"/>
        </w:rPr>
        <w:t>Millennium Development Goals</w:t>
      </w:r>
    </w:p>
    <w:p w14:paraId="6ED49A12" w14:textId="77777777" w:rsidR="0051117E" w:rsidRDefault="0051117E" w:rsidP="0051117E">
      <w:pPr>
        <w:spacing w:line="360" w:lineRule="auto"/>
        <w:jc w:val="both"/>
        <w:rPr>
          <w:rFonts w:ascii="Arial Narrow" w:eastAsia="Times New Roman" w:hAnsi="Arial Narrow" w:cs="Calibri"/>
          <w:b/>
          <w:lang w:val="en-GB" w:eastAsia="en-ZA"/>
        </w:rPr>
      </w:pPr>
      <w:r w:rsidRPr="0051117E">
        <w:rPr>
          <w:rFonts w:ascii="Arial Narrow" w:eastAsia="Times New Roman" w:hAnsi="Arial Narrow" w:cs="Calibri"/>
          <w:b/>
          <w:lang w:val="en-GB" w:eastAsia="en-ZA"/>
        </w:rPr>
        <w:t>MDG 2: Universalise primary education.</w:t>
      </w:r>
    </w:p>
    <w:p w14:paraId="1D3850E9" w14:textId="7274A1FA" w:rsidR="0041144F" w:rsidRPr="0041144F" w:rsidRDefault="0041144F" w:rsidP="0051117E">
      <w:pPr>
        <w:spacing w:line="360" w:lineRule="auto"/>
        <w:jc w:val="both"/>
        <w:rPr>
          <w:rFonts w:ascii="Arial Narrow" w:eastAsia="Times New Roman" w:hAnsi="Arial Narrow" w:cs="Calibri"/>
          <w:bCs/>
          <w:lang w:val="en-GB" w:eastAsia="en-ZA"/>
        </w:rPr>
      </w:pPr>
      <w:r w:rsidRPr="0041144F">
        <w:rPr>
          <w:rFonts w:ascii="Arial Narrow" w:eastAsia="Times New Roman" w:hAnsi="Arial Narrow" w:cs="Calibri"/>
          <w:bCs/>
          <w:lang w:val="en-GB" w:eastAsia="en-ZA"/>
        </w:rPr>
        <w:t xml:space="preserve">Essentially, the goals of the Department as well as </w:t>
      </w:r>
      <w:proofErr w:type="gramStart"/>
      <w:r w:rsidRPr="0041144F">
        <w:rPr>
          <w:rFonts w:ascii="Arial Narrow" w:eastAsia="Times New Roman" w:hAnsi="Arial Narrow" w:cs="Calibri"/>
          <w:bCs/>
          <w:lang w:val="en-GB" w:eastAsia="en-ZA"/>
        </w:rPr>
        <w:t>are in agreement</w:t>
      </w:r>
      <w:proofErr w:type="gramEnd"/>
      <w:r w:rsidRPr="0041144F">
        <w:rPr>
          <w:rFonts w:ascii="Arial Narrow" w:eastAsia="Times New Roman" w:hAnsi="Arial Narrow" w:cs="Calibri"/>
          <w:bCs/>
          <w:lang w:val="en-GB" w:eastAsia="en-ZA"/>
        </w:rPr>
        <w:t xml:space="preserve"> with national and provincial priorities concerning education. They strive to improve access to quality basic education in the province in order to enhance the outcomes of public ordinary schools, increase and enhance schools of specialization, universalize Grade R, improve Human resources including management of school, infrastructure and LTSM, amongst others. The analysis will explore whether the Department’s performance in the year under review is moving towards achieving these national and provincial priorities as well as its goals and MDGs.</w:t>
      </w:r>
    </w:p>
    <w:p w14:paraId="261E68A5" w14:textId="77777777" w:rsidR="005C69C3" w:rsidRPr="005C69C3" w:rsidRDefault="005C69C3" w:rsidP="005C69C3">
      <w:pPr>
        <w:keepNext/>
        <w:keepLines/>
        <w:shd w:val="clear" w:color="auto" w:fill="F2F2F2" w:themeFill="background1" w:themeFillShade="F2"/>
        <w:tabs>
          <w:tab w:val="left" w:pos="284"/>
        </w:tabs>
        <w:spacing w:before="480" w:line="360" w:lineRule="auto"/>
        <w:jc w:val="both"/>
        <w:outlineLvl w:val="0"/>
        <w:rPr>
          <w:rFonts w:ascii="Arial Narrow" w:eastAsiaTheme="majorEastAsia" w:hAnsi="Arial Narrow" w:cstheme="majorBidi"/>
          <w:b/>
          <w:bCs/>
          <w:sz w:val="22"/>
          <w:szCs w:val="22"/>
          <w:lang w:val="en-GB"/>
        </w:rPr>
      </w:pPr>
      <w:bookmarkStart w:id="7" w:name="_Toc403727901"/>
      <w:r w:rsidRPr="005C69C3">
        <w:rPr>
          <w:rFonts w:ascii="Arial Narrow" w:eastAsiaTheme="majorEastAsia" w:hAnsi="Arial Narrow" w:cstheme="majorBidi"/>
          <w:b/>
          <w:bCs/>
          <w:sz w:val="22"/>
          <w:szCs w:val="22"/>
          <w:lang w:val="en-GB"/>
        </w:rPr>
        <w:t xml:space="preserve">6. </w:t>
      </w:r>
      <w:r w:rsidRPr="005C69C3">
        <w:rPr>
          <w:rFonts w:ascii="Arial Narrow" w:eastAsiaTheme="majorEastAsia" w:hAnsi="Arial Narrow" w:cstheme="majorBidi"/>
          <w:b/>
          <w:bCs/>
          <w:sz w:val="22"/>
          <w:szCs w:val="22"/>
          <w:lang w:val="en-GB"/>
        </w:rPr>
        <w:tab/>
      </w:r>
      <w:r w:rsidRPr="005C69C3">
        <w:rPr>
          <w:rFonts w:ascii="Arial Narrow" w:eastAsiaTheme="majorEastAsia" w:hAnsi="Arial Narrow" w:cstheme="majorBidi"/>
          <w:b/>
          <w:bCs/>
          <w:sz w:val="22"/>
          <w:szCs w:val="22"/>
          <w:lang w:val="en-GB"/>
        </w:rPr>
        <w:tab/>
        <w:t>OVERSIGHT ON TECHNICAL PERFORMANCE</w:t>
      </w:r>
      <w:bookmarkEnd w:id="7"/>
    </w:p>
    <w:p w14:paraId="00FDBF5B" w14:textId="77777777" w:rsidR="005C69C3" w:rsidRPr="005C69C3" w:rsidRDefault="005C69C3" w:rsidP="005C69C3">
      <w:pPr>
        <w:tabs>
          <w:tab w:val="left" w:pos="709"/>
        </w:tabs>
        <w:spacing w:after="200" w:line="360" w:lineRule="auto"/>
        <w:jc w:val="both"/>
        <w:rPr>
          <w:rFonts w:ascii="Arial Narrow" w:hAnsi="Arial Narrow" w:cs="Arial Narrow"/>
          <w:b/>
          <w:bCs/>
        </w:rPr>
      </w:pPr>
      <w:r w:rsidRPr="005C69C3">
        <w:rPr>
          <w:rFonts w:ascii="Arial Narrow" w:hAnsi="Arial Narrow" w:cs="Arial Narrow"/>
          <w:b/>
          <w:bCs/>
        </w:rPr>
        <w:t>6.1 Micro analysis (programmatic performance): performance against the targets</w:t>
      </w:r>
    </w:p>
    <w:p w14:paraId="21A2A90D" w14:textId="77777777" w:rsidR="005C69C3" w:rsidRPr="005C69C3" w:rsidRDefault="005C69C3">
      <w:pPr>
        <w:numPr>
          <w:ilvl w:val="0"/>
          <w:numId w:val="6"/>
        </w:numPr>
        <w:tabs>
          <w:tab w:val="left" w:pos="993"/>
        </w:tabs>
        <w:spacing w:line="360" w:lineRule="auto"/>
        <w:jc w:val="both"/>
        <w:rPr>
          <w:rFonts w:ascii="Arial Narrow" w:hAnsi="Arial Narrow" w:cs="Arial Narrow"/>
          <w:b/>
          <w:bCs/>
          <w:lang w:val="en-GB"/>
        </w:rPr>
      </w:pPr>
      <w:r w:rsidRPr="005C69C3">
        <w:rPr>
          <w:rFonts w:ascii="Arial Narrow" w:hAnsi="Arial Narrow" w:cs="Arial Narrow"/>
          <w:b/>
          <w:bCs/>
          <w:lang w:val="en-GB"/>
        </w:rPr>
        <w:t>Programme 1: Administration</w:t>
      </w:r>
    </w:p>
    <w:p w14:paraId="50A8B11D" w14:textId="570FDBFD" w:rsidR="00881E23" w:rsidRPr="005C69C3" w:rsidRDefault="00881E23" w:rsidP="005C69C3">
      <w:pPr>
        <w:spacing w:line="360" w:lineRule="auto"/>
        <w:jc w:val="both"/>
        <w:rPr>
          <w:rFonts w:ascii="Arial Narrow" w:hAnsi="Arial Narrow" w:cs="Calibri"/>
        </w:rPr>
      </w:pPr>
      <w:r w:rsidRPr="00881E23">
        <w:rPr>
          <w:rFonts w:ascii="Arial Narrow" w:hAnsi="Arial Narrow" w:cs="Calibri"/>
        </w:rPr>
        <w:t xml:space="preserve">Programme 1: Administration received a total budget of </w:t>
      </w:r>
      <w:r w:rsidRPr="00881E23">
        <w:rPr>
          <w:rFonts w:ascii="Arial Narrow" w:hAnsi="Arial Narrow" w:cs="Calibri"/>
          <w:b/>
          <w:bCs/>
        </w:rPr>
        <w:t>R4, 753,641, 000. 00</w:t>
      </w:r>
      <w:r w:rsidRPr="00881E23">
        <w:rPr>
          <w:rFonts w:ascii="Arial Narrow" w:hAnsi="Arial Narrow" w:cs="Calibri"/>
        </w:rPr>
        <w:t xml:space="preserve"> and it has spent </w:t>
      </w:r>
      <w:r w:rsidRPr="00881E23">
        <w:rPr>
          <w:rFonts w:ascii="Arial Narrow" w:hAnsi="Arial Narrow" w:cs="Calibri"/>
          <w:b/>
          <w:bCs/>
        </w:rPr>
        <w:t>R4, 112, 616, 000. 00.</w:t>
      </w:r>
      <w:r w:rsidRPr="00881E23">
        <w:rPr>
          <w:rFonts w:ascii="Arial Narrow" w:hAnsi="Arial Narrow" w:cs="Calibri"/>
        </w:rPr>
        <w:t xml:space="preserve"> This shows that the programme has spent 94% of its budget in the year under review.</w:t>
      </w:r>
    </w:p>
    <w:p w14:paraId="235D32EE" w14:textId="77777777" w:rsidR="005C69C3" w:rsidRDefault="005C69C3">
      <w:pPr>
        <w:numPr>
          <w:ilvl w:val="0"/>
          <w:numId w:val="14"/>
        </w:numPr>
        <w:spacing w:line="360" w:lineRule="auto"/>
        <w:jc w:val="both"/>
        <w:rPr>
          <w:rFonts w:ascii="Arial Narrow" w:hAnsi="Arial Narrow" w:cs="Calibri"/>
          <w:b/>
          <w:lang w:val="en-GB"/>
        </w:rPr>
      </w:pPr>
      <w:r w:rsidRPr="005C69C3">
        <w:rPr>
          <w:rFonts w:ascii="Arial Narrow" w:hAnsi="Arial Narrow" w:cs="Calibri"/>
          <w:b/>
          <w:lang w:val="en-GB"/>
        </w:rPr>
        <w:t xml:space="preserve">Education Management </w:t>
      </w:r>
    </w:p>
    <w:p w14:paraId="55A5EE44" w14:textId="77777777" w:rsidR="00B26AD3" w:rsidRPr="00B26AD3" w:rsidRDefault="00B26AD3" w:rsidP="00B26AD3">
      <w:pPr>
        <w:spacing w:line="360" w:lineRule="auto"/>
        <w:jc w:val="both"/>
        <w:rPr>
          <w:rFonts w:ascii="Arial Narrow" w:hAnsi="Arial Narrow" w:cs="Calibri"/>
          <w:bCs/>
          <w:lang w:val="en-GB"/>
        </w:rPr>
      </w:pPr>
      <w:r w:rsidRPr="00B26AD3">
        <w:rPr>
          <w:rFonts w:ascii="Arial Narrow" w:hAnsi="Arial Narrow" w:cs="Calibri"/>
          <w:bCs/>
          <w:lang w:val="en-GB"/>
        </w:rPr>
        <w:t xml:space="preserve">The Department undertook a physical verification in 2 087 schools during each term of the academic year to consistently monitor readiness of schools for teaching and learning and further assess the level of accountability of school Principals. </w:t>
      </w:r>
    </w:p>
    <w:p w14:paraId="59B28543" w14:textId="68566FE7" w:rsidR="00B26AD3" w:rsidRPr="00B26AD3" w:rsidRDefault="00B26AD3" w:rsidP="00B26AD3">
      <w:pPr>
        <w:spacing w:line="360" w:lineRule="auto"/>
        <w:jc w:val="both"/>
        <w:rPr>
          <w:rFonts w:ascii="Arial Narrow" w:hAnsi="Arial Narrow" w:cs="Calibri"/>
          <w:bCs/>
          <w:lang w:val="en-GB"/>
        </w:rPr>
      </w:pPr>
      <w:r w:rsidRPr="00B26AD3">
        <w:rPr>
          <w:rFonts w:ascii="Arial Narrow" w:hAnsi="Arial Narrow" w:cs="Calibri"/>
          <w:bCs/>
          <w:lang w:val="en-GB"/>
        </w:rPr>
        <w:t xml:space="preserve">Additionally, the Committee noted that the Department conducted a Special School hostel blitz in all Special Schools with </w:t>
      </w:r>
      <w:r w:rsidR="001D0C85" w:rsidRPr="00B26AD3">
        <w:rPr>
          <w:rFonts w:ascii="Arial Narrow" w:hAnsi="Arial Narrow" w:cs="Calibri"/>
          <w:bCs/>
          <w:lang w:val="en-GB"/>
        </w:rPr>
        <w:t>hostels.</w:t>
      </w:r>
    </w:p>
    <w:p w14:paraId="44079E59" w14:textId="16776868" w:rsidR="004E5D9A" w:rsidRPr="001D0C85" w:rsidRDefault="00B26AD3" w:rsidP="004E5D9A">
      <w:pPr>
        <w:spacing w:line="360" w:lineRule="auto"/>
        <w:jc w:val="both"/>
        <w:rPr>
          <w:rFonts w:ascii="Arial Narrow" w:hAnsi="Arial Narrow" w:cs="Calibri"/>
          <w:bCs/>
          <w:lang w:val="en-GB"/>
        </w:rPr>
      </w:pPr>
      <w:r w:rsidRPr="00B26AD3">
        <w:rPr>
          <w:rFonts w:ascii="Arial Narrow" w:hAnsi="Arial Narrow" w:cs="Calibri"/>
          <w:bCs/>
          <w:lang w:val="en-GB"/>
        </w:rPr>
        <w:t>In an effort to improve the recruitment processes, the guidelines for the appointment of public service employees (temporary and permanent) were published on the GDE information portal. These  guidelines ensured that managers, School Governing Body (SGB)’s and officials always execute their duties whilst upholding the principles of integrity and honesty.</w:t>
      </w:r>
    </w:p>
    <w:p w14:paraId="3431F017" w14:textId="3F8DE09C" w:rsidR="005C69C3" w:rsidRDefault="005C69C3">
      <w:pPr>
        <w:numPr>
          <w:ilvl w:val="0"/>
          <w:numId w:val="15"/>
        </w:numPr>
        <w:spacing w:line="360" w:lineRule="auto"/>
        <w:jc w:val="both"/>
        <w:rPr>
          <w:rFonts w:ascii="Arial Narrow" w:hAnsi="Arial Narrow" w:cs="Calibri"/>
          <w:b/>
          <w:lang w:val="en-GB"/>
        </w:rPr>
      </w:pPr>
      <w:r w:rsidRPr="005C69C3">
        <w:rPr>
          <w:rFonts w:ascii="Arial Narrow" w:hAnsi="Arial Narrow" w:cs="Calibri"/>
          <w:b/>
          <w:lang w:val="en-GB"/>
        </w:rPr>
        <w:t xml:space="preserve">Human Resource </w:t>
      </w:r>
      <w:r w:rsidR="00BA3702">
        <w:rPr>
          <w:rFonts w:ascii="Arial Narrow" w:hAnsi="Arial Narrow" w:cs="Calibri"/>
          <w:b/>
          <w:lang w:val="en-GB"/>
        </w:rPr>
        <w:t>Development</w:t>
      </w:r>
    </w:p>
    <w:p w14:paraId="51F35E1A" w14:textId="2F048880" w:rsidR="001117E7" w:rsidRPr="001117E7" w:rsidRDefault="004350D2" w:rsidP="001117E7">
      <w:pPr>
        <w:spacing w:line="360" w:lineRule="auto"/>
        <w:jc w:val="both"/>
        <w:rPr>
          <w:rFonts w:ascii="Arial Narrow" w:hAnsi="Arial Narrow" w:cs="Calibri"/>
          <w:bCs/>
          <w:lang w:val="en-GB"/>
        </w:rPr>
      </w:pPr>
      <w:r>
        <w:rPr>
          <w:rFonts w:ascii="Arial Narrow" w:hAnsi="Arial Narrow" w:cs="Calibri"/>
          <w:bCs/>
          <w:lang w:val="en-GB"/>
        </w:rPr>
        <w:t xml:space="preserve">The Department has </w:t>
      </w:r>
      <w:r w:rsidR="001117E7" w:rsidRPr="001117E7">
        <w:rPr>
          <w:rFonts w:ascii="Arial Narrow" w:hAnsi="Arial Narrow" w:cs="Calibri"/>
          <w:bCs/>
          <w:lang w:val="en-GB"/>
        </w:rPr>
        <w:t xml:space="preserve"> improved the human resource functions in the processing of appointment transactions for posts advertised</w:t>
      </w:r>
      <w:r>
        <w:rPr>
          <w:rFonts w:ascii="Arial Narrow" w:hAnsi="Arial Narrow" w:cs="Calibri"/>
          <w:bCs/>
          <w:lang w:val="en-GB"/>
        </w:rPr>
        <w:t xml:space="preserve"> and </w:t>
      </w:r>
      <w:r w:rsidR="001117E7" w:rsidRPr="001117E7">
        <w:rPr>
          <w:rFonts w:ascii="Arial Narrow" w:hAnsi="Arial Narrow" w:cs="Calibri"/>
          <w:bCs/>
          <w:lang w:val="en-GB"/>
        </w:rPr>
        <w:t xml:space="preserve"> published three Vacancy Circulars with a total of 1 623 promotional and therapist posts.</w:t>
      </w:r>
    </w:p>
    <w:p w14:paraId="6FD4110E" w14:textId="7DED1C0B" w:rsidR="004E5D9A" w:rsidRPr="001D0C85" w:rsidRDefault="004350D2" w:rsidP="005C69C3">
      <w:pPr>
        <w:spacing w:line="360" w:lineRule="auto"/>
        <w:jc w:val="both"/>
        <w:rPr>
          <w:rFonts w:ascii="Arial Narrow" w:hAnsi="Arial Narrow" w:cs="Calibri"/>
          <w:bCs/>
          <w:lang w:val="en-GB"/>
        </w:rPr>
      </w:pPr>
      <w:r>
        <w:rPr>
          <w:rFonts w:ascii="Arial Narrow" w:hAnsi="Arial Narrow" w:cs="Calibri"/>
          <w:bCs/>
          <w:lang w:val="en-GB"/>
        </w:rPr>
        <w:t>The Committee also noted</w:t>
      </w:r>
      <w:r w:rsidR="001117E7" w:rsidRPr="001117E7">
        <w:rPr>
          <w:rFonts w:ascii="Arial Narrow" w:hAnsi="Arial Narrow" w:cs="Calibri"/>
          <w:bCs/>
          <w:lang w:val="en-GB"/>
        </w:rPr>
        <w:t xml:space="preserve"> that 466 misconduct and disciplinary cases were conducted. Accordingly, 64 out of all cases were completed</w:t>
      </w:r>
      <w:r>
        <w:rPr>
          <w:rFonts w:ascii="Arial Narrow" w:hAnsi="Arial Narrow" w:cs="Calibri"/>
          <w:bCs/>
          <w:lang w:val="en-GB"/>
        </w:rPr>
        <w:t xml:space="preserve"> and </w:t>
      </w:r>
      <w:r w:rsidR="001117E7" w:rsidRPr="001117E7">
        <w:rPr>
          <w:rFonts w:ascii="Arial Narrow" w:hAnsi="Arial Narrow" w:cs="Calibri"/>
          <w:bCs/>
          <w:lang w:val="en-GB"/>
        </w:rPr>
        <w:t xml:space="preserve"> finalised within 90 days.</w:t>
      </w:r>
    </w:p>
    <w:p w14:paraId="0300DBEA" w14:textId="77777777" w:rsidR="005C69C3" w:rsidRPr="005C69C3" w:rsidRDefault="005C69C3">
      <w:pPr>
        <w:numPr>
          <w:ilvl w:val="0"/>
          <w:numId w:val="15"/>
        </w:numPr>
        <w:spacing w:line="360" w:lineRule="auto"/>
        <w:jc w:val="both"/>
        <w:rPr>
          <w:rFonts w:ascii="Arial Narrow" w:hAnsi="Arial Narrow" w:cs="Calibri"/>
          <w:b/>
          <w:lang w:val="en-GB"/>
        </w:rPr>
      </w:pPr>
      <w:r w:rsidRPr="005C69C3">
        <w:rPr>
          <w:rFonts w:ascii="Arial Narrow" w:hAnsi="Arial Narrow" w:cs="Calibri"/>
          <w:b/>
          <w:lang w:val="en-GB"/>
        </w:rPr>
        <w:t>Education Management Information Systems</w:t>
      </w:r>
    </w:p>
    <w:p w14:paraId="741E70E6" w14:textId="77777777" w:rsidR="008D7C03" w:rsidRPr="008D7C03" w:rsidRDefault="008D7C03" w:rsidP="008D7C03">
      <w:pPr>
        <w:tabs>
          <w:tab w:val="left" w:pos="993"/>
        </w:tabs>
        <w:spacing w:line="360" w:lineRule="auto"/>
        <w:jc w:val="both"/>
        <w:rPr>
          <w:rFonts w:ascii="Arial Narrow" w:hAnsi="Arial Narrow" w:cs="Arial Narrow"/>
        </w:rPr>
      </w:pPr>
      <w:r w:rsidRPr="008D7C03">
        <w:rPr>
          <w:rFonts w:ascii="Arial Narrow" w:hAnsi="Arial Narrow" w:cs="Arial Narrow"/>
        </w:rPr>
        <w:t>During the year under review, the Department conducted a verification exercise across all the 15 districts in an effort to verify the number of personnel in schools against the number reported on the South African School and Administration System.</w:t>
      </w:r>
    </w:p>
    <w:p w14:paraId="6D1C50E2" w14:textId="0C59D007" w:rsidR="008D7C03" w:rsidRDefault="008D7C03" w:rsidP="008D7C03">
      <w:pPr>
        <w:tabs>
          <w:tab w:val="left" w:pos="993"/>
        </w:tabs>
        <w:spacing w:line="360" w:lineRule="auto"/>
        <w:jc w:val="both"/>
        <w:rPr>
          <w:rFonts w:ascii="Arial Narrow" w:hAnsi="Arial Narrow" w:cs="Arial Narrow"/>
        </w:rPr>
      </w:pPr>
      <w:r w:rsidRPr="008D7C03">
        <w:rPr>
          <w:rFonts w:ascii="Arial Narrow" w:hAnsi="Arial Narrow" w:cs="Arial Narrow"/>
        </w:rPr>
        <w:t>The Department also implemented the Education Management Information System to analyse the registration certificates of ECD Centres that migrated from GDSD as a result of the ECD Function Shift.</w:t>
      </w:r>
    </w:p>
    <w:p w14:paraId="5E9CC971" w14:textId="78DFED29" w:rsidR="004E5D9A" w:rsidRPr="004E5D9A" w:rsidRDefault="004E5D9A">
      <w:pPr>
        <w:pStyle w:val="ListParagraph"/>
        <w:numPr>
          <w:ilvl w:val="0"/>
          <w:numId w:val="15"/>
        </w:numPr>
        <w:tabs>
          <w:tab w:val="left" w:pos="993"/>
        </w:tabs>
        <w:spacing w:line="360" w:lineRule="auto"/>
        <w:jc w:val="both"/>
        <w:rPr>
          <w:rFonts w:ascii="Arial Narrow" w:hAnsi="Arial Narrow" w:cs="Arial Narrow"/>
          <w:b/>
          <w:bCs/>
          <w:sz w:val="24"/>
          <w:szCs w:val="24"/>
        </w:rPr>
      </w:pPr>
      <w:r w:rsidRPr="004E5D9A">
        <w:rPr>
          <w:rFonts w:ascii="Arial Narrow" w:hAnsi="Arial Narrow" w:cs="Arial Narrow"/>
          <w:b/>
          <w:bCs/>
          <w:sz w:val="24"/>
          <w:szCs w:val="24"/>
        </w:rPr>
        <w:t xml:space="preserve">Performance Indicators </w:t>
      </w:r>
    </w:p>
    <w:p w14:paraId="2241DAA8" w14:textId="6C8E6419" w:rsidR="00712E82" w:rsidRDefault="00712E82" w:rsidP="004E5D9A">
      <w:pPr>
        <w:tabs>
          <w:tab w:val="left" w:pos="993"/>
        </w:tabs>
        <w:spacing w:line="360" w:lineRule="auto"/>
        <w:jc w:val="both"/>
        <w:rPr>
          <w:rFonts w:ascii="Arial Narrow" w:hAnsi="Arial Narrow" w:cs="Arial Narrow"/>
        </w:rPr>
      </w:pPr>
      <w:r w:rsidRPr="00712E82">
        <w:rPr>
          <w:rFonts w:ascii="Arial Narrow" w:hAnsi="Arial Narrow" w:cs="Arial Narrow"/>
        </w:rPr>
        <w:t>For Programme 1: Administration, the  Department achieved its targets in line with the annual performance plan. For instance, the Department recorded an over- achievement on the  target of schools that can be contacted electronically wherein  2 213 schools complied with the submission of data.</w:t>
      </w:r>
    </w:p>
    <w:p w14:paraId="6116ECA5" w14:textId="77777777" w:rsidR="001D0C85" w:rsidRPr="00712E82" w:rsidRDefault="001D0C85" w:rsidP="004E5D9A">
      <w:pPr>
        <w:tabs>
          <w:tab w:val="left" w:pos="993"/>
        </w:tabs>
        <w:spacing w:line="360" w:lineRule="auto"/>
        <w:jc w:val="both"/>
        <w:rPr>
          <w:rFonts w:ascii="Arial Narrow" w:hAnsi="Arial Narrow" w:cs="Arial Narrow"/>
        </w:rPr>
      </w:pPr>
    </w:p>
    <w:p w14:paraId="676E8B80" w14:textId="77777777" w:rsidR="005C69C3" w:rsidRPr="005C69C3" w:rsidRDefault="005C69C3">
      <w:pPr>
        <w:numPr>
          <w:ilvl w:val="0"/>
          <w:numId w:val="6"/>
        </w:numPr>
        <w:spacing w:line="360" w:lineRule="auto"/>
        <w:ind w:left="851" w:hanging="425"/>
        <w:jc w:val="both"/>
        <w:rPr>
          <w:rFonts w:ascii="Arial Narrow" w:hAnsi="Arial Narrow" w:cs="Arial Narrow"/>
          <w:b/>
          <w:bCs/>
          <w:lang w:val="en-GB"/>
        </w:rPr>
      </w:pPr>
      <w:r w:rsidRPr="005C69C3">
        <w:rPr>
          <w:rFonts w:ascii="Arial Narrow" w:hAnsi="Arial Narrow" w:cs="Arial Narrow"/>
          <w:b/>
          <w:bCs/>
          <w:lang w:val="en-GB"/>
        </w:rPr>
        <w:t>Programme 2: Public Ordinary School Education (POSE)</w:t>
      </w:r>
    </w:p>
    <w:p w14:paraId="795C2A8B" w14:textId="74464694" w:rsidR="00932932" w:rsidRDefault="00F45F94" w:rsidP="00F45F94">
      <w:pPr>
        <w:spacing w:line="360" w:lineRule="auto"/>
        <w:jc w:val="both"/>
        <w:rPr>
          <w:rFonts w:ascii="Arial Narrow" w:hAnsi="Arial Narrow" w:cs="Calibri"/>
        </w:rPr>
      </w:pPr>
      <w:r w:rsidRPr="00F45F94">
        <w:rPr>
          <w:rFonts w:ascii="Arial Narrow" w:hAnsi="Arial Narrow" w:cs="Calibri"/>
        </w:rPr>
        <w:t>Programme 2</w:t>
      </w:r>
      <w:r w:rsidR="00B85587">
        <w:rPr>
          <w:rFonts w:ascii="Arial Narrow" w:hAnsi="Arial Narrow" w:cs="Calibri"/>
        </w:rPr>
        <w:t>: Public Ordinary School Education</w:t>
      </w:r>
      <w:r w:rsidRPr="00F45F94">
        <w:rPr>
          <w:rFonts w:ascii="Arial Narrow" w:hAnsi="Arial Narrow" w:cs="Calibri"/>
        </w:rPr>
        <w:t xml:space="preserve"> received </w:t>
      </w:r>
      <w:r w:rsidR="00932932">
        <w:rPr>
          <w:rFonts w:ascii="Arial Narrow" w:hAnsi="Arial Narrow" w:cs="Calibri"/>
        </w:rPr>
        <w:t xml:space="preserve">a final appropriation </w:t>
      </w:r>
      <w:r w:rsidRPr="00F45F94">
        <w:rPr>
          <w:rFonts w:ascii="Arial Narrow" w:hAnsi="Arial Narrow" w:cs="Calibri"/>
        </w:rPr>
        <w:t xml:space="preserve"> of </w:t>
      </w:r>
      <w:r w:rsidR="00932932" w:rsidRPr="00D67F07">
        <w:rPr>
          <w:rFonts w:ascii="Arial Narrow" w:hAnsi="Arial Narrow" w:cs="Calibri"/>
          <w:b/>
          <w:bCs/>
        </w:rPr>
        <w:t>R43 216</w:t>
      </w:r>
      <w:r w:rsidR="00EF5A93" w:rsidRPr="00D67F07">
        <w:rPr>
          <w:rFonts w:ascii="Arial Narrow" w:hAnsi="Arial Narrow" w:cs="Calibri"/>
          <w:b/>
          <w:bCs/>
        </w:rPr>
        <w:t> </w:t>
      </w:r>
      <w:r w:rsidR="00932932" w:rsidRPr="00D67F07">
        <w:rPr>
          <w:rFonts w:ascii="Arial Narrow" w:hAnsi="Arial Narrow" w:cs="Calibri"/>
          <w:b/>
          <w:bCs/>
        </w:rPr>
        <w:t>715</w:t>
      </w:r>
      <w:r w:rsidR="00EF5A93" w:rsidRPr="00D67F07">
        <w:rPr>
          <w:rFonts w:ascii="Arial Narrow" w:hAnsi="Arial Narrow" w:cs="Calibri"/>
          <w:b/>
          <w:bCs/>
        </w:rPr>
        <w:t>,00.00</w:t>
      </w:r>
    </w:p>
    <w:p w14:paraId="221D5048" w14:textId="606FB296" w:rsidR="00533C29" w:rsidRPr="00F45F94" w:rsidRDefault="00F45F94" w:rsidP="00F45F94">
      <w:pPr>
        <w:spacing w:line="360" w:lineRule="auto"/>
        <w:jc w:val="both"/>
        <w:rPr>
          <w:rFonts w:ascii="Arial Narrow" w:hAnsi="Arial Narrow" w:cs="Calibri"/>
        </w:rPr>
      </w:pPr>
      <w:r w:rsidRPr="00F45F94">
        <w:rPr>
          <w:rFonts w:ascii="Arial Narrow" w:hAnsi="Arial Narrow" w:cs="Calibri"/>
        </w:rPr>
        <w:t xml:space="preserve">and spent </w:t>
      </w:r>
      <w:r w:rsidR="00D67F07">
        <w:rPr>
          <w:rFonts w:ascii="Arial Narrow" w:hAnsi="Arial Narrow" w:cs="Calibri"/>
        </w:rPr>
        <w:t xml:space="preserve"> </w:t>
      </w:r>
      <w:r w:rsidR="00D67F07" w:rsidRPr="00D67F07">
        <w:rPr>
          <w:rFonts w:ascii="Arial Narrow" w:hAnsi="Arial Narrow" w:cs="Calibri"/>
          <w:b/>
          <w:bCs/>
        </w:rPr>
        <w:t>R43 210 561,000.00</w:t>
      </w:r>
      <w:r w:rsidR="00B626C0">
        <w:rPr>
          <w:rFonts w:ascii="Arial Narrow" w:hAnsi="Arial Narrow" w:cs="Calibri"/>
        </w:rPr>
        <w:t xml:space="preserve">. </w:t>
      </w:r>
      <w:r w:rsidRPr="00F45F94">
        <w:rPr>
          <w:rFonts w:ascii="Arial Narrow" w:hAnsi="Arial Narrow" w:cs="Calibri"/>
        </w:rPr>
        <w:t xml:space="preserve">This indicates that POSE has utilised 100% of the allotted budget. </w:t>
      </w:r>
    </w:p>
    <w:p w14:paraId="795AF637" w14:textId="240D9061" w:rsidR="005C69C3" w:rsidRDefault="00F45F94" w:rsidP="00F45F94">
      <w:pPr>
        <w:spacing w:line="360" w:lineRule="auto"/>
        <w:jc w:val="both"/>
        <w:rPr>
          <w:rFonts w:ascii="Arial Narrow" w:hAnsi="Arial Narrow" w:cs="Calibri"/>
        </w:rPr>
      </w:pPr>
      <w:r w:rsidRPr="00F45F94">
        <w:rPr>
          <w:rFonts w:ascii="Arial Narrow" w:hAnsi="Arial Narrow" w:cs="Calibri"/>
        </w:rPr>
        <w:t xml:space="preserve">The Committee noted that all sub-programmes within this programme have spent within the prescripts. </w:t>
      </w:r>
    </w:p>
    <w:p w14:paraId="4825D2AF" w14:textId="77777777" w:rsidR="00F45F94" w:rsidRPr="005C69C3" w:rsidRDefault="00F45F94" w:rsidP="00F45F94">
      <w:pPr>
        <w:spacing w:line="360" w:lineRule="auto"/>
        <w:jc w:val="both"/>
        <w:rPr>
          <w:rFonts w:ascii="Arial Narrow" w:hAnsi="Arial Narrow" w:cs="Calibri"/>
        </w:rPr>
      </w:pPr>
    </w:p>
    <w:p w14:paraId="31A488ED" w14:textId="0D369DC6" w:rsidR="005C69C3" w:rsidRPr="005C69C3" w:rsidRDefault="005C69C3">
      <w:pPr>
        <w:numPr>
          <w:ilvl w:val="0"/>
          <w:numId w:val="10"/>
        </w:numPr>
        <w:spacing w:line="360" w:lineRule="auto"/>
        <w:jc w:val="both"/>
        <w:rPr>
          <w:rFonts w:ascii="Arial Narrow" w:hAnsi="Arial Narrow"/>
          <w:b/>
          <w:lang w:val="en-GB"/>
        </w:rPr>
      </w:pPr>
      <w:r w:rsidRPr="005C69C3">
        <w:rPr>
          <w:rFonts w:ascii="Arial Narrow" w:hAnsi="Arial Narrow"/>
          <w:b/>
          <w:lang w:val="en-GB"/>
        </w:rPr>
        <w:t xml:space="preserve">Public Primary </w:t>
      </w:r>
      <w:r w:rsidR="00AA0EAB">
        <w:rPr>
          <w:rFonts w:ascii="Arial Narrow" w:hAnsi="Arial Narrow"/>
          <w:b/>
          <w:lang w:val="en-GB"/>
        </w:rPr>
        <w:t>Level</w:t>
      </w:r>
    </w:p>
    <w:p w14:paraId="4B0DF19F" w14:textId="77777777" w:rsidR="00A07F03" w:rsidRDefault="00A07F03" w:rsidP="00F45F94">
      <w:pPr>
        <w:spacing w:line="360" w:lineRule="auto"/>
        <w:jc w:val="both"/>
        <w:rPr>
          <w:rFonts w:ascii="Arial Narrow" w:hAnsi="Arial Narrow" w:cs="Calibri"/>
        </w:rPr>
      </w:pPr>
      <w:r w:rsidRPr="00A07F03">
        <w:rPr>
          <w:rFonts w:ascii="Arial Narrow" w:hAnsi="Arial Narrow" w:cs="Calibri"/>
        </w:rPr>
        <w:t xml:space="preserve">In the year under review, the Department  continued with efforts to improve learner test scores for School Based Assessments in Literacy and Numeracy across all schools. These efforts were aided using available e-content that was made available to schools. In order to further ensure development of the General Education and Training Strategy in Grades 1-9, the INTERSEN Strategy continued and was aimed at improving teacher competencies regarding subject content and pedagogical knowledge. </w:t>
      </w:r>
    </w:p>
    <w:p w14:paraId="72F0F179" w14:textId="77777777" w:rsidR="00A07F03" w:rsidRDefault="00A07F03" w:rsidP="00F45F94">
      <w:pPr>
        <w:spacing w:line="360" w:lineRule="auto"/>
        <w:jc w:val="both"/>
        <w:rPr>
          <w:rFonts w:ascii="Arial Narrow" w:hAnsi="Arial Narrow" w:cs="Calibri"/>
        </w:rPr>
      </w:pPr>
    </w:p>
    <w:p w14:paraId="436FBBA0" w14:textId="70FB4773" w:rsidR="00F45F94" w:rsidRDefault="00A07F03" w:rsidP="00F45F94">
      <w:pPr>
        <w:spacing w:line="360" w:lineRule="auto"/>
        <w:jc w:val="both"/>
        <w:rPr>
          <w:rFonts w:ascii="Arial Narrow" w:hAnsi="Arial Narrow" w:cs="Calibri"/>
        </w:rPr>
      </w:pPr>
      <w:r w:rsidRPr="00A07F03">
        <w:rPr>
          <w:rFonts w:ascii="Arial Narrow" w:hAnsi="Arial Narrow" w:cs="Calibri"/>
        </w:rPr>
        <w:t>Although this is an indication that the Department is committed to invest in expanding access to quality basic education and improving the outcomes of public primary schools, the report is scanty on details  about the academic performance of learners in primary schools. The Department should provide additional details on how the use of e-content and INTERSEN strategy supported the teaching and learning to ultimately improve learner performance.</w:t>
      </w:r>
    </w:p>
    <w:p w14:paraId="00AD4B2F" w14:textId="77777777" w:rsidR="00A07F03" w:rsidRPr="005C69C3" w:rsidRDefault="00A07F03" w:rsidP="00F45F94">
      <w:pPr>
        <w:spacing w:line="360" w:lineRule="auto"/>
        <w:jc w:val="both"/>
        <w:rPr>
          <w:rFonts w:ascii="Arial Narrow" w:hAnsi="Arial Narrow" w:cs="Calibri"/>
        </w:rPr>
      </w:pPr>
    </w:p>
    <w:p w14:paraId="2AFD944D" w14:textId="04F2BE0C" w:rsidR="005C69C3" w:rsidRPr="005C69C3" w:rsidRDefault="005C69C3">
      <w:pPr>
        <w:numPr>
          <w:ilvl w:val="0"/>
          <w:numId w:val="10"/>
        </w:numPr>
        <w:spacing w:line="360" w:lineRule="auto"/>
        <w:jc w:val="both"/>
        <w:rPr>
          <w:rFonts w:ascii="Arial Narrow" w:hAnsi="Arial Narrow" w:cs="Calibri"/>
          <w:b/>
          <w:lang w:val="en-GB"/>
        </w:rPr>
      </w:pPr>
      <w:r w:rsidRPr="005C69C3">
        <w:rPr>
          <w:rFonts w:ascii="Arial Narrow" w:hAnsi="Arial Narrow" w:cs="Calibri"/>
          <w:b/>
          <w:lang w:val="en-GB"/>
        </w:rPr>
        <w:t xml:space="preserve">Public Secondary </w:t>
      </w:r>
      <w:r w:rsidR="00AC10B1">
        <w:rPr>
          <w:rFonts w:ascii="Arial Narrow" w:hAnsi="Arial Narrow" w:cs="Calibri"/>
          <w:b/>
          <w:lang w:val="en-GB"/>
        </w:rPr>
        <w:t xml:space="preserve">Level </w:t>
      </w:r>
    </w:p>
    <w:p w14:paraId="1B99E2FC" w14:textId="77777777" w:rsidR="00503317" w:rsidRPr="00503317" w:rsidRDefault="00503317" w:rsidP="00503317">
      <w:pPr>
        <w:spacing w:after="200" w:line="360" w:lineRule="auto"/>
        <w:jc w:val="both"/>
        <w:rPr>
          <w:rFonts w:ascii="Arial Narrow" w:eastAsia="Calibri" w:hAnsi="Arial Narrow" w:cs="Calibri"/>
        </w:rPr>
      </w:pPr>
      <w:bookmarkStart w:id="8" w:name="_Hlk86746385"/>
      <w:r w:rsidRPr="00503317">
        <w:rPr>
          <w:rFonts w:ascii="Arial Narrow" w:eastAsia="Calibri" w:hAnsi="Arial Narrow" w:cs="Calibri"/>
        </w:rPr>
        <w:t>The Committee noted that the  Grade 8 and 9 Mathematics Strategy, was enhanced with the  aim of improving  Mathematics performance in Grades 1-9 through the relevant resources to support teachers, such as Mathematics Charts, worksheets, and  mainly focuses on the learner, teacher as well as SMT support.</w:t>
      </w:r>
    </w:p>
    <w:p w14:paraId="79A5A626" w14:textId="77777777" w:rsidR="00503317" w:rsidRPr="00503317" w:rsidRDefault="00503317" w:rsidP="00503317">
      <w:pPr>
        <w:spacing w:after="200" w:line="360" w:lineRule="auto"/>
        <w:jc w:val="both"/>
        <w:rPr>
          <w:rFonts w:ascii="Arial Narrow" w:eastAsia="Calibri" w:hAnsi="Arial Narrow" w:cs="Calibri"/>
        </w:rPr>
      </w:pPr>
      <w:r w:rsidRPr="00503317">
        <w:rPr>
          <w:rFonts w:ascii="Arial Narrow" w:eastAsia="Calibri" w:hAnsi="Arial Narrow" w:cs="Calibri"/>
        </w:rPr>
        <w:t xml:space="preserve">In achievement of the objectives of the Transformation, Modernization and Reindustrialization agenda (TMR), the Committee noted that the report is silent on the optimal losses incurred </w:t>
      </w:r>
      <w:proofErr w:type="gramStart"/>
      <w:r w:rsidRPr="00503317">
        <w:rPr>
          <w:rFonts w:ascii="Arial Narrow" w:eastAsia="Calibri" w:hAnsi="Arial Narrow" w:cs="Calibri"/>
        </w:rPr>
        <w:t>as a result of</w:t>
      </w:r>
      <w:proofErr w:type="gramEnd"/>
      <w:r w:rsidRPr="00503317">
        <w:rPr>
          <w:rFonts w:ascii="Arial Narrow" w:eastAsia="Calibri" w:hAnsi="Arial Narrow" w:cs="Calibri"/>
        </w:rPr>
        <w:t xml:space="preserve"> loss, theft and damage of ICT equipment in schools. The Committee requested a report detailing the number of schools that have SMART classrooms in terms of grade distribution as well as the number of SMART classrooms that were either damaged or equipment stolen during the period under review.  In response the Department indicated that it  has 604 schools in the ICT project, and below is the distribution and installation per grade in fee-paying, no-fee paying, Full ICT schools and Teacher Centres (NB: more than one grade have received classrooms in the same school):</w:t>
      </w:r>
    </w:p>
    <w:tbl>
      <w:tblPr>
        <w:tblStyle w:val="TableGrid"/>
        <w:tblW w:w="0" w:type="auto"/>
        <w:tblLook w:val="04A0" w:firstRow="1" w:lastRow="0" w:firstColumn="1" w:lastColumn="0" w:noHBand="0" w:noVBand="1"/>
      </w:tblPr>
      <w:tblGrid>
        <w:gridCol w:w="3005"/>
        <w:gridCol w:w="3005"/>
        <w:gridCol w:w="3006"/>
      </w:tblGrid>
      <w:tr w:rsidR="00503317" w:rsidRPr="00503317" w14:paraId="0EC65CA8" w14:textId="77777777" w:rsidTr="00652D2B">
        <w:tc>
          <w:tcPr>
            <w:tcW w:w="3005" w:type="dxa"/>
            <w:shd w:val="clear" w:color="auto" w:fill="D9E2F3" w:themeFill="accent1" w:themeFillTint="33"/>
          </w:tcPr>
          <w:p w14:paraId="62E40061" w14:textId="77777777" w:rsidR="00503317" w:rsidRPr="00503317" w:rsidRDefault="00503317" w:rsidP="00652D2B">
            <w:pPr>
              <w:spacing w:after="200" w:line="360" w:lineRule="auto"/>
              <w:jc w:val="both"/>
              <w:rPr>
                <w:rFonts w:ascii="Arial Narrow" w:eastAsia="Calibri" w:hAnsi="Arial Narrow" w:cs="Calibri"/>
                <w:b/>
                <w:bCs/>
                <w:sz w:val="24"/>
                <w:szCs w:val="24"/>
              </w:rPr>
            </w:pPr>
            <w:r w:rsidRPr="00503317">
              <w:rPr>
                <w:rFonts w:ascii="Arial Narrow" w:eastAsia="Calibri" w:hAnsi="Arial Narrow" w:cs="Calibri"/>
                <w:b/>
                <w:bCs/>
                <w:sz w:val="24"/>
                <w:szCs w:val="24"/>
              </w:rPr>
              <w:t>Installations</w:t>
            </w:r>
          </w:p>
        </w:tc>
        <w:tc>
          <w:tcPr>
            <w:tcW w:w="3005" w:type="dxa"/>
            <w:shd w:val="clear" w:color="auto" w:fill="D9E2F3" w:themeFill="accent1" w:themeFillTint="33"/>
          </w:tcPr>
          <w:p w14:paraId="5FEF7DC0" w14:textId="77777777" w:rsidR="00503317" w:rsidRPr="00503317" w:rsidRDefault="00503317" w:rsidP="00652D2B">
            <w:pPr>
              <w:spacing w:after="200" w:line="360" w:lineRule="auto"/>
              <w:jc w:val="both"/>
              <w:rPr>
                <w:rFonts w:ascii="Arial Narrow" w:eastAsia="Calibri" w:hAnsi="Arial Narrow" w:cs="Calibri"/>
                <w:b/>
                <w:bCs/>
                <w:sz w:val="24"/>
                <w:szCs w:val="24"/>
              </w:rPr>
            </w:pPr>
            <w:r w:rsidRPr="00503317">
              <w:rPr>
                <w:rFonts w:ascii="Arial Narrow" w:eastAsia="Calibri" w:hAnsi="Arial Narrow" w:cs="Calibri"/>
                <w:b/>
                <w:bCs/>
                <w:sz w:val="24"/>
                <w:szCs w:val="24"/>
              </w:rPr>
              <w:t xml:space="preserve">Classrooms </w:t>
            </w:r>
          </w:p>
        </w:tc>
        <w:tc>
          <w:tcPr>
            <w:tcW w:w="3006" w:type="dxa"/>
            <w:shd w:val="clear" w:color="auto" w:fill="D9E2F3" w:themeFill="accent1" w:themeFillTint="33"/>
          </w:tcPr>
          <w:p w14:paraId="01B819E7" w14:textId="77777777" w:rsidR="00503317" w:rsidRPr="00503317" w:rsidRDefault="00503317" w:rsidP="00652D2B">
            <w:pPr>
              <w:spacing w:after="200" w:line="360" w:lineRule="auto"/>
              <w:jc w:val="both"/>
              <w:rPr>
                <w:rFonts w:ascii="Arial Narrow" w:eastAsia="Calibri" w:hAnsi="Arial Narrow" w:cs="Calibri"/>
                <w:b/>
                <w:bCs/>
                <w:sz w:val="24"/>
                <w:szCs w:val="24"/>
              </w:rPr>
            </w:pPr>
            <w:r w:rsidRPr="00503317">
              <w:rPr>
                <w:rFonts w:ascii="Arial Narrow" w:eastAsia="Calibri" w:hAnsi="Arial Narrow" w:cs="Calibri"/>
                <w:b/>
                <w:bCs/>
                <w:sz w:val="24"/>
                <w:szCs w:val="24"/>
              </w:rPr>
              <w:t xml:space="preserve">Schools </w:t>
            </w:r>
          </w:p>
        </w:tc>
      </w:tr>
      <w:tr w:rsidR="00503317" w:rsidRPr="00503317" w14:paraId="5B69E85C" w14:textId="77777777" w:rsidTr="00652D2B">
        <w:trPr>
          <w:trHeight w:val="205"/>
        </w:trPr>
        <w:tc>
          <w:tcPr>
            <w:tcW w:w="3005" w:type="dxa"/>
            <w:shd w:val="clear" w:color="auto" w:fill="EDEDED" w:themeFill="accent3" w:themeFillTint="33"/>
          </w:tcPr>
          <w:p w14:paraId="6ADD532D"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Grade 7</w:t>
            </w:r>
          </w:p>
        </w:tc>
        <w:tc>
          <w:tcPr>
            <w:tcW w:w="3005" w:type="dxa"/>
          </w:tcPr>
          <w:p w14:paraId="47CCD464"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7</w:t>
            </w:r>
          </w:p>
        </w:tc>
        <w:tc>
          <w:tcPr>
            <w:tcW w:w="3006" w:type="dxa"/>
          </w:tcPr>
          <w:p w14:paraId="17FCE1AA"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4</w:t>
            </w:r>
          </w:p>
        </w:tc>
      </w:tr>
      <w:tr w:rsidR="00503317" w:rsidRPr="00503317" w14:paraId="3ED5A588" w14:textId="77777777" w:rsidTr="00652D2B">
        <w:tc>
          <w:tcPr>
            <w:tcW w:w="3005" w:type="dxa"/>
            <w:shd w:val="clear" w:color="auto" w:fill="EDEDED" w:themeFill="accent3" w:themeFillTint="33"/>
          </w:tcPr>
          <w:p w14:paraId="0903F4B5"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Grade 8</w:t>
            </w:r>
          </w:p>
        </w:tc>
        <w:tc>
          <w:tcPr>
            <w:tcW w:w="3005" w:type="dxa"/>
          </w:tcPr>
          <w:p w14:paraId="77CF6AB7"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18</w:t>
            </w:r>
          </w:p>
        </w:tc>
        <w:tc>
          <w:tcPr>
            <w:tcW w:w="3006" w:type="dxa"/>
          </w:tcPr>
          <w:p w14:paraId="6B3DD9B3"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5</w:t>
            </w:r>
          </w:p>
        </w:tc>
      </w:tr>
      <w:tr w:rsidR="00503317" w:rsidRPr="00503317" w14:paraId="25006AC9" w14:textId="77777777" w:rsidTr="00652D2B">
        <w:tc>
          <w:tcPr>
            <w:tcW w:w="3005" w:type="dxa"/>
            <w:shd w:val="clear" w:color="auto" w:fill="EDEDED" w:themeFill="accent3" w:themeFillTint="33"/>
          </w:tcPr>
          <w:p w14:paraId="253C35D7"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Grade 9</w:t>
            </w:r>
          </w:p>
        </w:tc>
        <w:tc>
          <w:tcPr>
            <w:tcW w:w="3005" w:type="dxa"/>
          </w:tcPr>
          <w:p w14:paraId="11EA2E02"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425</w:t>
            </w:r>
          </w:p>
        </w:tc>
        <w:tc>
          <w:tcPr>
            <w:tcW w:w="3006" w:type="dxa"/>
          </w:tcPr>
          <w:p w14:paraId="5FF3BF58"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83</w:t>
            </w:r>
          </w:p>
        </w:tc>
      </w:tr>
      <w:tr w:rsidR="00503317" w:rsidRPr="00503317" w14:paraId="37DDB5BB" w14:textId="77777777" w:rsidTr="00652D2B">
        <w:tc>
          <w:tcPr>
            <w:tcW w:w="3005" w:type="dxa"/>
            <w:shd w:val="clear" w:color="auto" w:fill="EDEDED" w:themeFill="accent3" w:themeFillTint="33"/>
          </w:tcPr>
          <w:p w14:paraId="1C0D765E"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Grade 10</w:t>
            </w:r>
          </w:p>
        </w:tc>
        <w:tc>
          <w:tcPr>
            <w:tcW w:w="3005" w:type="dxa"/>
          </w:tcPr>
          <w:p w14:paraId="4B82A35A"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1425</w:t>
            </w:r>
          </w:p>
        </w:tc>
        <w:tc>
          <w:tcPr>
            <w:tcW w:w="3006" w:type="dxa"/>
          </w:tcPr>
          <w:p w14:paraId="6DC19E2A"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204</w:t>
            </w:r>
          </w:p>
        </w:tc>
      </w:tr>
      <w:tr w:rsidR="00503317" w:rsidRPr="00503317" w14:paraId="62489E11" w14:textId="77777777" w:rsidTr="00652D2B">
        <w:tc>
          <w:tcPr>
            <w:tcW w:w="3005" w:type="dxa"/>
            <w:shd w:val="clear" w:color="auto" w:fill="EDEDED" w:themeFill="accent3" w:themeFillTint="33"/>
          </w:tcPr>
          <w:p w14:paraId="4F91A62B"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Grade 11 and 12</w:t>
            </w:r>
          </w:p>
        </w:tc>
        <w:tc>
          <w:tcPr>
            <w:tcW w:w="3005" w:type="dxa"/>
          </w:tcPr>
          <w:p w14:paraId="21A0944B"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4814</w:t>
            </w:r>
          </w:p>
        </w:tc>
        <w:tc>
          <w:tcPr>
            <w:tcW w:w="3006" w:type="dxa"/>
          </w:tcPr>
          <w:p w14:paraId="2865BE77"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391</w:t>
            </w:r>
          </w:p>
        </w:tc>
      </w:tr>
      <w:tr w:rsidR="00503317" w:rsidRPr="00503317" w14:paraId="06E81A1E" w14:textId="77777777" w:rsidTr="00652D2B">
        <w:tc>
          <w:tcPr>
            <w:tcW w:w="3005" w:type="dxa"/>
            <w:shd w:val="clear" w:color="auto" w:fill="EDEDED" w:themeFill="accent3" w:themeFillTint="33"/>
          </w:tcPr>
          <w:p w14:paraId="16E4CCEB"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 xml:space="preserve">Grade 7 – 12 Full ICT Schools </w:t>
            </w:r>
          </w:p>
        </w:tc>
        <w:tc>
          <w:tcPr>
            <w:tcW w:w="3005" w:type="dxa"/>
          </w:tcPr>
          <w:p w14:paraId="62960592"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1508</w:t>
            </w:r>
          </w:p>
        </w:tc>
        <w:tc>
          <w:tcPr>
            <w:tcW w:w="3006" w:type="dxa"/>
          </w:tcPr>
          <w:p w14:paraId="3060A6B4"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89</w:t>
            </w:r>
          </w:p>
        </w:tc>
      </w:tr>
      <w:tr w:rsidR="00503317" w:rsidRPr="00503317" w14:paraId="006640D1" w14:textId="77777777" w:rsidTr="00652D2B">
        <w:tc>
          <w:tcPr>
            <w:tcW w:w="3005" w:type="dxa"/>
            <w:shd w:val="clear" w:color="auto" w:fill="EDEDED" w:themeFill="accent3" w:themeFillTint="33"/>
          </w:tcPr>
          <w:p w14:paraId="113E9265"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Teacher Centres</w:t>
            </w:r>
          </w:p>
        </w:tc>
        <w:tc>
          <w:tcPr>
            <w:tcW w:w="3005" w:type="dxa"/>
          </w:tcPr>
          <w:p w14:paraId="2882E796"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77</w:t>
            </w:r>
          </w:p>
        </w:tc>
        <w:tc>
          <w:tcPr>
            <w:tcW w:w="3006" w:type="dxa"/>
          </w:tcPr>
          <w:p w14:paraId="40FB367D" w14:textId="77777777" w:rsidR="00503317" w:rsidRPr="00503317" w:rsidRDefault="00503317" w:rsidP="00652D2B">
            <w:pPr>
              <w:spacing w:after="200" w:line="360" w:lineRule="auto"/>
              <w:jc w:val="both"/>
              <w:rPr>
                <w:rFonts w:ascii="Arial Narrow" w:eastAsia="Calibri" w:hAnsi="Arial Narrow" w:cs="Calibri"/>
                <w:sz w:val="24"/>
                <w:szCs w:val="24"/>
              </w:rPr>
            </w:pPr>
            <w:r w:rsidRPr="00503317">
              <w:rPr>
                <w:rFonts w:ascii="Arial Narrow" w:eastAsia="Calibri" w:hAnsi="Arial Narrow" w:cs="Calibri"/>
                <w:sz w:val="24"/>
                <w:szCs w:val="24"/>
              </w:rPr>
              <w:t>15 Districts</w:t>
            </w:r>
          </w:p>
        </w:tc>
      </w:tr>
    </w:tbl>
    <w:p w14:paraId="6DD13883" w14:textId="77777777" w:rsidR="00503317" w:rsidRPr="00503317" w:rsidRDefault="00503317" w:rsidP="00503317">
      <w:pPr>
        <w:spacing w:after="200" w:line="360" w:lineRule="auto"/>
        <w:jc w:val="both"/>
        <w:rPr>
          <w:rFonts w:ascii="Arial Narrow" w:eastAsia="Calibri" w:hAnsi="Arial Narrow" w:cs="Calibri"/>
        </w:rPr>
      </w:pPr>
    </w:p>
    <w:p w14:paraId="0E71E857" w14:textId="77777777" w:rsidR="00503317" w:rsidRPr="00503317" w:rsidRDefault="00503317" w:rsidP="00E35454">
      <w:pPr>
        <w:pStyle w:val="ListParagraph"/>
        <w:numPr>
          <w:ilvl w:val="0"/>
          <w:numId w:val="23"/>
        </w:numPr>
        <w:spacing w:line="360" w:lineRule="auto"/>
        <w:jc w:val="both"/>
        <w:rPr>
          <w:rFonts w:ascii="Arial Narrow" w:hAnsi="Arial Narrow" w:cs="Calibri"/>
          <w:sz w:val="24"/>
          <w:szCs w:val="24"/>
          <w:lang w:val="en-ZA"/>
        </w:rPr>
      </w:pPr>
      <w:r w:rsidRPr="00503317">
        <w:rPr>
          <w:rFonts w:ascii="Arial Narrow" w:hAnsi="Arial Narrow" w:cs="Calibri"/>
          <w:sz w:val="24"/>
          <w:szCs w:val="24"/>
          <w:lang w:val="en-ZA"/>
        </w:rPr>
        <w:t>A total number of 19 schools reported the stolen of LED Boards during the period under review (2022/23 FY).</w:t>
      </w:r>
    </w:p>
    <w:p w14:paraId="42EAFEF0" w14:textId="77777777" w:rsidR="00503317" w:rsidRPr="00503317" w:rsidRDefault="00503317" w:rsidP="00E35454">
      <w:pPr>
        <w:pStyle w:val="ListParagraph"/>
        <w:numPr>
          <w:ilvl w:val="0"/>
          <w:numId w:val="23"/>
        </w:numPr>
        <w:spacing w:line="360" w:lineRule="auto"/>
        <w:jc w:val="both"/>
        <w:rPr>
          <w:rFonts w:ascii="Arial Narrow" w:hAnsi="Arial Narrow" w:cs="Calibri"/>
          <w:sz w:val="24"/>
          <w:szCs w:val="24"/>
          <w:lang w:val="en-ZA"/>
        </w:rPr>
      </w:pPr>
      <w:r w:rsidRPr="00503317">
        <w:rPr>
          <w:rFonts w:ascii="Arial Narrow" w:hAnsi="Arial Narrow" w:cs="Calibri"/>
          <w:sz w:val="24"/>
          <w:szCs w:val="24"/>
          <w:lang w:val="en-ZA"/>
        </w:rPr>
        <w:t>Out of the 19, 10 schools LED Boards were recovered.</w:t>
      </w:r>
    </w:p>
    <w:p w14:paraId="7B9C9871" w14:textId="74C87FF5" w:rsidR="00533106" w:rsidRDefault="00533106" w:rsidP="00533106">
      <w:pPr>
        <w:spacing w:after="200" w:line="360" w:lineRule="auto"/>
        <w:jc w:val="both"/>
        <w:rPr>
          <w:rFonts w:ascii="Arial Narrow" w:eastAsia="Calibri" w:hAnsi="Arial Narrow" w:cs="Calibri"/>
        </w:rPr>
      </w:pPr>
      <w:r w:rsidRPr="00533106">
        <w:rPr>
          <w:rFonts w:ascii="Arial Narrow" w:eastAsia="Calibri" w:hAnsi="Arial Narrow" w:cs="Calibri"/>
        </w:rPr>
        <w:t xml:space="preserve">The </w:t>
      </w:r>
      <w:r w:rsidR="008F2CF4">
        <w:rPr>
          <w:rFonts w:ascii="Arial Narrow" w:eastAsia="Calibri" w:hAnsi="Arial Narrow" w:cs="Calibri"/>
        </w:rPr>
        <w:t xml:space="preserve">Secondary School Improvement Programme </w:t>
      </w:r>
      <w:r w:rsidRPr="00533106">
        <w:rPr>
          <w:rFonts w:ascii="Arial Narrow" w:eastAsia="Calibri" w:hAnsi="Arial Narrow" w:cs="Calibri"/>
        </w:rPr>
        <w:t>took the form of residential camps and walk-in tuition at schools. Residential camps were implemented in all 15 Districts</w:t>
      </w:r>
      <w:r w:rsidR="003F6911">
        <w:rPr>
          <w:rFonts w:ascii="Arial Narrow" w:eastAsia="Calibri" w:hAnsi="Arial Narrow" w:cs="Calibri"/>
        </w:rPr>
        <w:t xml:space="preserve"> </w:t>
      </w:r>
      <w:proofErr w:type="gramStart"/>
      <w:r w:rsidR="003F6911">
        <w:rPr>
          <w:rFonts w:ascii="Arial Narrow" w:eastAsia="Calibri" w:hAnsi="Arial Narrow" w:cs="Calibri"/>
        </w:rPr>
        <w:t xml:space="preserve">and </w:t>
      </w:r>
      <w:r w:rsidRPr="00533106">
        <w:rPr>
          <w:rFonts w:ascii="Arial Narrow" w:eastAsia="Calibri" w:hAnsi="Arial Narrow" w:cs="Calibri"/>
        </w:rPr>
        <w:t xml:space="preserve"> were</w:t>
      </w:r>
      <w:proofErr w:type="gramEnd"/>
      <w:r w:rsidRPr="00533106">
        <w:rPr>
          <w:rFonts w:ascii="Arial Narrow" w:eastAsia="Calibri" w:hAnsi="Arial Narrow" w:cs="Calibri"/>
        </w:rPr>
        <w:t xml:space="preserve"> provided with catering, transport and material. </w:t>
      </w:r>
      <w:r w:rsidR="00627FAD">
        <w:rPr>
          <w:rFonts w:ascii="Arial Narrow" w:eastAsia="Calibri" w:hAnsi="Arial Narrow" w:cs="Calibri"/>
        </w:rPr>
        <w:t>T</w:t>
      </w:r>
      <w:r w:rsidRPr="00533106">
        <w:rPr>
          <w:rFonts w:ascii="Arial Narrow" w:eastAsia="Calibri" w:hAnsi="Arial Narrow" w:cs="Calibri"/>
        </w:rPr>
        <w:t>uition in all the centres</w:t>
      </w:r>
      <w:r w:rsidR="00E13A8A">
        <w:rPr>
          <w:rFonts w:ascii="Arial Narrow" w:eastAsia="Calibri" w:hAnsi="Arial Narrow" w:cs="Calibri"/>
        </w:rPr>
        <w:t xml:space="preserve"> were monitored by </w:t>
      </w:r>
      <w:r w:rsidR="00627FAD">
        <w:rPr>
          <w:rFonts w:ascii="Arial Narrow" w:eastAsia="Calibri" w:hAnsi="Arial Narrow" w:cs="Calibri"/>
        </w:rPr>
        <w:t>t</w:t>
      </w:r>
      <w:r w:rsidR="00E13A8A" w:rsidRPr="00E13A8A">
        <w:rPr>
          <w:rFonts w:ascii="Arial Narrow" w:eastAsia="Calibri" w:hAnsi="Arial Narrow" w:cs="Calibri"/>
        </w:rPr>
        <w:t>he Provincial Subject Specialists</w:t>
      </w:r>
      <w:r w:rsidR="00627FAD">
        <w:rPr>
          <w:rFonts w:ascii="Arial Narrow" w:eastAsia="Calibri" w:hAnsi="Arial Narrow" w:cs="Calibri"/>
        </w:rPr>
        <w:t>.</w:t>
      </w:r>
    </w:p>
    <w:p w14:paraId="7331B939" w14:textId="478169C8" w:rsidR="005C69C3" w:rsidRPr="001D0C85" w:rsidRDefault="00503317" w:rsidP="001D0C85">
      <w:pPr>
        <w:spacing w:after="200" w:line="360" w:lineRule="auto"/>
        <w:jc w:val="both"/>
        <w:rPr>
          <w:rFonts w:ascii="Arial Narrow" w:eastAsia="Calibri" w:hAnsi="Arial Narrow" w:cs="Calibri"/>
          <w:b/>
        </w:rPr>
      </w:pPr>
      <w:r w:rsidRPr="00503317">
        <w:rPr>
          <w:rFonts w:ascii="Arial Narrow" w:eastAsia="Calibri" w:hAnsi="Arial Narrow" w:cs="Calibri"/>
        </w:rPr>
        <w:t>The 2022 academic year Grade 12 results are a testimony that SIPP Programme and other programmes are effective in improving matric academic performance in the province, though more efforts are required in order to meet the planned target in this regard.</w:t>
      </w:r>
      <w:bookmarkEnd w:id="8"/>
    </w:p>
    <w:p w14:paraId="559BC6CD" w14:textId="77777777" w:rsidR="005C69C3" w:rsidRPr="005C69C3" w:rsidRDefault="005C69C3">
      <w:pPr>
        <w:numPr>
          <w:ilvl w:val="0"/>
          <w:numId w:val="10"/>
        </w:numPr>
        <w:spacing w:line="360" w:lineRule="auto"/>
        <w:jc w:val="both"/>
        <w:rPr>
          <w:rFonts w:ascii="Arial Narrow" w:hAnsi="Arial Narrow" w:cs="Calibri"/>
          <w:b/>
          <w:lang w:val="en-GB"/>
        </w:rPr>
      </w:pPr>
      <w:r w:rsidRPr="005C69C3">
        <w:rPr>
          <w:rFonts w:ascii="Arial Narrow" w:hAnsi="Arial Narrow" w:cs="Calibri"/>
          <w:b/>
          <w:lang w:val="en-GB"/>
        </w:rPr>
        <w:t xml:space="preserve">Conditional Grant </w:t>
      </w:r>
    </w:p>
    <w:p w14:paraId="044A7356" w14:textId="77777777" w:rsidR="007A4B7E" w:rsidRPr="007A4B7E" w:rsidRDefault="007A4B7E" w:rsidP="007A4B7E">
      <w:pPr>
        <w:spacing w:line="360" w:lineRule="auto"/>
        <w:jc w:val="both"/>
        <w:rPr>
          <w:rFonts w:ascii="Arial Narrow" w:hAnsi="Arial Narrow" w:cs="Calibri"/>
        </w:rPr>
      </w:pPr>
      <w:r w:rsidRPr="007A4B7E">
        <w:rPr>
          <w:rFonts w:ascii="Arial Narrow" w:hAnsi="Arial Narrow" w:cs="Calibri"/>
        </w:rPr>
        <w:t xml:space="preserve">The  Department implemented various programmes through the conditional grants during the year under review. The report focuses on the Department’s efforts in Resourcing technical schools to improve the learning environment. It illustrates that six quintile 1 to 3 schools implanting the CAT/IT curriculum were in the process of being resourced with refurbished computer laboratories to improve the learning environment. This demonstrates the Department’s commitment to providing quality teaching and learning in order to improve learners’ academic performance. While the Department has recorded notable advances with Programme 2 (Public Ordinary School Education), there is a need for a heightened efforts to achieve the objectives of Outcome 7 (Create safe Schools that embody social cohesion. Patriotism and non-violence). This is evidenced through the number of school violence acts recorded during the year under review. The Committee posed questions concerning  the  GDE assessment with regard to the effectiveness of School Safety interventions in fighting against crime in schools in Gauteng and implementation of the school safety strategy. The Department reported that </w:t>
      </w:r>
      <w:proofErr w:type="gramStart"/>
      <w:r w:rsidRPr="007A4B7E">
        <w:rPr>
          <w:rFonts w:ascii="Arial Narrow" w:hAnsi="Arial Narrow" w:cs="Calibri"/>
        </w:rPr>
        <w:t>it  has</w:t>
      </w:r>
      <w:proofErr w:type="gramEnd"/>
      <w:r w:rsidRPr="007A4B7E">
        <w:rPr>
          <w:rFonts w:ascii="Arial Narrow" w:hAnsi="Arial Narrow" w:cs="Calibri"/>
        </w:rPr>
        <w:t xml:space="preserve"> a School Safety Strategy to ensure that learners, educators as well as infrastructure are safeguarded and also encompasses strategies to ensure patriotism and non-violence; learning and teaching takes place in a safe and conducive environment; and every member of the school community are protected at all costs, and this also includes all GDE assets and property i.e. immovable and moveable.</w:t>
      </w:r>
    </w:p>
    <w:p w14:paraId="3737679C" w14:textId="1635A4DD" w:rsidR="007A4B7E" w:rsidRPr="00FD255C" w:rsidRDefault="007A4B7E" w:rsidP="00E35454">
      <w:pPr>
        <w:pStyle w:val="ListParagraph"/>
        <w:numPr>
          <w:ilvl w:val="0"/>
          <w:numId w:val="24"/>
        </w:numPr>
        <w:spacing w:line="360" w:lineRule="auto"/>
        <w:jc w:val="both"/>
        <w:rPr>
          <w:rFonts w:ascii="Arial Narrow" w:hAnsi="Arial Narrow" w:cs="Calibri"/>
          <w:sz w:val="24"/>
          <w:szCs w:val="24"/>
        </w:rPr>
      </w:pPr>
      <w:r w:rsidRPr="00FD255C">
        <w:rPr>
          <w:rFonts w:ascii="Arial Narrow" w:hAnsi="Arial Narrow" w:cs="Calibri"/>
          <w:sz w:val="24"/>
          <w:szCs w:val="24"/>
        </w:rPr>
        <w:t xml:space="preserve">The overall aim of the strategy during the launch of Operation </w:t>
      </w:r>
      <w:proofErr w:type="spellStart"/>
      <w:r w:rsidRPr="00FD255C">
        <w:rPr>
          <w:rFonts w:ascii="Arial Narrow" w:hAnsi="Arial Narrow" w:cs="Calibri"/>
          <w:sz w:val="24"/>
          <w:szCs w:val="24"/>
        </w:rPr>
        <w:t>Kgutla</w:t>
      </w:r>
      <w:proofErr w:type="spellEnd"/>
      <w:r w:rsidRPr="00FD255C">
        <w:rPr>
          <w:rFonts w:ascii="Arial Narrow" w:hAnsi="Arial Narrow" w:cs="Calibri"/>
          <w:sz w:val="24"/>
          <w:szCs w:val="24"/>
        </w:rPr>
        <w:t xml:space="preserve"> </w:t>
      </w:r>
      <w:proofErr w:type="spellStart"/>
      <w:r w:rsidRPr="00FD255C">
        <w:rPr>
          <w:rFonts w:ascii="Arial Narrow" w:hAnsi="Arial Narrow" w:cs="Calibri"/>
          <w:sz w:val="24"/>
          <w:szCs w:val="24"/>
        </w:rPr>
        <w:t>Molao</w:t>
      </w:r>
      <w:proofErr w:type="spellEnd"/>
      <w:r w:rsidRPr="00FD255C">
        <w:rPr>
          <w:rFonts w:ascii="Arial Narrow" w:hAnsi="Arial Narrow" w:cs="Calibri"/>
          <w:sz w:val="24"/>
          <w:szCs w:val="24"/>
        </w:rPr>
        <w:t xml:space="preserve"> is to reduce incident of violence, suicide, substance abuse, sexual harassment in schools </w:t>
      </w:r>
      <w:proofErr w:type="gramStart"/>
      <w:r w:rsidRPr="00FD255C">
        <w:rPr>
          <w:rFonts w:ascii="Arial Narrow" w:hAnsi="Arial Narrow" w:cs="Calibri"/>
          <w:sz w:val="24"/>
          <w:szCs w:val="24"/>
        </w:rPr>
        <w:t>in order to</w:t>
      </w:r>
      <w:proofErr w:type="gramEnd"/>
      <w:r w:rsidRPr="00FD255C">
        <w:rPr>
          <w:rFonts w:ascii="Arial Narrow" w:hAnsi="Arial Narrow" w:cs="Calibri"/>
          <w:sz w:val="24"/>
          <w:szCs w:val="24"/>
        </w:rPr>
        <w:t xml:space="preserve"> work together with police, government departments, members of community and NGO’s.</w:t>
      </w:r>
    </w:p>
    <w:p w14:paraId="638E9C71" w14:textId="2F73CB17" w:rsidR="007A4B7E" w:rsidRPr="00FD255C" w:rsidRDefault="007A4B7E" w:rsidP="00E35454">
      <w:pPr>
        <w:pStyle w:val="ListParagraph"/>
        <w:numPr>
          <w:ilvl w:val="0"/>
          <w:numId w:val="24"/>
        </w:numPr>
        <w:spacing w:line="360" w:lineRule="auto"/>
        <w:jc w:val="both"/>
        <w:rPr>
          <w:rFonts w:ascii="Arial Narrow" w:hAnsi="Arial Narrow" w:cs="Calibri"/>
          <w:sz w:val="24"/>
          <w:szCs w:val="24"/>
        </w:rPr>
      </w:pPr>
      <w:r w:rsidRPr="00FD255C">
        <w:rPr>
          <w:rFonts w:ascii="Arial Narrow" w:hAnsi="Arial Narrow" w:cs="Calibri"/>
          <w:sz w:val="24"/>
          <w:szCs w:val="24"/>
        </w:rPr>
        <w:t>The strategy encompasses proactive and reactive measures that includes early warning and awareness for learners, educators and other staff and it clearly outlines areas where affected schools and learners may seek help.</w:t>
      </w:r>
    </w:p>
    <w:p w14:paraId="711493E8" w14:textId="0B4E5A2A" w:rsidR="007A4B7E" w:rsidRPr="00FD255C" w:rsidRDefault="007A4B7E" w:rsidP="00E35454">
      <w:pPr>
        <w:pStyle w:val="ListParagraph"/>
        <w:numPr>
          <w:ilvl w:val="0"/>
          <w:numId w:val="24"/>
        </w:numPr>
        <w:spacing w:line="360" w:lineRule="auto"/>
        <w:jc w:val="both"/>
        <w:rPr>
          <w:rFonts w:ascii="Arial Narrow" w:hAnsi="Arial Narrow" w:cs="Calibri"/>
          <w:sz w:val="24"/>
          <w:szCs w:val="24"/>
        </w:rPr>
      </w:pPr>
      <w:r w:rsidRPr="00FD255C">
        <w:rPr>
          <w:rFonts w:ascii="Arial Narrow" w:hAnsi="Arial Narrow" w:cs="Calibri"/>
          <w:sz w:val="24"/>
          <w:szCs w:val="24"/>
        </w:rPr>
        <w:t>Finally, the strategy has a strong Inter-departmental collaboration:</w:t>
      </w:r>
    </w:p>
    <w:p w14:paraId="3D7B2AF6" w14:textId="794DCA02" w:rsidR="007A4B7E" w:rsidRPr="00FD255C" w:rsidRDefault="007A4B7E" w:rsidP="007A4B7E">
      <w:pPr>
        <w:pStyle w:val="ListParagraph"/>
        <w:numPr>
          <w:ilvl w:val="2"/>
          <w:numId w:val="9"/>
        </w:numPr>
        <w:spacing w:line="360" w:lineRule="auto"/>
        <w:jc w:val="both"/>
        <w:rPr>
          <w:rFonts w:ascii="Arial Narrow" w:hAnsi="Arial Narrow" w:cs="Calibri"/>
          <w:sz w:val="24"/>
          <w:szCs w:val="24"/>
        </w:rPr>
      </w:pPr>
      <w:r w:rsidRPr="00FD255C">
        <w:rPr>
          <w:rFonts w:ascii="Arial Narrow" w:hAnsi="Arial Narrow" w:cs="Calibri"/>
          <w:sz w:val="24"/>
          <w:szCs w:val="24"/>
        </w:rPr>
        <w:t>GDSD deploys 120 social workers to assist with risk assessment of learners.</w:t>
      </w:r>
    </w:p>
    <w:p w14:paraId="392BE6A0" w14:textId="0C1909BC" w:rsidR="007A4B7E" w:rsidRPr="00FD255C" w:rsidRDefault="007A4B7E" w:rsidP="007A4B7E">
      <w:pPr>
        <w:pStyle w:val="ListParagraph"/>
        <w:numPr>
          <w:ilvl w:val="2"/>
          <w:numId w:val="9"/>
        </w:numPr>
        <w:spacing w:line="360" w:lineRule="auto"/>
        <w:jc w:val="both"/>
        <w:rPr>
          <w:rFonts w:ascii="Arial Narrow" w:hAnsi="Arial Narrow" w:cs="Calibri"/>
          <w:sz w:val="24"/>
          <w:szCs w:val="24"/>
        </w:rPr>
      </w:pPr>
      <w:r w:rsidRPr="00FD255C">
        <w:rPr>
          <w:rFonts w:ascii="Arial Narrow" w:hAnsi="Arial Narrow" w:cs="Calibri"/>
          <w:sz w:val="24"/>
          <w:szCs w:val="24"/>
        </w:rPr>
        <w:t>500 Ke Moja coaches are deployed in schools by GDSG to assist with substance abuse awareness.</w:t>
      </w:r>
    </w:p>
    <w:p w14:paraId="643B57FF" w14:textId="52940DAF" w:rsidR="007A4B7E" w:rsidRPr="00FD255C" w:rsidRDefault="007A4B7E" w:rsidP="007A4B7E">
      <w:pPr>
        <w:pStyle w:val="ListParagraph"/>
        <w:numPr>
          <w:ilvl w:val="2"/>
          <w:numId w:val="9"/>
        </w:numPr>
        <w:spacing w:line="360" w:lineRule="auto"/>
        <w:jc w:val="both"/>
        <w:rPr>
          <w:rFonts w:ascii="Arial Narrow" w:hAnsi="Arial Narrow" w:cs="Calibri"/>
          <w:sz w:val="24"/>
          <w:szCs w:val="24"/>
        </w:rPr>
      </w:pPr>
      <w:r w:rsidRPr="00FD255C">
        <w:rPr>
          <w:rFonts w:ascii="Arial Narrow" w:hAnsi="Arial Narrow" w:cs="Calibri"/>
          <w:sz w:val="24"/>
          <w:szCs w:val="24"/>
        </w:rPr>
        <w:t>GDCS deploys 5 000 patrollers in schools that are at High Risk.</w:t>
      </w:r>
    </w:p>
    <w:p w14:paraId="66F52DA0" w14:textId="21948FA7" w:rsidR="005C69C3" w:rsidRPr="00FD255C" w:rsidRDefault="007A4B7E" w:rsidP="00E35454">
      <w:pPr>
        <w:pStyle w:val="ListParagraph"/>
        <w:numPr>
          <w:ilvl w:val="0"/>
          <w:numId w:val="24"/>
        </w:numPr>
        <w:spacing w:line="360" w:lineRule="auto"/>
        <w:jc w:val="both"/>
        <w:rPr>
          <w:rFonts w:ascii="Arial Narrow" w:hAnsi="Arial Narrow" w:cs="Calibri"/>
          <w:sz w:val="24"/>
          <w:szCs w:val="24"/>
        </w:rPr>
      </w:pPr>
      <w:r w:rsidRPr="00FD255C">
        <w:rPr>
          <w:rFonts w:ascii="Arial Narrow" w:hAnsi="Arial Narrow" w:cs="Calibri"/>
          <w:sz w:val="24"/>
          <w:szCs w:val="24"/>
        </w:rPr>
        <w:t xml:space="preserve">As part of Operation </w:t>
      </w:r>
      <w:proofErr w:type="spellStart"/>
      <w:r w:rsidRPr="00FD255C">
        <w:rPr>
          <w:rFonts w:ascii="Arial Narrow" w:hAnsi="Arial Narrow" w:cs="Calibri"/>
          <w:sz w:val="24"/>
          <w:szCs w:val="24"/>
        </w:rPr>
        <w:t>Kgutla</w:t>
      </w:r>
      <w:proofErr w:type="spellEnd"/>
      <w:r w:rsidRPr="00FD255C">
        <w:rPr>
          <w:rFonts w:ascii="Arial Narrow" w:hAnsi="Arial Narrow" w:cs="Calibri"/>
          <w:sz w:val="24"/>
          <w:szCs w:val="24"/>
        </w:rPr>
        <w:t xml:space="preserve"> </w:t>
      </w:r>
      <w:proofErr w:type="spellStart"/>
      <w:r w:rsidRPr="00FD255C">
        <w:rPr>
          <w:rFonts w:ascii="Arial Narrow" w:hAnsi="Arial Narrow" w:cs="Calibri"/>
          <w:sz w:val="24"/>
          <w:szCs w:val="24"/>
        </w:rPr>
        <w:t>Molao</w:t>
      </w:r>
      <w:proofErr w:type="spellEnd"/>
      <w:r w:rsidRPr="00FD255C">
        <w:rPr>
          <w:rFonts w:ascii="Arial Narrow" w:hAnsi="Arial Narrow" w:cs="Calibri"/>
          <w:sz w:val="24"/>
          <w:szCs w:val="24"/>
        </w:rPr>
        <w:t xml:space="preserve"> GDE has deployed security guards at 75 schools at risk across the province.</w:t>
      </w:r>
    </w:p>
    <w:p w14:paraId="5D21CEB2" w14:textId="77777777" w:rsidR="00F3021E" w:rsidRPr="005C69C3" w:rsidRDefault="00F3021E" w:rsidP="00F3021E">
      <w:pPr>
        <w:spacing w:line="360" w:lineRule="auto"/>
        <w:jc w:val="both"/>
        <w:rPr>
          <w:rFonts w:ascii="Arial Narrow" w:hAnsi="Arial Narrow" w:cs="Calibri"/>
        </w:rPr>
      </w:pPr>
    </w:p>
    <w:p w14:paraId="66E43FB2" w14:textId="77777777" w:rsidR="005C69C3" w:rsidRPr="005C69C3" w:rsidRDefault="005C69C3">
      <w:pPr>
        <w:numPr>
          <w:ilvl w:val="0"/>
          <w:numId w:val="6"/>
        </w:numPr>
        <w:spacing w:line="360" w:lineRule="auto"/>
        <w:ind w:left="709" w:hanging="425"/>
        <w:jc w:val="both"/>
        <w:rPr>
          <w:rFonts w:ascii="Arial Narrow" w:hAnsi="Arial Narrow" w:cs="Arial Narrow"/>
          <w:b/>
          <w:bCs/>
          <w:lang w:val="en-GB"/>
        </w:rPr>
      </w:pPr>
      <w:r w:rsidRPr="005C69C3">
        <w:rPr>
          <w:rFonts w:ascii="Arial Narrow" w:hAnsi="Arial Narrow" w:cs="Arial Narrow"/>
          <w:b/>
          <w:bCs/>
          <w:lang w:val="en-GB"/>
        </w:rPr>
        <w:t>Programme 3: Independent Schools</w:t>
      </w:r>
    </w:p>
    <w:p w14:paraId="47047C0B" w14:textId="7BDE5570" w:rsidR="00F3021E" w:rsidRDefault="000D5BE0" w:rsidP="000D5BE0">
      <w:pPr>
        <w:spacing w:line="360" w:lineRule="auto"/>
        <w:jc w:val="both"/>
        <w:rPr>
          <w:rFonts w:ascii="Arial Narrow" w:hAnsi="Arial Narrow" w:cs="Arial Narrow"/>
          <w:bCs/>
        </w:rPr>
      </w:pPr>
      <w:r w:rsidRPr="000D5BE0">
        <w:rPr>
          <w:rFonts w:ascii="Arial Narrow" w:hAnsi="Arial Narrow" w:cs="Arial Narrow"/>
          <w:bCs/>
        </w:rPr>
        <w:t xml:space="preserve">Programme 3: Independent Schools  received a total allocation of </w:t>
      </w:r>
      <w:r w:rsidRPr="000D5BE0">
        <w:rPr>
          <w:rFonts w:ascii="Arial Narrow" w:hAnsi="Arial Narrow" w:cs="Arial Narrow"/>
          <w:b/>
        </w:rPr>
        <w:t>R1,099, 548, 000.00</w:t>
      </w:r>
      <w:r w:rsidRPr="000D5BE0">
        <w:rPr>
          <w:rFonts w:ascii="Arial Narrow" w:hAnsi="Arial Narrow" w:cs="Arial Narrow"/>
          <w:bCs/>
        </w:rPr>
        <w:t xml:space="preserve"> and has spent </w:t>
      </w:r>
      <w:r w:rsidRPr="000D5BE0">
        <w:rPr>
          <w:rFonts w:ascii="Arial Narrow" w:hAnsi="Arial Narrow" w:cs="Arial Narrow"/>
          <w:b/>
        </w:rPr>
        <w:t>R1,098, 666, 000.00</w:t>
      </w:r>
      <w:r w:rsidRPr="000D5BE0">
        <w:rPr>
          <w:rFonts w:ascii="Arial Narrow" w:hAnsi="Arial Narrow" w:cs="Arial Narrow"/>
          <w:bCs/>
        </w:rPr>
        <w:t xml:space="preserve">  indicating that 99.9% of funds received were spent.</w:t>
      </w:r>
    </w:p>
    <w:p w14:paraId="2FB51C2A" w14:textId="77777777" w:rsidR="000D5BE0" w:rsidRPr="005C69C3" w:rsidRDefault="000D5BE0" w:rsidP="000D5BE0">
      <w:pPr>
        <w:spacing w:line="360" w:lineRule="auto"/>
        <w:jc w:val="both"/>
        <w:rPr>
          <w:rFonts w:ascii="Arial Narrow" w:hAnsi="Arial Narrow" w:cs="Arial Narrow"/>
          <w:bCs/>
        </w:rPr>
      </w:pPr>
    </w:p>
    <w:p w14:paraId="77DE671D" w14:textId="77777777" w:rsidR="005C69C3" w:rsidRPr="005C69C3" w:rsidRDefault="005C69C3" w:rsidP="005C69C3">
      <w:pPr>
        <w:spacing w:line="360" w:lineRule="auto"/>
        <w:ind w:left="284"/>
        <w:jc w:val="both"/>
        <w:rPr>
          <w:rFonts w:ascii="Arial Narrow" w:hAnsi="Arial Narrow" w:cs="Arial Narrow"/>
          <w:bCs/>
        </w:rPr>
      </w:pPr>
      <w:r w:rsidRPr="005C69C3">
        <w:rPr>
          <w:rFonts w:ascii="Arial Narrow" w:hAnsi="Arial Narrow" w:cs="Arial Narrow"/>
          <w:bCs/>
        </w:rPr>
        <w:t>•</w:t>
      </w:r>
      <w:r w:rsidRPr="005C69C3">
        <w:rPr>
          <w:rFonts w:ascii="Arial Narrow" w:hAnsi="Arial Narrow" w:cs="Arial Narrow"/>
          <w:bCs/>
        </w:rPr>
        <w:tab/>
      </w:r>
      <w:r w:rsidRPr="005C69C3">
        <w:rPr>
          <w:rFonts w:ascii="Arial Narrow" w:hAnsi="Arial Narrow" w:cs="Arial Narrow"/>
          <w:b/>
          <w:bCs/>
        </w:rPr>
        <w:t>Primary and Secondary Phase</w:t>
      </w:r>
    </w:p>
    <w:p w14:paraId="14AC4238" w14:textId="77777777" w:rsidR="009A4CAA" w:rsidRPr="009A4CAA" w:rsidRDefault="009A4CAA" w:rsidP="009A4CAA">
      <w:pPr>
        <w:spacing w:line="360" w:lineRule="auto"/>
        <w:jc w:val="both"/>
        <w:rPr>
          <w:rFonts w:ascii="Arial Narrow" w:hAnsi="Arial Narrow" w:cs="Arial Narrow"/>
          <w:bCs/>
        </w:rPr>
      </w:pPr>
      <w:r w:rsidRPr="009A4CAA">
        <w:rPr>
          <w:rFonts w:ascii="Arial Narrow" w:hAnsi="Arial Narrow" w:cs="Arial Narrow"/>
          <w:bCs/>
        </w:rPr>
        <w:t xml:space="preserve">The Department reports that during the year under review, it continued to assist schools with accreditation by UMALUSI and provided schools with letters to confirm their registration with the Department. Inspection, </w:t>
      </w:r>
      <w:proofErr w:type="gramStart"/>
      <w:r w:rsidRPr="009A4CAA">
        <w:rPr>
          <w:rFonts w:ascii="Arial Narrow" w:hAnsi="Arial Narrow" w:cs="Arial Narrow"/>
          <w:bCs/>
        </w:rPr>
        <w:t>verification</w:t>
      </w:r>
      <w:proofErr w:type="gramEnd"/>
      <w:r w:rsidRPr="009A4CAA">
        <w:rPr>
          <w:rFonts w:ascii="Arial Narrow" w:hAnsi="Arial Narrow" w:cs="Arial Narrow"/>
          <w:bCs/>
        </w:rPr>
        <w:t xml:space="preserve"> and oversight capacity visits were conducted on a number of aspects including headcounts, curriculum monitoring, case management, post-registration requirements monitoring, illegally operating schools, and strategic interventions on reported cases. Additionally, the School Readiness Report was presented to Principals and covered compliance regarding curriculum policy documents such as  examination guidelines. </w:t>
      </w:r>
    </w:p>
    <w:p w14:paraId="2F7516C4" w14:textId="77777777" w:rsidR="009A4CAA" w:rsidRDefault="009A4CAA" w:rsidP="009A4CAA">
      <w:pPr>
        <w:spacing w:line="360" w:lineRule="auto"/>
        <w:jc w:val="both"/>
        <w:rPr>
          <w:rFonts w:ascii="Arial Narrow" w:hAnsi="Arial Narrow" w:cs="Arial Narrow"/>
          <w:bCs/>
        </w:rPr>
      </w:pPr>
      <w:r w:rsidRPr="009A4CAA">
        <w:rPr>
          <w:rFonts w:ascii="Arial Narrow" w:hAnsi="Arial Narrow" w:cs="Arial Narrow"/>
          <w:bCs/>
        </w:rPr>
        <w:t xml:space="preserve">The Department clarified that selected subsidised schools were taken through due diligence verification by external service providers and 90% of the schools received a clean report while those who did not receive a clean report where mainly due to schools employing teachers that were not professionally qualified and not registered with SACE. The Department tried to mitigate this  by explaining various SACE registration categories to schools and the impact that non-registration with SACE has on the accreditation process of schools with </w:t>
      </w:r>
      <w:proofErr w:type="spellStart"/>
      <w:r w:rsidRPr="009A4CAA">
        <w:rPr>
          <w:rFonts w:ascii="Arial Narrow" w:hAnsi="Arial Narrow" w:cs="Arial Narrow"/>
          <w:bCs/>
        </w:rPr>
        <w:t>Umalusi</w:t>
      </w:r>
      <w:proofErr w:type="spellEnd"/>
      <w:r w:rsidRPr="009A4CAA">
        <w:rPr>
          <w:rFonts w:ascii="Arial Narrow" w:hAnsi="Arial Narrow" w:cs="Arial Narrow"/>
          <w:bCs/>
        </w:rPr>
        <w:t>. The Committee noted  that the department is committed to ensuring that subsidised schools utilize resources adequately.</w:t>
      </w:r>
    </w:p>
    <w:p w14:paraId="1B255216" w14:textId="77777777" w:rsidR="009A4CAA" w:rsidRPr="009A4CAA" w:rsidRDefault="009A4CAA" w:rsidP="009A4CAA">
      <w:pPr>
        <w:spacing w:line="360" w:lineRule="auto"/>
        <w:jc w:val="both"/>
        <w:rPr>
          <w:rFonts w:ascii="Arial Narrow" w:hAnsi="Arial Narrow" w:cs="Arial Narrow"/>
          <w:bCs/>
        </w:rPr>
      </w:pPr>
    </w:p>
    <w:p w14:paraId="41BA24A1" w14:textId="39F72E6D" w:rsidR="00405565" w:rsidRDefault="009A4CAA" w:rsidP="009A4CAA">
      <w:pPr>
        <w:spacing w:line="360" w:lineRule="auto"/>
        <w:jc w:val="both"/>
        <w:rPr>
          <w:rFonts w:ascii="Arial Narrow" w:hAnsi="Arial Narrow" w:cs="Arial Narrow"/>
          <w:bCs/>
        </w:rPr>
      </w:pPr>
      <w:r w:rsidRPr="009A4CAA">
        <w:rPr>
          <w:rFonts w:ascii="Arial Narrow" w:hAnsi="Arial Narrow" w:cs="Arial Narrow"/>
          <w:bCs/>
        </w:rPr>
        <w:t>In the period under review, the Department achieved all but one planned Performance indicator within Programme 3. In terms of the outputs and service delivery, the Department managed to achieve and exceed a target of 123 000 number of subsidised learners in Independent Schools, the Department has recorded 136 946 number of learners in subsidised independent schools.</w:t>
      </w:r>
    </w:p>
    <w:p w14:paraId="5EECEC3E" w14:textId="77777777" w:rsidR="009A4CAA" w:rsidRPr="005C69C3" w:rsidRDefault="009A4CAA" w:rsidP="009A4CAA">
      <w:pPr>
        <w:spacing w:line="360" w:lineRule="auto"/>
        <w:jc w:val="both"/>
        <w:rPr>
          <w:rFonts w:ascii="Arial Narrow" w:hAnsi="Arial Narrow" w:cs="Arial Narrow"/>
          <w:bCs/>
        </w:rPr>
      </w:pPr>
    </w:p>
    <w:p w14:paraId="02EE37D6" w14:textId="07D0BFBB" w:rsidR="005C69C3" w:rsidRPr="005C69C3" w:rsidRDefault="005C69C3">
      <w:pPr>
        <w:numPr>
          <w:ilvl w:val="0"/>
          <w:numId w:val="6"/>
        </w:numPr>
        <w:spacing w:line="360" w:lineRule="auto"/>
        <w:ind w:left="567" w:hanging="283"/>
        <w:jc w:val="both"/>
        <w:rPr>
          <w:rFonts w:ascii="Arial Narrow" w:hAnsi="Arial Narrow" w:cs="Arial Narrow"/>
          <w:b/>
          <w:bCs/>
          <w:lang w:val="en-GB"/>
        </w:rPr>
      </w:pPr>
      <w:r w:rsidRPr="005C69C3">
        <w:rPr>
          <w:rFonts w:ascii="Arial Narrow" w:hAnsi="Arial Narrow" w:cs="Arial Narrow"/>
          <w:b/>
          <w:bCs/>
          <w:lang w:val="en-GB"/>
        </w:rPr>
        <w:t xml:space="preserve">Programme 4: Public Special </w:t>
      </w:r>
      <w:r w:rsidR="00405565">
        <w:rPr>
          <w:rFonts w:ascii="Arial Narrow" w:hAnsi="Arial Narrow" w:cs="Arial Narrow"/>
          <w:b/>
          <w:bCs/>
          <w:lang w:val="en-GB"/>
        </w:rPr>
        <w:t xml:space="preserve">School </w:t>
      </w:r>
      <w:r w:rsidRPr="005C69C3">
        <w:rPr>
          <w:rFonts w:ascii="Arial Narrow" w:hAnsi="Arial Narrow" w:cs="Arial Narrow"/>
          <w:b/>
          <w:bCs/>
          <w:lang w:val="en-GB"/>
        </w:rPr>
        <w:t>Education</w:t>
      </w:r>
    </w:p>
    <w:p w14:paraId="448DF1A4" w14:textId="0083D10C" w:rsidR="00876829" w:rsidRPr="005C69C3" w:rsidRDefault="00DF38FC" w:rsidP="005C69C3">
      <w:pPr>
        <w:spacing w:line="360" w:lineRule="auto"/>
        <w:jc w:val="both"/>
        <w:rPr>
          <w:rFonts w:ascii="Arial Narrow" w:hAnsi="Arial Narrow" w:cs="Arial Narrow"/>
          <w:bCs/>
        </w:rPr>
      </w:pPr>
      <w:r w:rsidRPr="00DF38FC">
        <w:rPr>
          <w:rFonts w:ascii="Arial Narrow" w:hAnsi="Arial Narrow" w:cs="Arial Narrow"/>
          <w:bCs/>
        </w:rPr>
        <w:t xml:space="preserve">Programme 4:Special School Education received an allocation of </w:t>
      </w:r>
      <w:r w:rsidRPr="00DF38FC">
        <w:rPr>
          <w:rFonts w:ascii="Arial Narrow" w:hAnsi="Arial Narrow" w:cs="Arial Narrow"/>
          <w:b/>
        </w:rPr>
        <w:t>R4, 495, 667, 000.00</w:t>
      </w:r>
      <w:r w:rsidRPr="00DF38FC">
        <w:rPr>
          <w:rFonts w:ascii="Arial Narrow" w:hAnsi="Arial Narrow" w:cs="Arial Narrow"/>
          <w:bCs/>
        </w:rPr>
        <w:t xml:space="preserve"> and has spent </w:t>
      </w:r>
      <w:r w:rsidRPr="00DF38FC">
        <w:rPr>
          <w:rFonts w:ascii="Arial Narrow" w:hAnsi="Arial Narrow" w:cs="Arial Narrow"/>
          <w:b/>
        </w:rPr>
        <w:t>R4, 373, 684, 000.00</w:t>
      </w:r>
      <w:r w:rsidRPr="00DF38FC">
        <w:rPr>
          <w:rFonts w:ascii="Arial Narrow" w:hAnsi="Arial Narrow" w:cs="Arial Narrow"/>
          <w:bCs/>
        </w:rPr>
        <w:t>, which represents 97.3%. This shows that Department is improving on its outputs within PSSE.</w:t>
      </w:r>
    </w:p>
    <w:p w14:paraId="0ECE82A2" w14:textId="77777777" w:rsidR="005C69C3" w:rsidRPr="005C69C3" w:rsidRDefault="005C69C3">
      <w:pPr>
        <w:numPr>
          <w:ilvl w:val="0"/>
          <w:numId w:val="15"/>
        </w:numPr>
        <w:spacing w:line="360" w:lineRule="auto"/>
        <w:jc w:val="both"/>
        <w:rPr>
          <w:rFonts w:ascii="Arial Narrow" w:hAnsi="Arial Narrow" w:cs="Arial Narrow"/>
          <w:b/>
          <w:bCs/>
          <w:lang w:val="en-GB"/>
        </w:rPr>
      </w:pPr>
      <w:r w:rsidRPr="005C69C3">
        <w:rPr>
          <w:rFonts w:ascii="Arial Narrow" w:hAnsi="Arial Narrow" w:cs="Arial Narrow"/>
          <w:b/>
          <w:bCs/>
          <w:lang w:val="en-GB"/>
        </w:rPr>
        <w:t>Schools</w:t>
      </w:r>
    </w:p>
    <w:p w14:paraId="7F2A5291" w14:textId="77777777" w:rsidR="003255EC" w:rsidRDefault="003255EC" w:rsidP="003255EC">
      <w:pPr>
        <w:spacing w:line="360" w:lineRule="auto"/>
        <w:jc w:val="both"/>
        <w:rPr>
          <w:rFonts w:ascii="Arial Narrow" w:hAnsi="Arial Narrow" w:cs="Arial Narrow"/>
          <w:bCs/>
        </w:rPr>
      </w:pPr>
      <w:r w:rsidRPr="003255EC">
        <w:rPr>
          <w:rFonts w:ascii="Arial Narrow" w:hAnsi="Arial Narrow" w:cs="Arial Narrow"/>
          <w:bCs/>
        </w:rPr>
        <w:t xml:space="preserve">The Department reports that during the year under review, it conducted Special School Readiness verification process in 125 Special Schools to ensure that schools were optimally utilised and that learners are sufficiently placed. Additionally,  support was provided to 45 designated Full-Service School (FSS) to ensure that specialised LTSM is in place to support learners with low to moderate support needs. </w:t>
      </w:r>
    </w:p>
    <w:p w14:paraId="211AC05F" w14:textId="77777777" w:rsidR="003255EC" w:rsidRPr="003255EC" w:rsidRDefault="003255EC" w:rsidP="003255EC">
      <w:pPr>
        <w:spacing w:line="360" w:lineRule="auto"/>
        <w:jc w:val="both"/>
        <w:rPr>
          <w:rFonts w:ascii="Arial Narrow" w:hAnsi="Arial Narrow" w:cs="Arial Narrow"/>
          <w:bCs/>
        </w:rPr>
      </w:pPr>
    </w:p>
    <w:p w14:paraId="15AE81CF" w14:textId="77777777" w:rsidR="003255EC" w:rsidRDefault="003255EC" w:rsidP="003255EC">
      <w:pPr>
        <w:spacing w:line="360" w:lineRule="auto"/>
        <w:jc w:val="both"/>
        <w:rPr>
          <w:rFonts w:ascii="Arial Narrow" w:hAnsi="Arial Narrow" w:cs="Arial Narrow"/>
          <w:bCs/>
        </w:rPr>
      </w:pPr>
      <w:r w:rsidRPr="003255EC">
        <w:rPr>
          <w:rFonts w:ascii="Arial Narrow" w:hAnsi="Arial Narrow" w:cs="Arial Narrow"/>
          <w:bCs/>
        </w:rPr>
        <w:t>In an effort to support literacy development in Deaf learners, English teachers in the Intermediate Phase at the seven Schools for the Deaf were supported with English Literacy workshops that were presented by Deaf academics.</w:t>
      </w:r>
    </w:p>
    <w:p w14:paraId="723BE2D0" w14:textId="77777777" w:rsidR="003255EC" w:rsidRPr="008272CC" w:rsidRDefault="003255EC" w:rsidP="003255EC">
      <w:pPr>
        <w:spacing w:line="360" w:lineRule="auto"/>
        <w:jc w:val="both"/>
        <w:rPr>
          <w:rFonts w:ascii="Arial Narrow" w:hAnsi="Arial Narrow" w:cs="Arial Narrow"/>
          <w:bCs/>
        </w:rPr>
      </w:pPr>
    </w:p>
    <w:p w14:paraId="62B6A2DC" w14:textId="77777777" w:rsidR="003255EC" w:rsidRPr="008272CC" w:rsidRDefault="003255EC" w:rsidP="003255EC">
      <w:pPr>
        <w:spacing w:line="360" w:lineRule="auto"/>
        <w:jc w:val="both"/>
        <w:rPr>
          <w:rFonts w:ascii="Arial Narrow" w:hAnsi="Arial Narrow" w:cs="Arial Narrow"/>
          <w:bCs/>
        </w:rPr>
      </w:pPr>
      <w:r w:rsidRPr="008272CC">
        <w:rPr>
          <w:rFonts w:ascii="Arial Narrow" w:hAnsi="Arial Narrow" w:cs="Arial Narrow"/>
          <w:bCs/>
        </w:rPr>
        <w:t>The Committee noted that the LSEN sport programme has commenced with a planning meeting assessing progressing  progress and  challenges encountered as well as the  2023 programmes.</w:t>
      </w:r>
    </w:p>
    <w:p w14:paraId="1392C8C3" w14:textId="77777777" w:rsidR="003255EC" w:rsidRPr="008272CC" w:rsidRDefault="003255EC" w:rsidP="003255EC">
      <w:pPr>
        <w:spacing w:line="360" w:lineRule="auto"/>
        <w:jc w:val="both"/>
        <w:rPr>
          <w:rFonts w:ascii="Arial Narrow" w:hAnsi="Arial Narrow" w:cs="Arial Narrow"/>
          <w:bCs/>
        </w:rPr>
      </w:pPr>
      <w:r w:rsidRPr="008272CC">
        <w:rPr>
          <w:rFonts w:ascii="Arial Narrow" w:hAnsi="Arial Narrow" w:cs="Arial Narrow"/>
          <w:bCs/>
        </w:rPr>
        <w:t xml:space="preserve">The Department  was  requested to report on what specific interventions were made to upgrade service offering of Special Schools in the townships and reported on the following: </w:t>
      </w:r>
    </w:p>
    <w:p w14:paraId="08EFD5FF" w14:textId="77777777" w:rsidR="003255EC" w:rsidRPr="008272CC" w:rsidRDefault="003255EC" w:rsidP="003255EC">
      <w:pPr>
        <w:spacing w:line="360" w:lineRule="auto"/>
        <w:jc w:val="both"/>
        <w:rPr>
          <w:rFonts w:ascii="Arial Narrow" w:hAnsi="Arial Narrow" w:cs="Arial Narrow"/>
          <w:bCs/>
        </w:rPr>
      </w:pPr>
    </w:p>
    <w:p w14:paraId="012C9777" w14:textId="167F9C16" w:rsidR="003255EC" w:rsidRPr="008272CC" w:rsidRDefault="003255EC" w:rsidP="003255EC">
      <w:pPr>
        <w:pStyle w:val="ListParagraph"/>
        <w:numPr>
          <w:ilvl w:val="0"/>
          <w:numId w:val="14"/>
        </w:numPr>
        <w:spacing w:line="360" w:lineRule="auto"/>
        <w:jc w:val="both"/>
        <w:rPr>
          <w:rFonts w:ascii="Arial Narrow" w:hAnsi="Arial Narrow" w:cs="Arial Narrow"/>
          <w:b/>
          <w:sz w:val="24"/>
          <w:szCs w:val="24"/>
        </w:rPr>
      </w:pPr>
      <w:proofErr w:type="spellStart"/>
      <w:r w:rsidRPr="008272CC">
        <w:rPr>
          <w:rFonts w:ascii="Arial Narrow" w:hAnsi="Arial Narrow" w:cs="Arial Narrow"/>
          <w:b/>
          <w:sz w:val="24"/>
          <w:szCs w:val="24"/>
        </w:rPr>
        <w:t>Itireleng</w:t>
      </w:r>
      <w:proofErr w:type="spellEnd"/>
      <w:r w:rsidRPr="008272CC">
        <w:rPr>
          <w:rFonts w:ascii="Arial Narrow" w:hAnsi="Arial Narrow" w:cs="Arial Narrow"/>
          <w:b/>
          <w:sz w:val="24"/>
          <w:szCs w:val="24"/>
        </w:rPr>
        <w:t xml:space="preserve"> Special School:</w:t>
      </w:r>
    </w:p>
    <w:p w14:paraId="00512CE2" w14:textId="379B427A" w:rsidR="003255EC" w:rsidRPr="001D0C85" w:rsidRDefault="003255EC" w:rsidP="003255EC">
      <w:pPr>
        <w:pStyle w:val="ListParagraph"/>
        <w:numPr>
          <w:ilvl w:val="0"/>
          <w:numId w:val="25"/>
        </w:numPr>
        <w:spacing w:line="360" w:lineRule="auto"/>
        <w:jc w:val="both"/>
        <w:rPr>
          <w:rFonts w:ascii="Arial Narrow" w:hAnsi="Arial Narrow" w:cs="Arial Narrow"/>
          <w:bCs/>
          <w:sz w:val="24"/>
          <w:szCs w:val="24"/>
        </w:rPr>
      </w:pPr>
      <w:r w:rsidRPr="008272CC">
        <w:rPr>
          <w:rFonts w:ascii="Arial Narrow" w:hAnsi="Arial Narrow" w:cs="Arial Narrow"/>
          <w:bCs/>
          <w:sz w:val="24"/>
          <w:szCs w:val="24"/>
        </w:rPr>
        <w:t xml:space="preserve">A service provider was appointed for general upgrades and additions to the administration block and classroom. The project has been completed.  </w:t>
      </w:r>
    </w:p>
    <w:p w14:paraId="45339D33" w14:textId="018F0A7B" w:rsidR="003255EC" w:rsidRPr="008272CC" w:rsidRDefault="003255EC" w:rsidP="003255EC">
      <w:pPr>
        <w:pStyle w:val="ListParagraph"/>
        <w:numPr>
          <w:ilvl w:val="0"/>
          <w:numId w:val="14"/>
        </w:numPr>
        <w:spacing w:line="360" w:lineRule="auto"/>
        <w:jc w:val="both"/>
        <w:rPr>
          <w:rFonts w:ascii="Arial Narrow" w:hAnsi="Arial Narrow" w:cs="Arial Narrow"/>
          <w:b/>
        </w:rPr>
      </w:pPr>
      <w:r w:rsidRPr="008272CC">
        <w:rPr>
          <w:rFonts w:ascii="Arial Narrow" w:hAnsi="Arial Narrow" w:cs="Arial Narrow"/>
          <w:b/>
        </w:rPr>
        <w:t>Thabo Vuyo Special School:</w:t>
      </w:r>
    </w:p>
    <w:p w14:paraId="68228D79" w14:textId="77777777" w:rsidR="003255EC" w:rsidRPr="008272CC" w:rsidRDefault="003255EC" w:rsidP="00E35454">
      <w:pPr>
        <w:pStyle w:val="ListParagraph"/>
        <w:numPr>
          <w:ilvl w:val="0"/>
          <w:numId w:val="26"/>
        </w:numPr>
        <w:spacing w:line="360" w:lineRule="auto"/>
        <w:jc w:val="both"/>
        <w:rPr>
          <w:rFonts w:ascii="Arial Narrow" w:hAnsi="Arial Narrow" w:cs="Arial Narrow"/>
          <w:bCs/>
          <w:sz w:val="24"/>
          <w:szCs w:val="24"/>
        </w:rPr>
      </w:pPr>
      <w:r w:rsidRPr="008272CC">
        <w:rPr>
          <w:rFonts w:ascii="Arial Narrow" w:hAnsi="Arial Narrow" w:cs="Arial Narrow"/>
          <w:bCs/>
          <w:sz w:val="24"/>
          <w:szCs w:val="24"/>
        </w:rPr>
        <w:t xml:space="preserve">A general building maintenance project was completed in March 2023 and the scope entailed roof replacement, </w:t>
      </w:r>
      <w:proofErr w:type="gramStart"/>
      <w:r w:rsidRPr="008272CC">
        <w:rPr>
          <w:rFonts w:ascii="Arial Narrow" w:hAnsi="Arial Narrow" w:cs="Arial Narrow"/>
          <w:bCs/>
          <w:sz w:val="24"/>
          <w:szCs w:val="24"/>
        </w:rPr>
        <w:t>ceilings</w:t>
      </w:r>
      <w:proofErr w:type="gramEnd"/>
      <w:r w:rsidRPr="008272CC">
        <w:rPr>
          <w:rFonts w:ascii="Arial Narrow" w:hAnsi="Arial Narrow" w:cs="Arial Narrow"/>
          <w:bCs/>
          <w:sz w:val="24"/>
          <w:szCs w:val="24"/>
        </w:rPr>
        <w:t xml:space="preserve"> and replacement of plumbing fittings at the ablutions. </w:t>
      </w:r>
    </w:p>
    <w:p w14:paraId="109A46A2" w14:textId="77777777" w:rsidR="003255EC" w:rsidRPr="008272CC" w:rsidRDefault="003255EC" w:rsidP="00E35454">
      <w:pPr>
        <w:pStyle w:val="ListParagraph"/>
        <w:numPr>
          <w:ilvl w:val="0"/>
          <w:numId w:val="26"/>
        </w:numPr>
        <w:spacing w:line="360" w:lineRule="auto"/>
        <w:jc w:val="both"/>
        <w:rPr>
          <w:rFonts w:ascii="Arial Narrow" w:hAnsi="Arial Narrow" w:cs="Arial Narrow"/>
          <w:bCs/>
          <w:sz w:val="24"/>
          <w:szCs w:val="24"/>
        </w:rPr>
      </w:pPr>
      <w:r w:rsidRPr="008272CC">
        <w:rPr>
          <w:rFonts w:ascii="Arial Narrow" w:hAnsi="Arial Narrow" w:cs="Arial Narrow"/>
          <w:bCs/>
          <w:sz w:val="24"/>
          <w:szCs w:val="24"/>
        </w:rPr>
        <w:t>Electrical repairs were also undertaken and completed in January 2023.</w:t>
      </w:r>
    </w:p>
    <w:p w14:paraId="5D83F18D" w14:textId="7C222D0C" w:rsidR="003255EC" w:rsidRPr="001D0C85" w:rsidRDefault="003255EC" w:rsidP="003255EC">
      <w:pPr>
        <w:pStyle w:val="ListParagraph"/>
        <w:numPr>
          <w:ilvl w:val="0"/>
          <w:numId w:val="26"/>
        </w:numPr>
        <w:spacing w:line="360" w:lineRule="auto"/>
        <w:jc w:val="both"/>
        <w:rPr>
          <w:rFonts w:ascii="Arial Narrow" w:hAnsi="Arial Narrow" w:cs="Arial Narrow"/>
          <w:bCs/>
          <w:sz w:val="24"/>
          <w:szCs w:val="24"/>
        </w:rPr>
      </w:pPr>
      <w:r w:rsidRPr="008272CC">
        <w:rPr>
          <w:rFonts w:ascii="Arial Narrow" w:hAnsi="Arial Narrow" w:cs="Arial Narrow"/>
          <w:bCs/>
          <w:sz w:val="24"/>
          <w:szCs w:val="24"/>
        </w:rPr>
        <w:t xml:space="preserve">An upgrades and additions project </w:t>
      </w:r>
      <w:proofErr w:type="gramStart"/>
      <w:r w:rsidRPr="008272CC">
        <w:rPr>
          <w:rFonts w:ascii="Arial Narrow" w:hAnsi="Arial Narrow" w:cs="Arial Narrow"/>
          <w:bCs/>
          <w:sz w:val="24"/>
          <w:szCs w:val="24"/>
        </w:rPr>
        <w:t>was</w:t>
      </w:r>
      <w:proofErr w:type="gramEnd"/>
      <w:r w:rsidRPr="008272CC">
        <w:rPr>
          <w:rFonts w:ascii="Arial Narrow" w:hAnsi="Arial Narrow" w:cs="Arial Narrow"/>
          <w:bCs/>
          <w:sz w:val="24"/>
          <w:szCs w:val="24"/>
        </w:rPr>
        <w:t xml:space="preserve"> completed in June 2023 and the scope entailed installation of a septic tank, paving, fencing, repairs to mobile classrooms and rehabilitation of a dilapidated classroom block with structural defects.</w:t>
      </w:r>
    </w:p>
    <w:p w14:paraId="1D8D0F07" w14:textId="651C7AC5" w:rsidR="003255EC" w:rsidRPr="00D64F64" w:rsidRDefault="003255EC" w:rsidP="00E35454">
      <w:pPr>
        <w:pStyle w:val="ListParagraph"/>
        <w:numPr>
          <w:ilvl w:val="0"/>
          <w:numId w:val="26"/>
        </w:numPr>
        <w:spacing w:line="360" w:lineRule="auto"/>
        <w:jc w:val="both"/>
        <w:rPr>
          <w:rFonts w:ascii="Arial Narrow" w:hAnsi="Arial Narrow" w:cs="Arial Narrow"/>
          <w:b/>
        </w:rPr>
      </w:pPr>
      <w:proofErr w:type="spellStart"/>
      <w:r w:rsidRPr="00D64F64">
        <w:rPr>
          <w:rFonts w:ascii="Arial Narrow" w:hAnsi="Arial Narrow" w:cs="Arial Narrow"/>
          <w:b/>
        </w:rPr>
        <w:t>Reinotswe</w:t>
      </w:r>
      <w:proofErr w:type="spellEnd"/>
      <w:r w:rsidRPr="00D64F64">
        <w:rPr>
          <w:rFonts w:ascii="Arial Narrow" w:hAnsi="Arial Narrow" w:cs="Arial Narrow"/>
          <w:b/>
        </w:rPr>
        <w:t xml:space="preserve"> Special School:</w:t>
      </w:r>
    </w:p>
    <w:p w14:paraId="478633D8" w14:textId="77777777" w:rsidR="003255EC" w:rsidRPr="0007050D" w:rsidRDefault="003255EC" w:rsidP="00E35454">
      <w:pPr>
        <w:pStyle w:val="ListParagraph"/>
        <w:numPr>
          <w:ilvl w:val="0"/>
          <w:numId w:val="27"/>
        </w:numPr>
        <w:spacing w:line="360" w:lineRule="auto"/>
        <w:jc w:val="both"/>
        <w:rPr>
          <w:rFonts w:ascii="Arial Narrow" w:hAnsi="Arial Narrow" w:cs="Arial Narrow"/>
          <w:bCs/>
          <w:sz w:val="24"/>
          <w:szCs w:val="24"/>
        </w:rPr>
      </w:pPr>
      <w:r w:rsidRPr="0007050D">
        <w:rPr>
          <w:rFonts w:ascii="Arial Narrow" w:hAnsi="Arial Narrow" w:cs="Arial Narrow"/>
          <w:bCs/>
          <w:sz w:val="24"/>
          <w:szCs w:val="24"/>
        </w:rPr>
        <w:t xml:space="preserve">The Department appointed a service provider to undertake electrical maintenance after the school was </w:t>
      </w:r>
      <w:proofErr w:type="spellStart"/>
      <w:r w:rsidRPr="0007050D">
        <w:rPr>
          <w:rFonts w:ascii="Arial Narrow" w:hAnsi="Arial Narrow" w:cs="Arial Narrow"/>
          <w:bCs/>
          <w:sz w:val="24"/>
          <w:szCs w:val="24"/>
        </w:rPr>
        <w:t>vandalised</w:t>
      </w:r>
      <w:proofErr w:type="spellEnd"/>
      <w:r w:rsidRPr="0007050D">
        <w:rPr>
          <w:rFonts w:ascii="Arial Narrow" w:hAnsi="Arial Narrow" w:cs="Arial Narrow"/>
          <w:bCs/>
          <w:sz w:val="24"/>
          <w:szCs w:val="24"/>
        </w:rPr>
        <w:t>. The scope entailed replacement of wiring, fittings an installation of solar lights. This project was completed in September 2023.</w:t>
      </w:r>
    </w:p>
    <w:p w14:paraId="371C2582" w14:textId="4198C0C8" w:rsidR="00D64F64" w:rsidRPr="001D0C85" w:rsidRDefault="003255EC" w:rsidP="003255EC">
      <w:pPr>
        <w:pStyle w:val="ListParagraph"/>
        <w:numPr>
          <w:ilvl w:val="0"/>
          <w:numId w:val="27"/>
        </w:numPr>
        <w:spacing w:line="360" w:lineRule="auto"/>
        <w:jc w:val="both"/>
        <w:rPr>
          <w:rFonts w:ascii="Arial Narrow" w:hAnsi="Arial Narrow" w:cs="Arial Narrow"/>
          <w:bCs/>
          <w:sz w:val="24"/>
          <w:szCs w:val="24"/>
        </w:rPr>
      </w:pPr>
      <w:r w:rsidRPr="0007050D">
        <w:rPr>
          <w:rFonts w:ascii="Arial Narrow" w:hAnsi="Arial Narrow" w:cs="Arial Narrow"/>
          <w:bCs/>
          <w:sz w:val="24"/>
          <w:szCs w:val="24"/>
        </w:rPr>
        <w:t>Currently, there is a   service provider appointed for replacement of the roof.</w:t>
      </w:r>
    </w:p>
    <w:p w14:paraId="789ED998" w14:textId="630A1B90" w:rsidR="003255EC" w:rsidRPr="0007050D" w:rsidRDefault="003255EC" w:rsidP="00E35454">
      <w:pPr>
        <w:pStyle w:val="ListParagraph"/>
        <w:numPr>
          <w:ilvl w:val="0"/>
          <w:numId w:val="28"/>
        </w:numPr>
        <w:spacing w:line="360" w:lineRule="auto"/>
        <w:jc w:val="both"/>
        <w:rPr>
          <w:rFonts w:ascii="Arial Narrow" w:hAnsi="Arial Narrow" w:cs="Arial Narrow"/>
          <w:bCs/>
          <w:sz w:val="24"/>
          <w:szCs w:val="24"/>
        </w:rPr>
      </w:pPr>
      <w:proofErr w:type="spellStart"/>
      <w:r w:rsidRPr="0007050D">
        <w:rPr>
          <w:rFonts w:ascii="Arial Narrow" w:hAnsi="Arial Narrow" w:cs="Arial Narrow"/>
          <w:b/>
          <w:sz w:val="24"/>
          <w:szCs w:val="24"/>
        </w:rPr>
        <w:t>Qhaqholla</w:t>
      </w:r>
      <w:proofErr w:type="spellEnd"/>
      <w:r w:rsidRPr="0007050D">
        <w:rPr>
          <w:rFonts w:ascii="Arial Narrow" w:hAnsi="Arial Narrow" w:cs="Arial Narrow"/>
          <w:b/>
          <w:sz w:val="24"/>
          <w:szCs w:val="24"/>
        </w:rPr>
        <w:t xml:space="preserve"> Special School</w:t>
      </w:r>
      <w:r w:rsidRPr="0007050D">
        <w:rPr>
          <w:rFonts w:ascii="Arial Narrow" w:hAnsi="Arial Narrow" w:cs="Arial Narrow"/>
          <w:bCs/>
          <w:sz w:val="24"/>
          <w:szCs w:val="24"/>
        </w:rPr>
        <w:t>:</w:t>
      </w:r>
    </w:p>
    <w:p w14:paraId="010E94EF" w14:textId="77777777" w:rsidR="003255EC" w:rsidRPr="0007050D" w:rsidRDefault="003255EC" w:rsidP="00E35454">
      <w:pPr>
        <w:pStyle w:val="ListParagraph"/>
        <w:numPr>
          <w:ilvl w:val="0"/>
          <w:numId w:val="29"/>
        </w:numPr>
        <w:spacing w:line="360" w:lineRule="auto"/>
        <w:jc w:val="both"/>
        <w:rPr>
          <w:rFonts w:ascii="Arial Narrow" w:hAnsi="Arial Narrow" w:cs="Arial Narrow"/>
          <w:bCs/>
          <w:sz w:val="24"/>
          <w:szCs w:val="24"/>
        </w:rPr>
      </w:pPr>
      <w:r w:rsidRPr="0007050D">
        <w:rPr>
          <w:rFonts w:ascii="Arial Narrow" w:hAnsi="Arial Narrow" w:cs="Arial Narrow"/>
          <w:bCs/>
          <w:sz w:val="24"/>
          <w:szCs w:val="24"/>
        </w:rPr>
        <w:t xml:space="preserve">The Department initiated maintenance projects for general building and plumbing at the school. </w:t>
      </w:r>
    </w:p>
    <w:p w14:paraId="277450D8" w14:textId="77777777" w:rsidR="003255EC" w:rsidRPr="0007050D" w:rsidRDefault="003255EC" w:rsidP="00E35454">
      <w:pPr>
        <w:pStyle w:val="ListParagraph"/>
        <w:numPr>
          <w:ilvl w:val="0"/>
          <w:numId w:val="29"/>
        </w:numPr>
        <w:spacing w:line="360" w:lineRule="auto"/>
        <w:jc w:val="both"/>
        <w:rPr>
          <w:rFonts w:ascii="Arial Narrow" w:hAnsi="Arial Narrow" w:cs="Arial Narrow"/>
          <w:bCs/>
          <w:sz w:val="24"/>
          <w:szCs w:val="24"/>
        </w:rPr>
      </w:pPr>
      <w:r w:rsidRPr="0007050D">
        <w:rPr>
          <w:rFonts w:ascii="Arial Narrow" w:hAnsi="Arial Narrow" w:cs="Arial Narrow"/>
          <w:bCs/>
          <w:sz w:val="24"/>
          <w:szCs w:val="24"/>
        </w:rPr>
        <w:t xml:space="preserve">The scope entails replacement of the roof, ceiling, floors, doors, plumbing </w:t>
      </w:r>
      <w:proofErr w:type="gramStart"/>
      <w:r w:rsidRPr="0007050D">
        <w:rPr>
          <w:rFonts w:ascii="Arial Narrow" w:hAnsi="Arial Narrow" w:cs="Arial Narrow"/>
          <w:bCs/>
          <w:sz w:val="24"/>
          <w:szCs w:val="24"/>
        </w:rPr>
        <w:t>fittings</w:t>
      </w:r>
      <w:proofErr w:type="gramEnd"/>
      <w:r w:rsidRPr="0007050D">
        <w:rPr>
          <w:rFonts w:ascii="Arial Narrow" w:hAnsi="Arial Narrow" w:cs="Arial Narrow"/>
          <w:bCs/>
          <w:sz w:val="24"/>
          <w:szCs w:val="24"/>
        </w:rPr>
        <w:t xml:space="preserve"> and general painting. </w:t>
      </w:r>
    </w:p>
    <w:p w14:paraId="59D2913C" w14:textId="344E34E7" w:rsidR="00876829" w:rsidRPr="0007050D" w:rsidRDefault="003255EC" w:rsidP="00E35454">
      <w:pPr>
        <w:pStyle w:val="ListParagraph"/>
        <w:numPr>
          <w:ilvl w:val="0"/>
          <w:numId w:val="29"/>
        </w:numPr>
        <w:spacing w:line="360" w:lineRule="auto"/>
        <w:jc w:val="both"/>
        <w:rPr>
          <w:rFonts w:ascii="Arial Narrow" w:hAnsi="Arial Narrow" w:cs="Arial Narrow"/>
          <w:bCs/>
          <w:sz w:val="24"/>
          <w:szCs w:val="24"/>
        </w:rPr>
      </w:pPr>
      <w:r w:rsidRPr="0007050D">
        <w:rPr>
          <w:rFonts w:ascii="Arial Narrow" w:hAnsi="Arial Narrow" w:cs="Arial Narrow"/>
          <w:bCs/>
          <w:sz w:val="24"/>
          <w:szCs w:val="24"/>
        </w:rPr>
        <w:t>These projects are currently undergoing procurement processes towards appointment of service providers.</w:t>
      </w:r>
    </w:p>
    <w:p w14:paraId="68BD1B55" w14:textId="77777777" w:rsidR="00D64F64" w:rsidRPr="00D64F64" w:rsidRDefault="00D64F64" w:rsidP="00D64F64">
      <w:pPr>
        <w:pStyle w:val="ListParagraph"/>
        <w:spacing w:line="360" w:lineRule="auto"/>
        <w:jc w:val="both"/>
        <w:rPr>
          <w:rFonts w:ascii="Arial Narrow" w:hAnsi="Arial Narrow" w:cs="Arial Narrow"/>
          <w:bCs/>
        </w:rPr>
      </w:pPr>
    </w:p>
    <w:p w14:paraId="6A67D948" w14:textId="77777777" w:rsidR="005C69C3" w:rsidRPr="005C69C3" w:rsidRDefault="005C69C3">
      <w:pPr>
        <w:numPr>
          <w:ilvl w:val="0"/>
          <w:numId w:val="15"/>
        </w:numPr>
        <w:spacing w:line="360" w:lineRule="auto"/>
        <w:jc w:val="both"/>
        <w:rPr>
          <w:rFonts w:ascii="Arial Narrow" w:hAnsi="Arial Narrow" w:cs="Arial Narrow"/>
          <w:bCs/>
          <w:lang w:val="en-GB"/>
        </w:rPr>
      </w:pPr>
      <w:r w:rsidRPr="005C69C3">
        <w:rPr>
          <w:rFonts w:ascii="Arial Narrow" w:hAnsi="Arial Narrow" w:cs="Arial Narrow"/>
          <w:b/>
          <w:bCs/>
          <w:lang w:val="en-GB"/>
        </w:rPr>
        <w:t>Human Resource Development</w:t>
      </w:r>
      <w:r w:rsidRPr="005C69C3">
        <w:rPr>
          <w:rFonts w:ascii="Arial Narrow" w:hAnsi="Arial Narrow" w:cs="Arial Narrow"/>
          <w:bCs/>
          <w:lang w:val="en-GB"/>
        </w:rPr>
        <w:t xml:space="preserve"> </w:t>
      </w:r>
    </w:p>
    <w:p w14:paraId="2E37D45B" w14:textId="77777777" w:rsidR="00B36FA9" w:rsidRDefault="00B36FA9" w:rsidP="00B36FA9">
      <w:pPr>
        <w:spacing w:line="360" w:lineRule="auto"/>
        <w:jc w:val="both"/>
        <w:rPr>
          <w:rFonts w:ascii="Arial Narrow" w:hAnsi="Arial Narrow" w:cs="Arial Narrow"/>
          <w:bCs/>
        </w:rPr>
      </w:pPr>
      <w:r w:rsidRPr="00B36FA9">
        <w:rPr>
          <w:rFonts w:ascii="Arial Narrow" w:hAnsi="Arial Narrow" w:cs="Arial Narrow"/>
          <w:bCs/>
        </w:rPr>
        <w:t>The Committee noted  that Special Schools Resource Centres (SSRC) provided training that focused on ensuring identification and support of learners with barriers.  In the period under review, the Department trained  approximately  2 700 Readers, Scribes and Prompters to support learners with challenges, such as being disorganised and anxious during tests and examinations, or some unable to follow instructions set out in the question paper.</w:t>
      </w:r>
    </w:p>
    <w:p w14:paraId="4DCAC50B" w14:textId="77777777" w:rsidR="00B36FA9" w:rsidRPr="00B36FA9" w:rsidRDefault="00B36FA9" w:rsidP="00B36FA9">
      <w:pPr>
        <w:spacing w:line="360" w:lineRule="auto"/>
        <w:jc w:val="both"/>
        <w:rPr>
          <w:rFonts w:ascii="Arial Narrow" w:hAnsi="Arial Narrow" w:cs="Arial Narrow"/>
          <w:bCs/>
        </w:rPr>
      </w:pPr>
    </w:p>
    <w:p w14:paraId="5B4F3820" w14:textId="5A5225E6" w:rsidR="00B36FA9" w:rsidRDefault="00B36FA9" w:rsidP="00B36FA9">
      <w:pPr>
        <w:spacing w:line="360" w:lineRule="auto"/>
        <w:jc w:val="both"/>
        <w:rPr>
          <w:rFonts w:ascii="Arial Narrow" w:hAnsi="Arial Narrow" w:cs="Arial Narrow"/>
          <w:bCs/>
        </w:rPr>
      </w:pPr>
      <w:r w:rsidRPr="00B36FA9">
        <w:rPr>
          <w:rFonts w:ascii="Arial Narrow" w:hAnsi="Arial Narrow" w:cs="Arial Narrow"/>
          <w:bCs/>
        </w:rPr>
        <w:t>Additionally, the Department shows that it has achieved 2 of its 3 planned targets in terms of its annual performance plan for the year under review. According to the Department the non-achievement in terms of the employment of therapists and Specialist staff is due to schools not attracting and recruiting targeted personnel within the sector.</w:t>
      </w:r>
    </w:p>
    <w:p w14:paraId="2E6FB3DA" w14:textId="77777777" w:rsidR="001D0C85" w:rsidRPr="005C69C3" w:rsidRDefault="001D0C85" w:rsidP="00B36FA9">
      <w:pPr>
        <w:spacing w:line="360" w:lineRule="auto"/>
        <w:jc w:val="both"/>
        <w:rPr>
          <w:rFonts w:ascii="Arial Narrow" w:hAnsi="Arial Narrow" w:cs="Arial Narrow"/>
          <w:bCs/>
        </w:rPr>
      </w:pPr>
    </w:p>
    <w:p w14:paraId="1F975BDE" w14:textId="77777777" w:rsidR="005C69C3" w:rsidRPr="005C69C3" w:rsidRDefault="005C69C3">
      <w:pPr>
        <w:numPr>
          <w:ilvl w:val="0"/>
          <w:numId w:val="6"/>
        </w:numPr>
        <w:spacing w:line="360" w:lineRule="auto"/>
        <w:ind w:left="709" w:hanging="425"/>
        <w:jc w:val="both"/>
        <w:rPr>
          <w:rFonts w:ascii="Arial Narrow" w:hAnsi="Arial Narrow" w:cs="Arial Narrow"/>
          <w:b/>
          <w:bCs/>
          <w:lang w:val="en-GB"/>
        </w:rPr>
      </w:pPr>
      <w:r w:rsidRPr="005C69C3">
        <w:rPr>
          <w:rFonts w:ascii="Arial Narrow" w:hAnsi="Arial Narrow" w:cs="Arial Narrow"/>
          <w:b/>
          <w:bCs/>
          <w:lang w:val="en-GB"/>
        </w:rPr>
        <w:t>Programme 5: Early Childhood Development (ECD)</w:t>
      </w:r>
    </w:p>
    <w:p w14:paraId="7798DEA2" w14:textId="0E538AC4" w:rsidR="00B24E48" w:rsidRDefault="002E55F0" w:rsidP="0060745C">
      <w:pPr>
        <w:spacing w:line="360" w:lineRule="auto"/>
        <w:jc w:val="both"/>
        <w:rPr>
          <w:rFonts w:ascii="Arial Narrow" w:hAnsi="Arial Narrow" w:cs="Calibri"/>
        </w:rPr>
      </w:pPr>
      <w:r>
        <w:rPr>
          <w:rFonts w:ascii="Arial Narrow" w:hAnsi="Arial Narrow" w:cs="Calibri"/>
        </w:rPr>
        <w:t xml:space="preserve">Programme 5: Early Childhood Development </w:t>
      </w:r>
      <w:r w:rsidR="00B24E48" w:rsidRPr="00B24E48">
        <w:rPr>
          <w:rFonts w:ascii="Arial Narrow" w:hAnsi="Arial Narrow" w:cs="Calibri"/>
        </w:rPr>
        <w:t xml:space="preserve"> received </w:t>
      </w:r>
      <w:r w:rsidR="00B24E48" w:rsidRPr="009A4D5A">
        <w:rPr>
          <w:rFonts w:ascii="Arial Narrow" w:hAnsi="Arial Narrow" w:cs="Calibri"/>
          <w:b/>
          <w:bCs/>
        </w:rPr>
        <w:t>R2, 022,  177, 000.00</w:t>
      </w:r>
      <w:r w:rsidR="00B24E48" w:rsidRPr="00B24E48">
        <w:rPr>
          <w:rFonts w:ascii="Arial Narrow" w:hAnsi="Arial Narrow" w:cs="Calibri"/>
        </w:rPr>
        <w:t xml:space="preserve"> in allocation and spent </w:t>
      </w:r>
      <w:r w:rsidR="00B24E48" w:rsidRPr="009A4D5A">
        <w:rPr>
          <w:rFonts w:ascii="Arial Narrow" w:hAnsi="Arial Narrow" w:cs="Calibri"/>
          <w:b/>
          <w:bCs/>
        </w:rPr>
        <w:t>R2, 000, 622, 000.00</w:t>
      </w:r>
      <w:r w:rsidR="00B24E48" w:rsidRPr="00B24E48">
        <w:rPr>
          <w:rFonts w:ascii="Arial Narrow" w:hAnsi="Arial Narrow" w:cs="Calibri"/>
        </w:rPr>
        <w:t xml:space="preserve"> indicating a percentage expenditure of 98.9%.</w:t>
      </w:r>
      <w:r w:rsidR="00F8329A">
        <w:rPr>
          <w:rFonts w:ascii="Arial Narrow" w:hAnsi="Arial Narrow" w:cs="Calibri"/>
        </w:rPr>
        <w:t xml:space="preserve"> </w:t>
      </w:r>
      <w:r w:rsidR="00B24E48" w:rsidRPr="00B24E48">
        <w:rPr>
          <w:rFonts w:ascii="Arial Narrow" w:hAnsi="Arial Narrow" w:cs="Calibri"/>
        </w:rPr>
        <w:t>The transfer of funds to most Early Childhood Development Centres (ECD) that were transferred to the GDE could not be carried out as planned because of the inaccuracies of the ECD database and the non-compliance with the procurement policies and procedures by beneficiaries.</w:t>
      </w:r>
      <w:r w:rsidR="00B24E48">
        <w:rPr>
          <w:rFonts w:ascii="Arial Narrow" w:hAnsi="Arial Narrow" w:cs="Calibri"/>
        </w:rPr>
        <w:t xml:space="preserve"> </w:t>
      </w:r>
      <w:r w:rsidR="002B5BA6" w:rsidRPr="002B5BA6">
        <w:rPr>
          <w:rFonts w:ascii="Arial Narrow" w:hAnsi="Arial Narrow" w:cs="Calibri"/>
        </w:rPr>
        <w:t>In terms of expenditure relating to sub-programmes, the report shows that all sub-programmes spent their allocation within the permitted prescripts.</w:t>
      </w:r>
    </w:p>
    <w:p w14:paraId="18DA1CCD" w14:textId="77777777" w:rsidR="001D0C85" w:rsidRDefault="001D0C85" w:rsidP="0060745C">
      <w:pPr>
        <w:spacing w:line="360" w:lineRule="auto"/>
        <w:jc w:val="both"/>
        <w:rPr>
          <w:rFonts w:ascii="Arial Narrow" w:hAnsi="Arial Narrow" w:cs="Calibri"/>
        </w:rPr>
      </w:pPr>
    </w:p>
    <w:p w14:paraId="0FB5196E" w14:textId="06BDF518" w:rsidR="00CF3871" w:rsidRPr="00CF3871" w:rsidRDefault="0060745C" w:rsidP="00ED1CD2">
      <w:pPr>
        <w:spacing w:line="360" w:lineRule="auto"/>
        <w:jc w:val="both"/>
        <w:rPr>
          <w:rFonts w:ascii="Arial Narrow" w:hAnsi="Arial Narrow" w:cs="Calibri"/>
        </w:rPr>
      </w:pPr>
      <w:r w:rsidRPr="0060745C">
        <w:rPr>
          <w:rFonts w:ascii="Arial Narrow" w:hAnsi="Arial Narrow" w:cs="Calibri"/>
        </w:rPr>
        <w:t>The Department was requested to provide the number of schools that received and installed outdoor equipment against the planned target; and plans to ensure that all planned targets are achieved.</w:t>
      </w:r>
      <w:r>
        <w:rPr>
          <w:rFonts w:ascii="Arial Narrow" w:hAnsi="Arial Narrow" w:cs="Calibri"/>
        </w:rPr>
        <w:t xml:space="preserve"> The Department responded </w:t>
      </w:r>
      <w:r w:rsidR="00CF3871">
        <w:rPr>
          <w:rFonts w:ascii="Arial Narrow" w:hAnsi="Arial Narrow" w:cs="Calibri"/>
        </w:rPr>
        <w:t>that the</w:t>
      </w:r>
      <w:r w:rsidR="00CF3871" w:rsidRPr="00CF3871">
        <w:rPr>
          <w:rFonts w:ascii="Arial Narrow" w:hAnsi="Arial Narrow" w:cs="Calibri"/>
        </w:rPr>
        <w:t xml:space="preserve"> process for installation of outdoor equipment commenced in 2009 on a phased in basis. All primary schools received Outdoor Equipment in phases over several years.</w:t>
      </w:r>
      <w:r w:rsidR="00CF3871">
        <w:rPr>
          <w:rFonts w:ascii="Arial Narrow" w:hAnsi="Arial Narrow" w:cs="Calibri"/>
        </w:rPr>
        <w:t xml:space="preserve"> </w:t>
      </w:r>
      <w:r w:rsidR="00CF3871" w:rsidRPr="00CF3871">
        <w:rPr>
          <w:rFonts w:ascii="Arial Narrow" w:hAnsi="Arial Narrow" w:cs="Calibri"/>
        </w:rPr>
        <w:t>Currently the Department is replacing the old, dilapidated and broken Outdoor with the new and revamped outdoor equipment. </w:t>
      </w:r>
    </w:p>
    <w:p w14:paraId="319D45A3" w14:textId="0CA0E4A7" w:rsidR="00CF3871" w:rsidRPr="00CF3871" w:rsidRDefault="00CF3871" w:rsidP="00E35454">
      <w:pPr>
        <w:pStyle w:val="ListParagraph"/>
        <w:numPr>
          <w:ilvl w:val="1"/>
          <w:numId w:val="30"/>
        </w:numPr>
        <w:spacing w:line="360" w:lineRule="auto"/>
        <w:jc w:val="both"/>
        <w:rPr>
          <w:rFonts w:ascii="Arial Narrow" w:hAnsi="Arial Narrow" w:cs="Calibri"/>
          <w:sz w:val="24"/>
          <w:szCs w:val="24"/>
        </w:rPr>
      </w:pPr>
      <w:r w:rsidRPr="00CF3871">
        <w:rPr>
          <w:rFonts w:ascii="Arial Narrow" w:hAnsi="Arial Narrow" w:cs="Calibri"/>
          <w:sz w:val="24"/>
          <w:szCs w:val="24"/>
        </w:rPr>
        <w:t xml:space="preserve">2020 - Phase 1- 140 schools </w:t>
      </w:r>
    </w:p>
    <w:p w14:paraId="79854C49" w14:textId="13709245" w:rsidR="00CF3871" w:rsidRPr="00CF3871" w:rsidRDefault="00CF3871" w:rsidP="00E35454">
      <w:pPr>
        <w:pStyle w:val="ListParagraph"/>
        <w:numPr>
          <w:ilvl w:val="1"/>
          <w:numId w:val="30"/>
        </w:numPr>
        <w:spacing w:line="360" w:lineRule="auto"/>
        <w:jc w:val="both"/>
        <w:rPr>
          <w:rFonts w:ascii="Arial Narrow" w:hAnsi="Arial Narrow" w:cs="Calibri"/>
          <w:sz w:val="24"/>
          <w:szCs w:val="24"/>
        </w:rPr>
      </w:pPr>
      <w:r w:rsidRPr="00CF3871">
        <w:rPr>
          <w:rFonts w:ascii="Arial Narrow" w:hAnsi="Arial Narrow" w:cs="Calibri"/>
          <w:sz w:val="24"/>
          <w:szCs w:val="24"/>
        </w:rPr>
        <w:t xml:space="preserve">2021 - Phase 2- 266 schools  </w:t>
      </w:r>
    </w:p>
    <w:p w14:paraId="09CC9711" w14:textId="60A80C00" w:rsidR="00CF3871" w:rsidRPr="00CF3871" w:rsidRDefault="00CF3871" w:rsidP="00E35454">
      <w:pPr>
        <w:pStyle w:val="ListParagraph"/>
        <w:numPr>
          <w:ilvl w:val="1"/>
          <w:numId w:val="30"/>
        </w:numPr>
        <w:spacing w:line="360" w:lineRule="auto"/>
        <w:jc w:val="both"/>
        <w:rPr>
          <w:rFonts w:ascii="Arial Narrow" w:hAnsi="Arial Narrow" w:cs="Calibri"/>
          <w:sz w:val="24"/>
          <w:szCs w:val="24"/>
        </w:rPr>
      </w:pPr>
      <w:r w:rsidRPr="00CF3871">
        <w:rPr>
          <w:rFonts w:ascii="Arial Narrow" w:hAnsi="Arial Narrow" w:cs="Calibri"/>
          <w:sz w:val="24"/>
          <w:szCs w:val="24"/>
        </w:rPr>
        <w:t xml:space="preserve">2022 - Phase 3 –151 schools </w:t>
      </w:r>
    </w:p>
    <w:p w14:paraId="3A210E8F" w14:textId="29E138EA" w:rsidR="00C04D2A" w:rsidRPr="00C04D2A" w:rsidRDefault="00CF3871" w:rsidP="00E35454">
      <w:pPr>
        <w:pStyle w:val="ListParagraph"/>
        <w:numPr>
          <w:ilvl w:val="1"/>
          <w:numId w:val="30"/>
        </w:numPr>
        <w:spacing w:line="360" w:lineRule="auto"/>
        <w:jc w:val="both"/>
        <w:rPr>
          <w:rFonts w:ascii="Arial Narrow" w:hAnsi="Arial Narrow" w:cs="Calibri"/>
          <w:sz w:val="24"/>
          <w:szCs w:val="24"/>
        </w:rPr>
      </w:pPr>
      <w:r w:rsidRPr="00CF3871">
        <w:rPr>
          <w:rFonts w:ascii="Arial Narrow" w:hAnsi="Arial Narrow" w:cs="Calibri"/>
          <w:sz w:val="24"/>
          <w:szCs w:val="24"/>
          <w:lang w:val="en-ZA"/>
        </w:rPr>
        <w:t>2023 -  Phase 4 - 68 schools (in progress)</w:t>
      </w:r>
    </w:p>
    <w:p w14:paraId="0AF4BAF8" w14:textId="1DDBBE80" w:rsidR="00D047B8" w:rsidRPr="00D047B8" w:rsidRDefault="00D047B8" w:rsidP="00D047B8">
      <w:pPr>
        <w:spacing w:line="360" w:lineRule="auto"/>
        <w:jc w:val="both"/>
        <w:rPr>
          <w:rFonts w:ascii="Arial Narrow" w:hAnsi="Arial Narrow" w:cs="Calibri"/>
        </w:rPr>
      </w:pPr>
      <w:r>
        <w:rPr>
          <w:rFonts w:ascii="Arial Narrow" w:hAnsi="Arial Narrow" w:cs="Calibri"/>
        </w:rPr>
        <w:t>The Department reported on the following</w:t>
      </w:r>
      <w:r w:rsidRPr="00D047B8">
        <w:rPr>
          <w:rFonts w:ascii="Arial Narrow" w:hAnsi="Arial Narrow" w:cs="Calibri"/>
        </w:rPr>
        <w:t xml:space="preserve"> to ensure that all planned targets are met</w:t>
      </w:r>
      <w:r>
        <w:rPr>
          <w:rFonts w:ascii="Arial Narrow" w:hAnsi="Arial Narrow" w:cs="Calibri"/>
        </w:rPr>
        <w:t>:</w:t>
      </w:r>
    </w:p>
    <w:p w14:paraId="69B56A3F" w14:textId="77777777" w:rsidR="00D047B8" w:rsidRPr="00F8329A" w:rsidRDefault="00D047B8" w:rsidP="00E35454">
      <w:pPr>
        <w:pStyle w:val="ListParagraph"/>
        <w:numPr>
          <w:ilvl w:val="0"/>
          <w:numId w:val="31"/>
        </w:numPr>
        <w:spacing w:line="360" w:lineRule="auto"/>
        <w:jc w:val="both"/>
        <w:rPr>
          <w:rFonts w:ascii="Arial Narrow" w:hAnsi="Arial Narrow" w:cs="Calibri"/>
          <w:sz w:val="24"/>
          <w:szCs w:val="24"/>
        </w:rPr>
      </w:pPr>
      <w:r w:rsidRPr="00F8329A">
        <w:rPr>
          <w:rFonts w:ascii="Arial Narrow" w:hAnsi="Arial Narrow" w:cs="Calibri"/>
          <w:sz w:val="24"/>
          <w:szCs w:val="24"/>
        </w:rPr>
        <w:t>The Department identifies schools with dilapidated outdoor equipment on an annual basis and develops a Procurement Plan of outdoor equipment based on the available budget.</w:t>
      </w:r>
    </w:p>
    <w:p w14:paraId="09E77743" w14:textId="6FB9EEE4" w:rsidR="0060745C" w:rsidRPr="00F8329A" w:rsidRDefault="00D047B8" w:rsidP="00E35454">
      <w:pPr>
        <w:pStyle w:val="ListParagraph"/>
        <w:numPr>
          <w:ilvl w:val="0"/>
          <w:numId w:val="31"/>
        </w:numPr>
        <w:spacing w:line="360" w:lineRule="auto"/>
        <w:jc w:val="both"/>
        <w:rPr>
          <w:rFonts w:ascii="Arial Narrow" w:hAnsi="Arial Narrow" w:cs="Calibri"/>
          <w:sz w:val="24"/>
          <w:szCs w:val="24"/>
        </w:rPr>
      </w:pPr>
      <w:r w:rsidRPr="00F8329A">
        <w:rPr>
          <w:rFonts w:ascii="Arial Narrow" w:hAnsi="Arial Narrow" w:cs="Calibri"/>
          <w:sz w:val="24"/>
          <w:szCs w:val="24"/>
        </w:rPr>
        <w:t>This ensures that targeted schools achieve the required resources within the allocated budget.</w:t>
      </w:r>
    </w:p>
    <w:p w14:paraId="34F6C17D" w14:textId="77777777" w:rsidR="005C69C3" w:rsidRPr="005C69C3" w:rsidRDefault="005C69C3" w:rsidP="005C69C3">
      <w:pPr>
        <w:spacing w:line="360" w:lineRule="auto"/>
        <w:jc w:val="both"/>
        <w:rPr>
          <w:rFonts w:ascii="Arial Narrow" w:hAnsi="Arial Narrow" w:cs="Calibri"/>
        </w:rPr>
      </w:pPr>
    </w:p>
    <w:p w14:paraId="7969A0DD" w14:textId="25149882" w:rsidR="005C69C3" w:rsidRPr="005C69C3" w:rsidRDefault="005C69C3">
      <w:pPr>
        <w:numPr>
          <w:ilvl w:val="0"/>
          <w:numId w:val="11"/>
        </w:numPr>
        <w:spacing w:line="360" w:lineRule="auto"/>
        <w:jc w:val="both"/>
        <w:rPr>
          <w:rFonts w:ascii="Arial Narrow" w:hAnsi="Arial Narrow" w:cs="Calibri"/>
          <w:b/>
          <w:lang w:val="en-GB"/>
        </w:rPr>
      </w:pPr>
      <w:r w:rsidRPr="005C69C3">
        <w:rPr>
          <w:rFonts w:ascii="Arial Narrow" w:hAnsi="Arial Narrow" w:cs="Calibri"/>
          <w:b/>
          <w:lang w:val="en-GB"/>
        </w:rPr>
        <w:t>Grade R in Public Schools</w:t>
      </w:r>
      <w:bookmarkStart w:id="9" w:name="_Hlk526864217"/>
      <w:r w:rsidRPr="005C69C3">
        <w:rPr>
          <w:rFonts w:ascii="Arial Narrow" w:hAnsi="Arial Narrow" w:cs="Calibri"/>
          <w:b/>
          <w:lang w:val="en-GB"/>
        </w:rPr>
        <w:t xml:space="preserve"> </w:t>
      </w:r>
    </w:p>
    <w:p w14:paraId="44A5F9A6" w14:textId="77777777" w:rsidR="00044DEC" w:rsidRDefault="00044DEC" w:rsidP="00B23296">
      <w:pPr>
        <w:spacing w:line="360" w:lineRule="auto"/>
        <w:jc w:val="both"/>
        <w:rPr>
          <w:rFonts w:ascii="Arial Narrow" w:hAnsi="Arial Narrow" w:cs="Calibri"/>
          <w:bCs/>
        </w:rPr>
      </w:pPr>
    </w:p>
    <w:p w14:paraId="44A2D17B" w14:textId="544CC5EF" w:rsidR="00044DEC" w:rsidRDefault="00044DEC" w:rsidP="00387EC3">
      <w:pPr>
        <w:spacing w:line="360" w:lineRule="auto"/>
        <w:jc w:val="both"/>
        <w:rPr>
          <w:rFonts w:ascii="Arial Narrow" w:hAnsi="Arial Narrow" w:cs="Calibri"/>
          <w:bCs/>
        </w:rPr>
      </w:pPr>
      <w:r>
        <w:rPr>
          <w:rFonts w:ascii="Arial Narrow" w:hAnsi="Arial Narrow" w:cs="Calibri"/>
          <w:bCs/>
        </w:rPr>
        <w:t xml:space="preserve">The Department implemented a number of interventions in order to </w:t>
      </w:r>
      <w:r w:rsidR="00B73326">
        <w:rPr>
          <w:rFonts w:ascii="Arial Narrow" w:hAnsi="Arial Narrow" w:cs="Calibri"/>
          <w:bCs/>
        </w:rPr>
        <w:t xml:space="preserve">expand access to Grade R in Public Schools such as </w:t>
      </w:r>
      <w:r w:rsidR="00B73326" w:rsidRPr="00B73326">
        <w:rPr>
          <w:rFonts w:ascii="Arial Narrow" w:hAnsi="Arial Narrow" w:cs="Calibri"/>
          <w:bCs/>
        </w:rPr>
        <w:t>conduct</w:t>
      </w:r>
      <w:r w:rsidR="00B73326">
        <w:rPr>
          <w:rFonts w:ascii="Arial Narrow" w:hAnsi="Arial Narrow" w:cs="Calibri"/>
          <w:bCs/>
        </w:rPr>
        <w:t>ing</w:t>
      </w:r>
      <w:r w:rsidR="00B73326" w:rsidRPr="00B73326">
        <w:rPr>
          <w:rFonts w:ascii="Arial Narrow" w:hAnsi="Arial Narrow" w:cs="Calibri"/>
          <w:bCs/>
        </w:rPr>
        <w:t xml:space="preserve"> ECD Roadshows to encourage districts and schools with no Grade R classes to apply and register their Grade R Sites with GDE. </w:t>
      </w:r>
      <w:r w:rsidR="0098449C">
        <w:rPr>
          <w:rFonts w:ascii="Arial Narrow" w:hAnsi="Arial Narrow" w:cs="Calibri"/>
          <w:bCs/>
        </w:rPr>
        <w:t xml:space="preserve"> Additionally, </w:t>
      </w:r>
      <w:r w:rsidR="00B73326" w:rsidRPr="00B73326">
        <w:rPr>
          <w:rFonts w:ascii="Arial Narrow" w:hAnsi="Arial Narrow" w:cs="Calibri"/>
          <w:bCs/>
        </w:rPr>
        <w:t>Schools with no Grade R classes were encouraged to apply and register their Grade R sites with GDE</w:t>
      </w:r>
      <w:r w:rsidR="00387EC3">
        <w:rPr>
          <w:rFonts w:ascii="Arial Narrow" w:hAnsi="Arial Narrow" w:cs="Calibri"/>
          <w:bCs/>
        </w:rPr>
        <w:t xml:space="preserve">. The Committee was pleased to note that </w:t>
      </w:r>
      <w:r w:rsidR="00387EC3" w:rsidRPr="00387EC3">
        <w:rPr>
          <w:rFonts w:ascii="Arial Narrow" w:hAnsi="Arial Narrow" w:cs="Calibri"/>
          <w:bCs/>
        </w:rPr>
        <w:t>the number of Primary schools offering Grade R has thus reached 1 406 with more than 4 300 practitioners with NQF L4 to NQF L6, during this period. Grade R learner enrolment in Public Primary Schools and Independent has reached 130 574.</w:t>
      </w:r>
    </w:p>
    <w:p w14:paraId="0F778CF2" w14:textId="77777777" w:rsidR="00C04D2A" w:rsidRPr="005C69C3" w:rsidRDefault="00C04D2A" w:rsidP="0060745C">
      <w:pPr>
        <w:spacing w:line="360" w:lineRule="auto"/>
        <w:jc w:val="both"/>
        <w:rPr>
          <w:rFonts w:ascii="Arial Narrow" w:hAnsi="Arial Narrow" w:cs="Calibri"/>
          <w:bCs/>
        </w:rPr>
      </w:pPr>
    </w:p>
    <w:bookmarkEnd w:id="9"/>
    <w:p w14:paraId="09203B21" w14:textId="77777777" w:rsidR="005C69C3" w:rsidRPr="005C69C3" w:rsidRDefault="005C69C3">
      <w:pPr>
        <w:numPr>
          <w:ilvl w:val="0"/>
          <w:numId w:val="11"/>
        </w:numPr>
        <w:spacing w:line="360" w:lineRule="auto"/>
        <w:jc w:val="both"/>
        <w:rPr>
          <w:rFonts w:ascii="Arial Narrow" w:hAnsi="Arial Narrow" w:cs="Calibri"/>
          <w:b/>
          <w:lang w:val="en-GB"/>
        </w:rPr>
      </w:pPr>
      <w:r w:rsidRPr="005C69C3">
        <w:rPr>
          <w:rFonts w:ascii="Arial Narrow" w:hAnsi="Arial Narrow" w:cs="Calibri"/>
          <w:b/>
          <w:lang w:val="en-GB"/>
        </w:rPr>
        <w:t>Grade R in Community Centres</w:t>
      </w:r>
    </w:p>
    <w:p w14:paraId="23E08B37" w14:textId="1F95A6F1" w:rsidR="00F2239F" w:rsidRDefault="00F2239F" w:rsidP="00B511D7">
      <w:pPr>
        <w:spacing w:line="360" w:lineRule="auto"/>
        <w:jc w:val="both"/>
        <w:rPr>
          <w:rFonts w:ascii="Arial Narrow" w:hAnsi="Arial Narrow" w:cs="Calibri"/>
        </w:rPr>
      </w:pPr>
      <w:bookmarkStart w:id="10" w:name="_Hlk526864355"/>
      <w:r w:rsidRPr="00F2239F">
        <w:rPr>
          <w:rFonts w:ascii="Arial Narrow" w:hAnsi="Arial Narrow" w:cs="Calibri"/>
        </w:rPr>
        <w:t xml:space="preserve">The Department reports that the ECD Function has successfully been migrated from </w:t>
      </w:r>
      <w:r w:rsidR="00397CAE">
        <w:rPr>
          <w:rFonts w:ascii="Arial Narrow" w:hAnsi="Arial Narrow" w:cs="Calibri"/>
        </w:rPr>
        <w:t xml:space="preserve">the </w:t>
      </w:r>
      <w:proofErr w:type="spellStart"/>
      <w:r w:rsidR="00397CAE">
        <w:rPr>
          <w:rFonts w:ascii="Arial Narrow" w:hAnsi="Arial Narrow" w:cs="Calibri"/>
        </w:rPr>
        <w:t>Gautegn</w:t>
      </w:r>
      <w:proofErr w:type="spellEnd"/>
      <w:r w:rsidR="00397CAE">
        <w:rPr>
          <w:rFonts w:ascii="Arial Narrow" w:hAnsi="Arial Narrow" w:cs="Calibri"/>
        </w:rPr>
        <w:t xml:space="preserve"> Department of Social Development (</w:t>
      </w:r>
      <w:r w:rsidRPr="00F2239F">
        <w:rPr>
          <w:rFonts w:ascii="Arial Narrow" w:hAnsi="Arial Narrow" w:cs="Calibri"/>
        </w:rPr>
        <w:t>GDSD</w:t>
      </w:r>
      <w:r w:rsidR="00397CAE">
        <w:rPr>
          <w:rFonts w:ascii="Arial Narrow" w:hAnsi="Arial Narrow" w:cs="Calibri"/>
        </w:rPr>
        <w:t>)</w:t>
      </w:r>
      <w:r w:rsidRPr="00F2239F">
        <w:rPr>
          <w:rFonts w:ascii="Arial Narrow" w:hAnsi="Arial Narrow" w:cs="Calibri"/>
        </w:rPr>
        <w:t xml:space="preserve"> as of 1st April 2022 and this was celebrated through a handover event. </w:t>
      </w:r>
      <w:r w:rsidR="00397CAE">
        <w:rPr>
          <w:rFonts w:ascii="Arial Narrow" w:hAnsi="Arial Narrow" w:cs="Calibri"/>
        </w:rPr>
        <w:t>The Department indicated that</w:t>
      </w:r>
      <w:r w:rsidRPr="00F2239F">
        <w:rPr>
          <w:rFonts w:ascii="Arial Narrow" w:hAnsi="Arial Narrow" w:cs="Calibri"/>
        </w:rPr>
        <w:t xml:space="preserve"> amongst the achievements in relation to the migration process was the conversion of qualified Grade R educators wherein a total of 2 011 qualified Grade R practitioners were converted into Post Level 1 posts during the year under review.</w:t>
      </w:r>
      <w:r w:rsidR="00B511D7" w:rsidRPr="00B511D7">
        <w:t xml:space="preserve"> </w:t>
      </w:r>
      <w:r w:rsidR="00B511D7" w:rsidRPr="00B511D7">
        <w:rPr>
          <w:rFonts w:ascii="Arial Narrow" w:hAnsi="Arial Narrow" w:cs="Calibri"/>
        </w:rPr>
        <w:t xml:space="preserve">The Department </w:t>
      </w:r>
      <w:r w:rsidR="00B511D7">
        <w:rPr>
          <w:rFonts w:ascii="Arial Narrow" w:hAnsi="Arial Narrow" w:cs="Calibri"/>
        </w:rPr>
        <w:t xml:space="preserve">was </w:t>
      </w:r>
      <w:r w:rsidR="00B511D7" w:rsidRPr="00B511D7">
        <w:rPr>
          <w:rFonts w:ascii="Arial Narrow" w:hAnsi="Arial Narrow" w:cs="Calibri"/>
        </w:rPr>
        <w:t>requested to</w:t>
      </w:r>
      <w:r w:rsidR="00B511D7">
        <w:rPr>
          <w:rFonts w:ascii="Arial Narrow" w:hAnsi="Arial Narrow" w:cs="Calibri"/>
        </w:rPr>
        <w:t xml:space="preserve"> </w:t>
      </w:r>
      <w:r w:rsidR="00B511D7" w:rsidRPr="00B511D7">
        <w:rPr>
          <w:rFonts w:ascii="Arial Narrow" w:hAnsi="Arial Narrow" w:cs="Calibri"/>
        </w:rPr>
        <w:t xml:space="preserve"> indicate the number of Grade Rs in Community Centres per district that were provided with curriculum support and training, and the number of practitioners who received training</w:t>
      </w:r>
      <w:r w:rsidR="00B511D7">
        <w:rPr>
          <w:rFonts w:ascii="Arial Narrow" w:hAnsi="Arial Narrow" w:cs="Calibri"/>
        </w:rPr>
        <w:t xml:space="preserve"> and </w:t>
      </w:r>
      <w:r w:rsidR="00D827AC">
        <w:rPr>
          <w:rFonts w:ascii="Arial Narrow" w:hAnsi="Arial Narrow" w:cs="Calibri"/>
        </w:rPr>
        <w:t xml:space="preserve">responded that </w:t>
      </w:r>
      <w:r w:rsidR="00B511D7">
        <w:rPr>
          <w:rFonts w:ascii="Arial Narrow" w:hAnsi="Arial Narrow" w:cs="Calibri"/>
        </w:rPr>
        <w:t xml:space="preserve"> </w:t>
      </w:r>
      <w:r w:rsidR="00D827AC">
        <w:rPr>
          <w:rFonts w:ascii="Arial Narrow" w:hAnsi="Arial Narrow" w:cs="Calibri"/>
        </w:rPr>
        <w:t>in</w:t>
      </w:r>
      <w:r w:rsidR="00D827AC" w:rsidRPr="00D827AC">
        <w:rPr>
          <w:rFonts w:ascii="Arial Narrow" w:hAnsi="Arial Narrow" w:cs="Calibri"/>
        </w:rPr>
        <w:t xml:space="preserve"> the year under review</w:t>
      </w:r>
      <w:r w:rsidR="00D827AC">
        <w:rPr>
          <w:rFonts w:ascii="Arial Narrow" w:hAnsi="Arial Narrow" w:cs="Calibri"/>
        </w:rPr>
        <w:t>,</w:t>
      </w:r>
      <w:r w:rsidR="00D827AC" w:rsidRPr="00D827AC">
        <w:rPr>
          <w:rFonts w:ascii="Arial Narrow" w:hAnsi="Arial Narrow" w:cs="Calibri"/>
        </w:rPr>
        <w:t xml:space="preserve"> the Department supported a total of 75 Grade R Sites in the ECD Community Based Centres. They were supported on implementation of CAPS in Grade R, Classroom Layout, Daily Programmes and Utilisation of resources.</w:t>
      </w:r>
      <w:r w:rsidR="00046735">
        <w:rPr>
          <w:rFonts w:ascii="Arial Narrow" w:hAnsi="Arial Narrow" w:cs="Calibri"/>
        </w:rPr>
        <w:t xml:space="preserve"> In respect of the </w:t>
      </w:r>
      <w:r w:rsidR="00D25E4D">
        <w:rPr>
          <w:rFonts w:ascii="Arial Narrow" w:hAnsi="Arial Narrow" w:cs="Calibri"/>
        </w:rPr>
        <w:t xml:space="preserve">number of practitioners who received training, the Department provided the following information: </w:t>
      </w:r>
    </w:p>
    <w:p w14:paraId="4D946DD1" w14:textId="77777777" w:rsidR="00D25E4D" w:rsidRPr="00D25E4D" w:rsidRDefault="00D25E4D" w:rsidP="00D25E4D">
      <w:pPr>
        <w:spacing w:line="360" w:lineRule="auto"/>
        <w:jc w:val="both"/>
        <w:rPr>
          <w:rFonts w:ascii="Arial Narrow" w:hAnsi="Arial Narrow" w:cs="Calibri"/>
        </w:rPr>
      </w:pPr>
      <w:r w:rsidRPr="00D25E4D">
        <w:rPr>
          <w:rFonts w:ascii="Arial Narrow" w:hAnsi="Arial Narrow" w:cs="Calibri"/>
        </w:rPr>
        <w:t> </w:t>
      </w:r>
    </w:p>
    <w:p w14:paraId="5245CBCF" w14:textId="77777777" w:rsidR="00D25E4D" w:rsidRPr="00D25E4D" w:rsidRDefault="00D25E4D" w:rsidP="00D25E4D">
      <w:pPr>
        <w:pStyle w:val="ListParagraph"/>
        <w:numPr>
          <w:ilvl w:val="0"/>
          <w:numId w:val="9"/>
        </w:numPr>
        <w:spacing w:line="360" w:lineRule="auto"/>
        <w:jc w:val="both"/>
        <w:rPr>
          <w:rFonts w:ascii="Arial Narrow" w:hAnsi="Arial Narrow" w:cs="Calibri"/>
          <w:b/>
          <w:bCs/>
        </w:rPr>
      </w:pPr>
      <w:r w:rsidRPr="00D25E4D">
        <w:rPr>
          <w:rFonts w:ascii="Arial Narrow" w:hAnsi="Arial Narrow" w:cs="Calibri"/>
          <w:b/>
          <w:bCs/>
        </w:rPr>
        <w:t>FULL PROGRAMMES</w:t>
      </w:r>
    </w:p>
    <w:p w14:paraId="5AA898B8" w14:textId="77777777" w:rsidR="00D25E4D" w:rsidRPr="00076042" w:rsidRDefault="00D25E4D" w:rsidP="00D25E4D">
      <w:pPr>
        <w:pStyle w:val="ListParagraph"/>
        <w:numPr>
          <w:ilvl w:val="1"/>
          <w:numId w:val="9"/>
        </w:numPr>
        <w:spacing w:line="360" w:lineRule="auto"/>
        <w:jc w:val="both"/>
        <w:rPr>
          <w:rFonts w:ascii="Arial Narrow" w:hAnsi="Arial Narrow" w:cs="Calibri"/>
          <w:sz w:val="24"/>
          <w:szCs w:val="24"/>
        </w:rPr>
      </w:pPr>
      <w:r w:rsidRPr="00076042">
        <w:rPr>
          <w:rFonts w:ascii="Arial Narrow" w:hAnsi="Arial Narrow" w:cs="Calibri"/>
          <w:sz w:val="24"/>
          <w:szCs w:val="24"/>
        </w:rPr>
        <w:t>176 registered for B.Ed. (Foundation Phase) at various years of study (NWU and UNISA</w:t>
      </w:r>
      <w:proofErr w:type="gramStart"/>
      <w:r w:rsidRPr="00076042">
        <w:rPr>
          <w:rFonts w:ascii="Arial Narrow" w:hAnsi="Arial Narrow" w:cs="Calibri"/>
          <w:sz w:val="24"/>
          <w:szCs w:val="24"/>
        </w:rPr>
        <w:t>);</w:t>
      </w:r>
      <w:proofErr w:type="gramEnd"/>
    </w:p>
    <w:p w14:paraId="10F7A07D" w14:textId="77777777" w:rsidR="00D25E4D" w:rsidRPr="00076042" w:rsidRDefault="00D25E4D" w:rsidP="00D25E4D">
      <w:pPr>
        <w:pStyle w:val="ListParagraph"/>
        <w:numPr>
          <w:ilvl w:val="1"/>
          <w:numId w:val="9"/>
        </w:numPr>
        <w:spacing w:line="360" w:lineRule="auto"/>
        <w:jc w:val="both"/>
        <w:rPr>
          <w:rFonts w:ascii="Arial Narrow" w:hAnsi="Arial Narrow" w:cs="Calibri"/>
          <w:sz w:val="24"/>
          <w:szCs w:val="24"/>
        </w:rPr>
      </w:pPr>
      <w:r w:rsidRPr="00076042">
        <w:rPr>
          <w:rFonts w:ascii="Arial Narrow" w:hAnsi="Arial Narrow" w:cs="Calibri"/>
          <w:sz w:val="24"/>
          <w:szCs w:val="24"/>
        </w:rPr>
        <w:t>115 registered for 4th year of B.Ed. (Foundation Phase) (NWU</w:t>
      </w:r>
      <w:proofErr w:type="gramStart"/>
      <w:r w:rsidRPr="00076042">
        <w:rPr>
          <w:rFonts w:ascii="Arial Narrow" w:hAnsi="Arial Narrow" w:cs="Calibri"/>
          <w:sz w:val="24"/>
          <w:szCs w:val="24"/>
        </w:rPr>
        <w:t>);</w:t>
      </w:r>
      <w:proofErr w:type="gramEnd"/>
    </w:p>
    <w:p w14:paraId="06D4A67E" w14:textId="77777777" w:rsidR="00D25E4D" w:rsidRPr="00076042" w:rsidRDefault="00D25E4D" w:rsidP="00D25E4D">
      <w:pPr>
        <w:pStyle w:val="ListParagraph"/>
        <w:numPr>
          <w:ilvl w:val="1"/>
          <w:numId w:val="9"/>
        </w:numPr>
        <w:spacing w:line="360" w:lineRule="auto"/>
        <w:jc w:val="both"/>
        <w:rPr>
          <w:rFonts w:ascii="Arial Narrow" w:hAnsi="Arial Narrow" w:cs="Calibri"/>
          <w:sz w:val="24"/>
          <w:szCs w:val="24"/>
        </w:rPr>
      </w:pPr>
      <w:r w:rsidRPr="00076042">
        <w:rPr>
          <w:rFonts w:ascii="Arial Narrow" w:hAnsi="Arial Narrow" w:cs="Calibri"/>
          <w:sz w:val="24"/>
          <w:szCs w:val="24"/>
        </w:rPr>
        <w:t>153 registered for 3rd year of B.Ed. (Foundation Phase) (NWU</w:t>
      </w:r>
      <w:proofErr w:type="gramStart"/>
      <w:r w:rsidRPr="00076042">
        <w:rPr>
          <w:rFonts w:ascii="Arial Narrow" w:hAnsi="Arial Narrow" w:cs="Calibri"/>
          <w:sz w:val="24"/>
          <w:szCs w:val="24"/>
        </w:rPr>
        <w:t>);</w:t>
      </w:r>
      <w:proofErr w:type="gramEnd"/>
    </w:p>
    <w:p w14:paraId="2703E367" w14:textId="77777777" w:rsidR="00D25E4D" w:rsidRPr="00076042" w:rsidRDefault="00D25E4D" w:rsidP="00D25E4D">
      <w:pPr>
        <w:pStyle w:val="ListParagraph"/>
        <w:numPr>
          <w:ilvl w:val="1"/>
          <w:numId w:val="9"/>
        </w:numPr>
        <w:spacing w:line="360" w:lineRule="auto"/>
        <w:jc w:val="both"/>
        <w:rPr>
          <w:rFonts w:ascii="Arial Narrow" w:hAnsi="Arial Narrow" w:cs="Calibri"/>
          <w:sz w:val="24"/>
          <w:szCs w:val="24"/>
        </w:rPr>
      </w:pPr>
      <w:r w:rsidRPr="00076042">
        <w:rPr>
          <w:rFonts w:ascii="Arial Narrow" w:hAnsi="Arial Narrow" w:cs="Calibri"/>
          <w:sz w:val="24"/>
          <w:szCs w:val="24"/>
        </w:rPr>
        <w:t>80 registered for 1st year of B.Ed. (Foundation Phase) (NWU</w:t>
      </w:r>
      <w:proofErr w:type="gramStart"/>
      <w:r w:rsidRPr="00076042">
        <w:rPr>
          <w:rFonts w:ascii="Arial Narrow" w:hAnsi="Arial Narrow" w:cs="Calibri"/>
          <w:sz w:val="24"/>
          <w:szCs w:val="24"/>
        </w:rPr>
        <w:t>);</w:t>
      </w:r>
      <w:proofErr w:type="gramEnd"/>
    </w:p>
    <w:p w14:paraId="5B379FA9" w14:textId="77777777" w:rsidR="00D25E4D" w:rsidRPr="00076042" w:rsidRDefault="00D25E4D" w:rsidP="00D25E4D">
      <w:pPr>
        <w:pStyle w:val="ListParagraph"/>
        <w:numPr>
          <w:ilvl w:val="1"/>
          <w:numId w:val="9"/>
        </w:numPr>
        <w:spacing w:line="360" w:lineRule="auto"/>
        <w:jc w:val="both"/>
        <w:rPr>
          <w:rFonts w:ascii="Arial Narrow" w:hAnsi="Arial Narrow" w:cs="Calibri"/>
          <w:sz w:val="24"/>
          <w:szCs w:val="24"/>
        </w:rPr>
      </w:pPr>
      <w:r w:rsidRPr="00076042">
        <w:rPr>
          <w:rFonts w:ascii="Arial Narrow" w:hAnsi="Arial Narrow" w:cs="Calibri"/>
          <w:sz w:val="24"/>
          <w:szCs w:val="24"/>
        </w:rPr>
        <w:t xml:space="preserve">153 registered for 1st year Diploma Gr R Teaching 2023 intake; and </w:t>
      </w:r>
    </w:p>
    <w:p w14:paraId="7CB9C848" w14:textId="7FF50DE7" w:rsidR="00D25E4D" w:rsidRPr="00076042" w:rsidRDefault="00D25E4D" w:rsidP="00D25E4D">
      <w:pPr>
        <w:pStyle w:val="ListParagraph"/>
        <w:numPr>
          <w:ilvl w:val="1"/>
          <w:numId w:val="9"/>
        </w:numPr>
        <w:spacing w:line="360" w:lineRule="auto"/>
        <w:jc w:val="both"/>
        <w:rPr>
          <w:rFonts w:ascii="Arial Narrow" w:hAnsi="Arial Narrow" w:cs="Calibri"/>
          <w:sz w:val="24"/>
          <w:szCs w:val="24"/>
        </w:rPr>
      </w:pPr>
      <w:r w:rsidRPr="00076042">
        <w:rPr>
          <w:rFonts w:ascii="Arial Narrow" w:hAnsi="Arial Narrow" w:cs="Calibri"/>
          <w:sz w:val="24"/>
          <w:szCs w:val="24"/>
        </w:rPr>
        <w:t>7 registered for NWU UNIPREP (Bridging course to Diploma in Grade R Teaching).</w:t>
      </w:r>
    </w:p>
    <w:p w14:paraId="5CD77516" w14:textId="77777777" w:rsidR="00F97EDF" w:rsidRDefault="00F97EDF" w:rsidP="00F97EDF">
      <w:pPr>
        <w:pStyle w:val="ListParagraph"/>
        <w:spacing w:line="360" w:lineRule="auto"/>
        <w:ind w:left="1440"/>
        <w:jc w:val="both"/>
        <w:rPr>
          <w:rFonts w:ascii="Arial Narrow" w:hAnsi="Arial Narrow" w:cs="Calibri"/>
        </w:rPr>
      </w:pPr>
    </w:p>
    <w:p w14:paraId="23D694FA" w14:textId="77777777" w:rsidR="00F97EDF" w:rsidRPr="00F97EDF" w:rsidRDefault="00F97EDF" w:rsidP="00F97EDF">
      <w:pPr>
        <w:pStyle w:val="ListParagraph"/>
        <w:numPr>
          <w:ilvl w:val="0"/>
          <w:numId w:val="9"/>
        </w:numPr>
        <w:spacing w:line="360" w:lineRule="auto"/>
        <w:jc w:val="both"/>
        <w:rPr>
          <w:rFonts w:ascii="Arial Narrow" w:hAnsi="Arial Narrow" w:cs="Calibri"/>
          <w:b/>
          <w:bCs/>
        </w:rPr>
      </w:pPr>
      <w:r w:rsidRPr="00F97EDF">
        <w:rPr>
          <w:rFonts w:ascii="Arial Narrow" w:hAnsi="Arial Narrow" w:cs="Calibri"/>
          <w:b/>
          <w:bCs/>
        </w:rPr>
        <w:t xml:space="preserve">SHORT PROGRAMMES </w:t>
      </w:r>
    </w:p>
    <w:p w14:paraId="7A1E03DF" w14:textId="77777777" w:rsidR="00F97EDF" w:rsidRPr="00F97EDF" w:rsidRDefault="00F97EDF" w:rsidP="00E35454">
      <w:pPr>
        <w:pStyle w:val="ListParagraph"/>
        <w:numPr>
          <w:ilvl w:val="0"/>
          <w:numId w:val="32"/>
        </w:numPr>
        <w:spacing w:line="360" w:lineRule="auto"/>
        <w:jc w:val="both"/>
        <w:rPr>
          <w:rFonts w:ascii="Arial Narrow" w:hAnsi="Arial Narrow" w:cs="Calibri"/>
          <w:sz w:val="24"/>
          <w:szCs w:val="24"/>
        </w:rPr>
      </w:pPr>
      <w:r w:rsidRPr="00F97EDF">
        <w:rPr>
          <w:rFonts w:ascii="Arial Narrow" w:hAnsi="Arial Narrow" w:cs="Calibri"/>
          <w:sz w:val="24"/>
          <w:szCs w:val="24"/>
        </w:rPr>
        <w:t xml:space="preserve">Implementation of Grade R Home Language &amp; </w:t>
      </w:r>
      <w:proofErr w:type="spellStart"/>
      <w:r w:rsidRPr="00F97EDF">
        <w:rPr>
          <w:rFonts w:ascii="Arial Narrow" w:hAnsi="Arial Narrow" w:cs="Calibri"/>
          <w:sz w:val="24"/>
          <w:szCs w:val="24"/>
        </w:rPr>
        <w:t>Maths</w:t>
      </w:r>
      <w:proofErr w:type="spellEnd"/>
      <w:r w:rsidRPr="00F97EDF">
        <w:rPr>
          <w:rFonts w:ascii="Arial Narrow" w:hAnsi="Arial Narrow" w:cs="Calibri"/>
          <w:sz w:val="24"/>
          <w:szCs w:val="24"/>
        </w:rPr>
        <w:t xml:space="preserve"> Improvement </w:t>
      </w:r>
      <w:proofErr w:type="spellStart"/>
      <w:r w:rsidRPr="00F97EDF">
        <w:rPr>
          <w:rFonts w:ascii="Arial Narrow" w:hAnsi="Arial Narrow" w:cs="Calibri"/>
          <w:sz w:val="24"/>
          <w:szCs w:val="24"/>
        </w:rPr>
        <w:t>Programme</w:t>
      </w:r>
      <w:proofErr w:type="spellEnd"/>
      <w:r w:rsidRPr="00F97EDF">
        <w:rPr>
          <w:rFonts w:ascii="Arial Narrow" w:hAnsi="Arial Narrow" w:cs="Calibri"/>
          <w:sz w:val="24"/>
          <w:szCs w:val="24"/>
        </w:rPr>
        <w:t>:</w:t>
      </w:r>
    </w:p>
    <w:p w14:paraId="6C878608" w14:textId="77777777" w:rsidR="00F97EDF" w:rsidRPr="00F97EDF" w:rsidRDefault="00F97EDF" w:rsidP="00E35454">
      <w:pPr>
        <w:pStyle w:val="ListParagraph"/>
        <w:numPr>
          <w:ilvl w:val="0"/>
          <w:numId w:val="32"/>
        </w:numPr>
        <w:spacing w:line="360" w:lineRule="auto"/>
        <w:jc w:val="both"/>
        <w:rPr>
          <w:rFonts w:ascii="Arial Narrow" w:hAnsi="Arial Narrow" w:cs="Calibri"/>
          <w:sz w:val="24"/>
          <w:szCs w:val="24"/>
        </w:rPr>
      </w:pPr>
      <w:r w:rsidRPr="00F97EDF">
        <w:rPr>
          <w:rFonts w:ascii="Arial Narrow" w:hAnsi="Arial Narrow" w:cs="Calibri"/>
          <w:sz w:val="24"/>
          <w:szCs w:val="24"/>
        </w:rPr>
        <w:t xml:space="preserve">The focus of the programme is to improve content and methodology for teaching early grade Mathematics and Home Language, targeting Grade R practitioners in public ordinary schools, ECD </w:t>
      </w:r>
      <w:proofErr w:type="spellStart"/>
      <w:r w:rsidRPr="00F97EDF">
        <w:rPr>
          <w:rFonts w:ascii="Arial Narrow" w:hAnsi="Arial Narrow" w:cs="Calibri"/>
          <w:sz w:val="24"/>
          <w:szCs w:val="24"/>
        </w:rPr>
        <w:t>centres</w:t>
      </w:r>
      <w:proofErr w:type="spellEnd"/>
      <w:r w:rsidRPr="00F97EDF">
        <w:rPr>
          <w:rFonts w:ascii="Arial Narrow" w:hAnsi="Arial Narrow" w:cs="Calibri"/>
          <w:sz w:val="24"/>
          <w:szCs w:val="24"/>
        </w:rPr>
        <w:t xml:space="preserve"> and Special </w:t>
      </w:r>
      <w:proofErr w:type="gramStart"/>
      <w:r w:rsidRPr="00F97EDF">
        <w:rPr>
          <w:rFonts w:ascii="Arial Narrow" w:hAnsi="Arial Narrow" w:cs="Calibri"/>
          <w:sz w:val="24"/>
          <w:szCs w:val="24"/>
        </w:rPr>
        <w:t>schools;</w:t>
      </w:r>
      <w:proofErr w:type="gramEnd"/>
    </w:p>
    <w:p w14:paraId="262DE335" w14:textId="77777777" w:rsidR="00F97EDF" w:rsidRPr="00F97EDF" w:rsidRDefault="00F97EDF" w:rsidP="00E35454">
      <w:pPr>
        <w:pStyle w:val="ListParagraph"/>
        <w:numPr>
          <w:ilvl w:val="0"/>
          <w:numId w:val="32"/>
        </w:numPr>
        <w:spacing w:line="360" w:lineRule="auto"/>
        <w:jc w:val="both"/>
        <w:rPr>
          <w:rFonts w:ascii="Arial Narrow" w:hAnsi="Arial Narrow" w:cs="Calibri"/>
          <w:sz w:val="24"/>
          <w:szCs w:val="24"/>
        </w:rPr>
      </w:pPr>
      <w:r w:rsidRPr="00F97EDF">
        <w:rPr>
          <w:rFonts w:ascii="Arial Narrow" w:hAnsi="Arial Narrow" w:cs="Calibri"/>
          <w:sz w:val="24"/>
          <w:szCs w:val="24"/>
        </w:rPr>
        <w:t xml:space="preserve">To date, the programme has been implemented incrementally, one Subject component per year (2021 – 2023), in public </w:t>
      </w:r>
      <w:proofErr w:type="gramStart"/>
      <w:r w:rsidRPr="00F97EDF">
        <w:rPr>
          <w:rFonts w:ascii="Arial Narrow" w:hAnsi="Arial Narrow" w:cs="Calibri"/>
          <w:sz w:val="24"/>
          <w:szCs w:val="24"/>
        </w:rPr>
        <w:t>schools;</w:t>
      </w:r>
      <w:proofErr w:type="gramEnd"/>
    </w:p>
    <w:p w14:paraId="49723D4C" w14:textId="77777777" w:rsidR="00F97EDF" w:rsidRPr="00F97EDF" w:rsidRDefault="00F97EDF" w:rsidP="00E35454">
      <w:pPr>
        <w:pStyle w:val="ListParagraph"/>
        <w:numPr>
          <w:ilvl w:val="0"/>
          <w:numId w:val="32"/>
        </w:numPr>
        <w:spacing w:line="360" w:lineRule="auto"/>
        <w:jc w:val="both"/>
        <w:rPr>
          <w:rFonts w:ascii="Arial Narrow" w:hAnsi="Arial Narrow" w:cs="Calibri"/>
          <w:sz w:val="24"/>
          <w:szCs w:val="24"/>
        </w:rPr>
      </w:pPr>
      <w:r w:rsidRPr="00F97EDF">
        <w:rPr>
          <w:rFonts w:ascii="Arial Narrow" w:hAnsi="Arial Narrow" w:cs="Calibri"/>
          <w:sz w:val="24"/>
          <w:szCs w:val="24"/>
        </w:rPr>
        <w:t>Session of Home Language was completed in 2022 and Mathematics continues in 2023; and</w:t>
      </w:r>
    </w:p>
    <w:p w14:paraId="6FFAB6C7" w14:textId="3EA66CAB" w:rsidR="00D25E4D" w:rsidRPr="00076042" w:rsidRDefault="00F97EDF" w:rsidP="00E35454">
      <w:pPr>
        <w:pStyle w:val="ListParagraph"/>
        <w:numPr>
          <w:ilvl w:val="0"/>
          <w:numId w:val="32"/>
        </w:numPr>
        <w:spacing w:line="360" w:lineRule="auto"/>
        <w:jc w:val="both"/>
        <w:rPr>
          <w:rFonts w:ascii="Arial Narrow" w:hAnsi="Arial Narrow" w:cs="Calibri"/>
          <w:sz w:val="24"/>
          <w:szCs w:val="24"/>
        </w:rPr>
      </w:pPr>
      <w:r w:rsidRPr="00076042">
        <w:rPr>
          <w:rFonts w:ascii="Arial Narrow" w:hAnsi="Arial Narrow" w:cs="Calibri"/>
          <w:sz w:val="24"/>
          <w:szCs w:val="24"/>
          <w:lang w:val="en-ZA"/>
        </w:rPr>
        <w:t>An average attendance of 3000 practitioners over the 12 sessions.</w:t>
      </w:r>
    </w:p>
    <w:bookmarkEnd w:id="10"/>
    <w:p w14:paraId="74E34C7D" w14:textId="77777777" w:rsidR="005C69C3" w:rsidRPr="005C69C3" w:rsidRDefault="005C69C3">
      <w:pPr>
        <w:numPr>
          <w:ilvl w:val="0"/>
          <w:numId w:val="11"/>
        </w:numPr>
        <w:spacing w:line="360" w:lineRule="auto"/>
        <w:jc w:val="both"/>
        <w:rPr>
          <w:rFonts w:ascii="Arial Narrow" w:hAnsi="Arial Narrow" w:cs="Calibri"/>
          <w:b/>
          <w:lang w:val="en-GB"/>
        </w:rPr>
      </w:pPr>
      <w:r w:rsidRPr="005C69C3">
        <w:rPr>
          <w:rFonts w:ascii="Arial Narrow" w:hAnsi="Arial Narrow" w:cs="Calibri"/>
          <w:b/>
          <w:lang w:val="en-GB"/>
        </w:rPr>
        <w:t xml:space="preserve">Human Resource Development </w:t>
      </w:r>
    </w:p>
    <w:p w14:paraId="72B695A0" w14:textId="6432D4BA" w:rsidR="00DF3C6C" w:rsidRPr="00F10FF3" w:rsidRDefault="00F10FF3" w:rsidP="00DF3C6C">
      <w:pPr>
        <w:spacing w:line="360" w:lineRule="auto"/>
        <w:jc w:val="both"/>
        <w:rPr>
          <w:rFonts w:ascii="Arial Narrow" w:hAnsi="Arial Narrow" w:cs="Arial Narrow"/>
          <w:lang w:val="en-GB"/>
        </w:rPr>
      </w:pPr>
      <w:r w:rsidRPr="00F10FF3">
        <w:rPr>
          <w:rFonts w:ascii="Arial Narrow" w:hAnsi="Arial Narrow" w:cs="Arial Narrow"/>
          <w:lang w:val="en-GB"/>
        </w:rPr>
        <w:t>In the 2022/23 FY, training of Grade R practitioners was conducted to improve the quality of early education in the Foundation Phase. The Department further indicates that 3 200 Practitioners completed six sessions of the Grade R Numeracy and Literacy Improvement programme. In addition, a Pre-Grade R NQF Level 4 Further Education and Training certificate in ECD specialization was offered to almost 500 practitioners in the programme and in attendance.</w:t>
      </w:r>
    </w:p>
    <w:p w14:paraId="681419E7" w14:textId="77777777" w:rsidR="00F10FF3" w:rsidRDefault="00F10FF3" w:rsidP="00DF3C6C">
      <w:pPr>
        <w:spacing w:line="360" w:lineRule="auto"/>
        <w:jc w:val="both"/>
        <w:rPr>
          <w:rFonts w:ascii="Arial Narrow" w:hAnsi="Arial Narrow" w:cs="Arial Narrow"/>
          <w:b/>
          <w:bCs/>
          <w:lang w:val="en-GB"/>
        </w:rPr>
      </w:pPr>
    </w:p>
    <w:p w14:paraId="31D11FE2" w14:textId="2E0E0ABD" w:rsidR="00DF3C6C" w:rsidRPr="00DF3C6C" w:rsidRDefault="00DF3C6C" w:rsidP="00DF3C6C">
      <w:pPr>
        <w:spacing w:line="360" w:lineRule="auto"/>
        <w:jc w:val="both"/>
        <w:rPr>
          <w:rFonts w:ascii="Arial Narrow" w:hAnsi="Arial Narrow" w:cs="Arial Narrow"/>
          <w:lang w:val="en-GB"/>
        </w:rPr>
      </w:pPr>
      <w:r w:rsidRPr="00DF3C6C">
        <w:rPr>
          <w:rFonts w:ascii="Arial Narrow" w:hAnsi="Arial Narrow" w:cs="Arial Narrow"/>
          <w:lang w:val="en-GB"/>
        </w:rPr>
        <w:t xml:space="preserve">In terms of </w:t>
      </w:r>
      <w:r w:rsidRPr="00DF3C6C">
        <w:rPr>
          <w:rFonts w:ascii="Arial Narrow" w:hAnsi="Arial Narrow" w:cs="Arial Narrow"/>
          <w:b/>
          <w:bCs/>
          <w:lang w:val="en-GB"/>
        </w:rPr>
        <w:t>performance indicators</w:t>
      </w:r>
      <w:r w:rsidRPr="00DF3C6C">
        <w:rPr>
          <w:rFonts w:ascii="Arial Narrow" w:hAnsi="Arial Narrow" w:cs="Arial Narrow"/>
          <w:lang w:val="en-GB"/>
        </w:rPr>
        <w:t xml:space="preserve">, the Department achieved on the number of public schools that offer Grade R. </w:t>
      </w:r>
      <w:r w:rsidR="00715494" w:rsidRPr="00715494">
        <w:rPr>
          <w:rFonts w:ascii="Arial Narrow" w:hAnsi="Arial Narrow" w:cs="Arial Narrow"/>
          <w:lang w:val="en-GB"/>
        </w:rPr>
        <w:t xml:space="preserve">The Department </w:t>
      </w:r>
      <w:r w:rsidR="00A45A97">
        <w:rPr>
          <w:rFonts w:ascii="Arial Narrow" w:hAnsi="Arial Narrow" w:cs="Arial Narrow"/>
          <w:lang w:val="en-GB"/>
        </w:rPr>
        <w:t xml:space="preserve">made significant progress </w:t>
      </w:r>
      <w:r w:rsidR="00715494" w:rsidRPr="00715494">
        <w:rPr>
          <w:rFonts w:ascii="Arial Narrow" w:hAnsi="Arial Narrow" w:cs="Arial Narrow"/>
          <w:lang w:val="en-GB"/>
        </w:rPr>
        <w:t>on the target of increasing the number of learners in Grade R. The target was 126 000 and 130 574 was achieved. According to the Department  this was due to increased access to recognised Grade R sites in Public Schools. This suggests that the Department is making progress in terms of universalising Grade R in all public ordinary schools in the province.</w:t>
      </w:r>
    </w:p>
    <w:p w14:paraId="2D10CDF0" w14:textId="77777777" w:rsidR="00DF3C6C" w:rsidRPr="005C69C3" w:rsidRDefault="00DF3C6C" w:rsidP="00DF3C6C">
      <w:pPr>
        <w:spacing w:line="360" w:lineRule="auto"/>
        <w:jc w:val="both"/>
        <w:rPr>
          <w:rFonts w:ascii="Arial Narrow" w:hAnsi="Arial Narrow" w:cs="Arial Narrow"/>
          <w:b/>
          <w:bCs/>
          <w:lang w:val="en-GB"/>
        </w:rPr>
      </w:pPr>
    </w:p>
    <w:p w14:paraId="7903E9F1" w14:textId="77777777" w:rsidR="005C69C3" w:rsidRPr="005C69C3" w:rsidRDefault="005C69C3">
      <w:pPr>
        <w:numPr>
          <w:ilvl w:val="0"/>
          <w:numId w:val="6"/>
        </w:numPr>
        <w:spacing w:line="360" w:lineRule="auto"/>
        <w:ind w:left="582" w:hanging="298"/>
        <w:jc w:val="both"/>
        <w:rPr>
          <w:rFonts w:ascii="Arial Narrow" w:hAnsi="Arial Narrow" w:cs="Arial Narrow"/>
          <w:b/>
          <w:bCs/>
          <w:lang w:val="en-GB"/>
        </w:rPr>
      </w:pPr>
      <w:r w:rsidRPr="005C69C3">
        <w:rPr>
          <w:rFonts w:ascii="Arial Narrow" w:hAnsi="Arial Narrow" w:cs="Arial Narrow"/>
          <w:b/>
          <w:bCs/>
          <w:lang w:val="en-GB"/>
        </w:rPr>
        <w:t>Programme 6: Infrastructure Development (ID)</w:t>
      </w:r>
    </w:p>
    <w:p w14:paraId="03E4DDC2" w14:textId="5724F9B4" w:rsidR="005C69C3" w:rsidRDefault="00ED7A2A" w:rsidP="005C69C3">
      <w:pPr>
        <w:spacing w:line="360" w:lineRule="auto"/>
        <w:jc w:val="both"/>
        <w:rPr>
          <w:rFonts w:ascii="Arial Narrow" w:hAnsi="Arial Narrow" w:cs="Calibri"/>
        </w:rPr>
      </w:pPr>
      <w:bookmarkStart w:id="11" w:name="_Hlk526864586"/>
      <w:r w:rsidRPr="00ED7A2A">
        <w:rPr>
          <w:rFonts w:ascii="Arial Narrow" w:hAnsi="Arial Narrow" w:cs="Calibri"/>
        </w:rPr>
        <w:t xml:space="preserve">Programme 6: Infrastructure Development had received </w:t>
      </w:r>
      <w:r w:rsidRPr="00ED7A2A">
        <w:rPr>
          <w:rFonts w:ascii="Arial Narrow" w:hAnsi="Arial Narrow" w:cs="Calibri"/>
          <w:b/>
          <w:bCs/>
        </w:rPr>
        <w:t>R2, 162, 086, 000.00</w:t>
      </w:r>
      <w:r w:rsidRPr="00ED7A2A">
        <w:rPr>
          <w:rFonts w:ascii="Arial Narrow" w:hAnsi="Arial Narrow" w:cs="Calibri"/>
        </w:rPr>
        <w:t xml:space="preserve"> and has spent </w:t>
      </w:r>
      <w:r w:rsidRPr="00ED7A2A">
        <w:rPr>
          <w:rFonts w:ascii="Arial Narrow" w:hAnsi="Arial Narrow" w:cs="Calibri"/>
          <w:b/>
          <w:bCs/>
        </w:rPr>
        <w:t xml:space="preserve">R2, 162,077,000.00 </w:t>
      </w:r>
      <w:r w:rsidRPr="00ED7A2A">
        <w:rPr>
          <w:rFonts w:ascii="Arial Narrow" w:hAnsi="Arial Narrow" w:cs="Calibri"/>
        </w:rPr>
        <w:t>which represents a spending of 100% of the budget. According to the Department, Current Payments line item over expenditure is related to the need for additional mobile classrooms in addressing school admission pressures.</w:t>
      </w:r>
    </w:p>
    <w:p w14:paraId="63C9ADED" w14:textId="77777777" w:rsidR="00ED7A2A" w:rsidRPr="005C69C3" w:rsidRDefault="00ED7A2A" w:rsidP="005C69C3">
      <w:pPr>
        <w:spacing w:line="360" w:lineRule="auto"/>
        <w:jc w:val="both"/>
        <w:rPr>
          <w:rFonts w:ascii="Arial Narrow" w:hAnsi="Arial Narrow" w:cs="Calibri"/>
        </w:rPr>
      </w:pPr>
    </w:p>
    <w:p w14:paraId="7E1C1611" w14:textId="77777777" w:rsidR="005C69C3" w:rsidRPr="005C69C3" w:rsidRDefault="005C69C3">
      <w:pPr>
        <w:numPr>
          <w:ilvl w:val="0"/>
          <w:numId w:val="12"/>
        </w:numPr>
        <w:spacing w:line="360" w:lineRule="auto"/>
        <w:jc w:val="both"/>
        <w:rPr>
          <w:rFonts w:ascii="Arial Narrow" w:hAnsi="Arial Narrow" w:cs="Calibri"/>
          <w:b/>
          <w:bCs/>
          <w:lang w:val="en-GB"/>
        </w:rPr>
      </w:pPr>
      <w:r w:rsidRPr="005C69C3">
        <w:rPr>
          <w:rFonts w:ascii="Arial Narrow" w:hAnsi="Arial Narrow" w:cs="Calibri"/>
          <w:b/>
          <w:bCs/>
          <w:lang w:val="en-GB"/>
        </w:rPr>
        <w:t xml:space="preserve">Administration </w:t>
      </w:r>
    </w:p>
    <w:p w14:paraId="77D4DCBA" w14:textId="4FD45D4E" w:rsidR="00DF3C6C" w:rsidRDefault="00E071DA" w:rsidP="00DF3C6C">
      <w:pPr>
        <w:spacing w:line="360" w:lineRule="auto"/>
        <w:jc w:val="both"/>
        <w:rPr>
          <w:rFonts w:ascii="Arial Narrow" w:hAnsi="Arial Narrow" w:cs="Calibri"/>
        </w:rPr>
      </w:pPr>
      <w:r>
        <w:rPr>
          <w:rFonts w:ascii="Arial Narrow" w:hAnsi="Arial Narrow" w:cs="Calibri"/>
        </w:rPr>
        <w:t>D</w:t>
      </w:r>
      <w:r w:rsidR="002A2CBF" w:rsidRPr="002A2CBF">
        <w:rPr>
          <w:rFonts w:ascii="Arial Narrow" w:hAnsi="Arial Narrow" w:cs="Calibri"/>
        </w:rPr>
        <w:t xml:space="preserve">uring the year under review, </w:t>
      </w:r>
      <w:r>
        <w:rPr>
          <w:rFonts w:ascii="Arial Narrow" w:hAnsi="Arial Narrow" w:cs="Calibri"/>
        </w:rPr>
        <w:t xml:space="preserve">the Department </w:t>
      </w:r>
      <w:r w:rsidR="002A2CBF" w:rsidRPr="002A2CBF">
        <w:rPr>
          <w:rFonts w:ascii="Arial Narrow" w:hAnsi="Arial Narrow" w:cs="Calibri"/>
        </w:rPr>
        <w:t>produced a prototype that will ensure that all new schools that are planned for and under construction are provided with an admin block as well as other facilities in line with the norms and standards.</w:t>
      </w:r>
    </w:p>
    <w:p w14:paraId="76EF2965" w14:textId="77777777" w:rsidR="002A2CBF" w:rsidRPr="005C69C3" w:rsidRDefault="002A2CBF" w:rsidP="00DF3C6C">
      <w:pPr>
        <w:spacing w:line="360" w:lineRule="auto"/>
        <w:jc w:val="both"/>
        <w:rPr>
          <w:rFonts w:ascii="Arial Narrow" w:hAnsi="Arial Narrow" w:cs="Calibri"/>
        </w:rPr>
      </w:pPr>
    </w:p>
    <w:p w14:paraId="34D8C980" w14:textId="77777777" w:rsidR="005C69C3" w:rsidRPr="005C69C3" w:rsidRDefault="005C69C3">
      <w:pPr>
        <w:numPr>
          <w:ilvl w:val="0"/>
          <w:numId w:val="12"/>
        </w:numPr>
        <w:spacing w:line="360" w:lineRule="auto"/>
        <w:jc w:val="both"/>
        <w:rPr>
          <w:rFonts w:ascii="Arial Narrow" w:hAnsi="Arial Narrow" w:cs="Calibri"/>
          <w:b/>
          <w:bCs/>
          <w:lang w:val="en-GB"/>
        </w:rPr>
      </w:pPr>
      <w:r w:rsidRPr="005C69C3">
        <w:rPr>
          <w:rFonts w:ascii="Arial Narrow" w:hAnsi="Arial Narrow" w:cs="Calibri"/>
          <w:b/>
          <w:bCs/>
          <w:lang w:val="en-GB"/>
        </w:rPr>
        <w:t>Public Ordinary Schools</w:t>
      </w:r>
    </w:p>
    <w:p w14:paraId="3D5227A0" w14:textId="77777777" w:rsidR="003B3444" w:rsidRPr="003B3444" w:rsidRDefault="003B3444" w:rsidP="003B3444">
      <w:pPr>
        <w:spacing w:line="360" w:lineRule="auto"/>
        <w:jc w:val="both"/>
        <w:rPr>
          <w:rFonts w:ascii="Arial Narrow" w:hAnsi="Arial Narrow" w:cs="Calibri"/>
        </w:rPr>
      </w:pPr>
      <w:r w:rsidRPr="003B3444">
        <w:rPr>
          <w:rFonts w:ascii="Arial Narrow" w:hAnsi="Arial Narrow" w:cs="Calibri"/>
        </w:rPr>
        <w:t xml:space="preserve">During the year under review, various interventions were put in place to improve the conditions of school facilities in the province. These interventions according to the Department included an adoption of a grade-based approach in converting ordinary classrooms to smart classrooms. </w:t>
      </w:r>
      <w:bookmarkStart w:id="12" w:name="_Hlk151968212"/>
      <w:r w:rsidRPr="00DB7FB3">
        <w:rPr>
          <w:rFonts w:ascii="Arial Narrow" w:hAnsi="Arial Narrow" w:cs="Calibri"/>
        </w:rPr>
        <w:t>The Committee is concerned that the report  did not mention the actual progress made regarding conversion of classrooms to smart classrooms despite this being  a project that has been in existence for more than 3 years.</w:t>
      </w:r>
      <w:r w:rsidRPr="003B3444">
        <w:rPr>
          <w:rFonts w:ascii="Arial Narrow" w:hAnsi="Arial Narrow" w:cs="Calibri"/>
        </w:rPr>
        <w:t xml:space="preserve"> </w:t>
      </w:r>
      <w:bookmarkEnd w:id="12"/>
    </w:p>
    <w:p w14:paraId="13C6EFD5" w14:textId="77777777" w:rsidR="003B3444" w:rsidRPr="0008718F" w:rsidRDefault="003B3444" w:rsidP="003B3444">
      <w:pPr>
        <w:spacing w:line="360" w:lineRule="auto"/>
        <w:jc w:val="both"/>
        <w:rPr>
          <w:rFonts w:ascii="Arial Narrow" w:hAnsi="Arial Narrow" w:cs="Calibri"/>
        </w:rPr>
      </w:pPr>
      <w:r w:rsidRPr="003B3444">
        <w:rPr>
          <w:rFonts w:ascii="Arial Narrow" w:hAnsi="Arial Narrow" w:cs="Calibri"/>
        </w:rPr>
        <w:t xml:space="preserve">The Department further reports that through the Department of Infrastructure Development and also working with Gauteng Infrastructure Financing Agency, eight schools were under construction and one school known as </w:t>
      </w:r>
      <w:proofErr w:type="spellStart"/>
      <w:r w:rsidRPr="003B3444">
        <w:rPr>
          <w:rFonts w:ascii="Arial Narrow" w:hAnsi="Arial Narrow" w:cs="Calibri"/>
        </w:rPr>
        <w:t>Mapenane</w:t>
      </w:r>
      <w:proofErr w:type="spellEnd"/>
      <w:r w:rsidRPr="003B3444">
        <w:rPr>
          <w:rFonts w:ascii="Arial Narrow" w:hAnsi="Arial Narrow" w:cs="Calibri"/>
        </w:rPr>
        <w:t xml:space="preserve"> Secondary School was completed. The construction of new and replacement </w:t>
      </w:r>
      <w:r w:rsidRPr="0008718F">
        <w:rPr>
          <w:rFonts w:ascii="Arial Narrow" w:hAnsi="Arial Narrow" w:cs="Calibri"/>
        </w:rPr>
        <w:t>schools continues to plague the Department’s efforts to ensure that projects are completed within reasonable time. In response to the Committee question related to the Department’s plans regarding infrastructure development, the Department reported the following:</w:t>
      </w:r>
    </w:p>
    <w:p w14:paraId="51EB7586" w14:textId="77777777" w:rsidR="003B3444" w:rsidRPr="0008718F" w:rsidRDefault="003B3444" w:rsidP="004772AC">
      <w:pPr>
        <w:pStyle w:val="ListParagraph"/>
        <w:numPr>
          <w:ilvl w:val="0"/>
          <w:numId w:val="11"/>
        </w:numPr>
        <w:spacing w:line="360" w:lineRule="auto"/>
        <w:jc w:val="both"/>
        <w:rPr>
          <w:rFonts w:ascii="Arial Narrow" w:hAnsi="Arial Narrow" w:cs="Calibri"/>
          <w:sz w:val="24"/>
          <w:szCs w:val="24"/>
        </w:rPr>
      </w:pPr>
      <w:r w:rsidRPr="0008718F">
        <w:rPr>
          <w:rFonts w:ascii="Arial Narrow" w:hAnsi="Arial Narrow" w:cs="Calibri"/>
          <w:sz w:val="24"/>
          <w:szCs w:val="24"/>
        </w:rPr>
        <w:t xml:space="preserve">The exploration of other modes of delivery has been done on a phased approach. </w:t>
      </w:r>
    </w:p>
    <w:p w14:paraId="582BECE4" w14:textId="77777777" w:rsidR="004772AC" w:rsidRPr="0008718F" w:rsidRDefault="004772AC" w:rsidP="004772AC">
      <w:pPr>
        <w:pStyle w:val="ListParagraph"/>
        <w:spacing w:line="360" w:lineRule="auto"/>
        <w:ind w:left="1080"/>
        <w:jc w:val="both"/>
        <w:rPr>
          <w:rFonts w:ascii="Arial Narrow" w:hAnsi="Arial Narrow" w:cs="Calibri"/>
          <w:b/>
          <w:bCs/>
          <w:sz w:val="24"/>
          <w:szCs w:val="24"/>
        </w:rPr>
      </w:pPr>
    </w:p>
    <w:p w14:paraId="510889E5" w14:textId="77777777" w:rsidR="003B3444" w:rsidRPr="0008718F" w:rsidRDefault="003B3444" w:rsidP="00E35454">
      <w:pPr>
        <w:pStyle w:val="ListParagraph"/>
        <w:numPr>
          <w:ilvl w:val="0"/>
          <w:numId w:val="33"/>
        </w:numPr>
        <w:spacing w:line="360" w:lineRule="auto"/>
        <w:jc w:val="both"/>
        <w:rPr>
          <w:rFonts w:ascii="Arial Narrow" w:hAnsi="Arial Narrow" w:cs="Calibri"/>
          <w:b/>
          <w:bCs/>
          <w:sz w:val="24"/>
          <w:szCs w:val="24"/>
        </w:rPr>
      </w:pPr>
      <w:r w:rsidRPr="0008718F">
        <w:rPr>
          <w:rFonts w:ascii="Arial Narrow" w:hAnsi="Arial Narrow" w:cs="Calibri"/>
          <w:b/>
          <w:bCs/>
          <w:sz w:val="24"/>
          <w:szCs w:val="24"/>
        </w:rPr>
        <w:t xml:space="preserve">PHASE 1: </w:t>
      </w:r>
    </w:p>
    <w:p w14:paraId="4F9EE577" w14:textId="77777777" w:rsidR="003B3444" w:rsidRPr="0008718F" w:rsidRDefault="003B3444" w:rsidP="00E35454">
      <w:pPr>
        <w:pStyle w:val="ListParagraph"/>
        <w:numPr>
          <w:ilvl w:val="0"/>
          <w:numId w:val="34"/>
        </w:numPr>
        <w:spacing w:line="360" w:lineRule="auto"/>
        <w:jc w:val="both"/>
        <w:rPr>
          <w:rFonts w:ascii="Arial Narrow" w:hAnsi="Arial Narrow" w:cs="Calibri"/>
          <w:sz w:val="24"/>
          <w:szCs w:val="24"/>
        </w:rPr>
      </w:pPr>
      <w:r w:rsidRPr="0008718F">
        <w:rPr>
          <w:rFonts w:ascii="Arial Narrow" w:hAnsi="Arial Narrow" w:cs="Calibri"/>
          <w:sz w:val="24"/>
          <w:szCs w:val="24"/>
        </w:rPr>
        <w:t xml:space="preserve">introduction of the self-build programme for the construction of classrooms. </w:t>
      </w:r>
    </w:p>
    <w:p w14:paraId="1DD5E6D1" w14:textId="77777777" w:rsidR="003B3444" w:rsidRPr="0008718F" w:rsidRDefault="003B3444" w:rsidP="00E35454">
      <w:pPr>
        <w:pStyle w:val="ListParagraph"/>
        <w:numPr>
          <w:ilvl w:val="0"/>
          <w:numId w:val="34"/>
        </w:numPr>
        <w:spacing w:line="360" w:lineRule="auto"/>
        <w:jc w:val="both"/>
        <w:rPr>
          <w:rFonts w:ascii="Arial Narrow" w:hAnsi="Arial Narrow" w:cs="Calibri"/>
          <w:sz w:val="24"/>
          <w:szCs w:val="24"/>
        </w:rPr>
      </w:pPr>
      <w:r w:rsidRPr="0008718F">
        <w:rPr>
          <w:rFonts w:ascii="Arial Narrow" w:hAnsi="Arial Narrow" w:cs="Calibri"/>
          <w:sz w:val="24"/>
          <w:szCs w:val="24"/>
        </w:rPr>
        <w:t>These projects are managed by school Governing Bodies and have yielded better results compared to any other implementing agent.</w:t>
      </w:r>
    </w:p>
    <w:p w14:paraId="377AD3D7" w14:textId="77777777" w:rsidR="009921BD" w:rsidRPr="0008718F" w:rsidRDefault="009921BD" w:rsidP="009921BD">
      <w:pPr>
        <w:pStyle w:val="ListParagraph"/>
        <w:spacing w:line="360" w:lineRule="auto"/>
        <w:jc w:val="both"/>
        <w:rPr>
          <w:rFonts w:ascii="Arial Narrow" w:hAnsi="Arial Narrow" w:cs="Calibri"/>
          <w:sz w:val="24"/>
          <w:szCs w:val="24"/>
        </w:rPr>
      </w:pPr>
    </w:p>
    <w:p w14:paraId="32049893" w14:textId="77777777" w:rsidR="003B3444" w:rsidRPr="0008718F" w:rsidRDefault="003B3444" w:rsidP="00E35454">
      <w:pPr>
        <w:pStyle w:val="ListParagraph"/>
        <w:numPr>
          <w:ilvl w:val="0"/>
          <w:numId w:val="33"/>
        </w:numPr>
        <w:spacing w:line="360" w:lineRule="auto"/>
        <w:jc w:val="both"/>
        <w:rPr>
          <w:rFonts w:ascii="Arial Narrow" w:hAnsi="Arial Narrow" w:cs="Calibri"/>
          <w:b/>
          <w:bCs/>
          <w:sz w:val="24"/>
          <w:szCs w:val="24"/>
        </w:rPr>
      </w:pPr>
      <w:r w:rsidRPr="0008718F">
        <w:rPr>
          <w:rFonts w:ascii="Arial Narrow" w:hAnsi="Arial Narrow" w:cs="Calibri"/>
          <w:b/>
          <w:bCs/>
          <w:sz w:val="24"/>
          <w:szCs w:val="24"/>
        </w:rPr>
        <w:t xml:space="preserve">PHASE 2: </w:t>
      </w:r>
    </w:p>
    <w:p w14:paraId="755DFF2A" w14:textId="77777777" w:rsidR="003B3444" w:rsidRPr="0008718F" w:rsidRDefault="003B3444" w:rsidP="00E35454">
      <w:pPr>
        <w:pStyle w:val="ListParagraph"/>
        <w:numPr>
          <w:ilvl w:val="0"/>
          <w:numId w:val="35"/>
        </w:numPr>
        <w:spacing w:line="360" w:lineRule="auto"/>
        <w:jc w:val="both"/>
        <w:rPr>
          <w:rFonts w:ascii="Arial Narrow" w:hAnsi="Arial Narrow" w:cs="Calibri"/>
          <w:sz w:val="24"/>
          <w:szCs w:val="24"/>
        </w:rPr>
      </w:pPr>
      <w:r w:rsidRPr="0008718F">
        <w:rPr>
          <w:rFonts w:ascii="Arial Narrow" w:hAnsi="Arial Narrow" w:cs="Calibri"/>
          <w:sz w:val="24"/>
          <w:szCs w:val="24"/>
        </w:rPr>
        <w:t>The Framework for Infrastructure Delivery and Procurement Management (FIDPM) of 01 October 2019 provides that an Implementing Agent:</w:t>
      </w:r>
    </w:p>
    <w:p w14:paraId="3212DE34" w14:textId="1152313C" w:rsidR="003B3444" w:rsidRPr="0008718F" w:rsidRDefault="003B3444" w:rsidP="00E35454">
      <w:pPr>
        <w:pStyle w:val="ListParagraph"/>
        <w:numPr>
          <w:ilvl w:val="2"/>
          <w:numId w:val="38"/>
        </w:numPr>
        <w:spacing w:line="360" w:lineRule="auto"/>
        <w:jc w:val="both"/>
        <w:rPr>
          <w:rFonts w:ascii="Arial Narrow" w:hAnsi="Arial Narrow" w:cs="Calibri"/>
          <w:sz w:val="24"/>
          <w:szCs w:val="24"/>
        </w:rPr>
      </w:pPr>
      <w:r w:rsidRPr="0008718F">
        <w:rPr>
          <w:rFonts w:ascii="Arial Narrow" w:hAnsi="Arial Narrow" w:cs="Calibri"/>
          <w:sz w:val="24"/>
          <w:szCs w:val="24"/>
        </w:rPr>
        <w:t xml:space="preserve">is an organ of state that is responsible for the implementation of projects or programmes on behalf of another organ of state and/or the same organ of </w:t>
      </w:r>
      <w:proofErr w:type="gramStart"/>
      <w:r w:rsidRPr="0008718F">
        <w:rPr>
          <w:rFonts w:ascii="Arial Narrow" w:hAnsi="Arial Narrow" w:cs="Calibri"/>
          <w:sz w:val="24"/>
          <w:szCs w:val="24"/>
        </w:rPr>
        <w:t>state;</w:t>
      </w:r>
      <w:proofErr w:type="gramEnd"/>
      <w:r w:rsidRPr="0008718F">
        <w:rPr>
          <w:rFonts w:ascii="Arial Narrow" w:hAnsi="Arial Narrow" w:cs="Calibri"/>
          <w:sz w:val="24"/>
          <w:szCs w:val="24"/>
        </w:rPr>
        <w:t xml:space="preserve"> </w:t>
      </w:r>
    </w:p>
    <w:p w14:paraId="18E332C1" w14:textId="77777777" w:rsidR="003B3444" w:rsidRPr="0008718F" w:rsidRDefault="003B3444" w:rsidP="00E35454">
      <w:pPr>
        <w:pStyle w:val="ListParagraph"/>
        <w:numPr>
          <w:ilvl w:val="2"/>
          <w:numId w:val="38"/>
        </w:numPr>
        <w:spacing w:line="360" w:lineRule="auto"/>
        <w:jc w:val="both"/>
        <w:rPr>
          <w:rFonts w:ascii="Arial Narrow" w:hAnsi="Arial Narrow" w:cs="Calibri"/>
          <w:sz w:val="24"/>
          <w:szCs w:val="24"/>
        </w:rPr>
      </w:pPr>
      <w:r w:rsidRPr="0008718F">
        <w:rPr>
          <w:rFonts w:ascii="Arial Narrow" w:hAnsi="Arial Narrow" w:cs="Calibri"/>
          <w:sz w:val="24"/>
          <w:szCs w:val="24"/>
        </w:rPr>
        <w:t xml:space="preserve">whereas, the Provincial Department of Education as an organ of state </w:t>
      </w:r>
      <w:proofErr w:type="gramStart"/>
      <w:r w:rsidRPr="0008718F">
        <w:rPr>
          <w:rFonts w:ascii="Arial Narrow" w:hAnsi="Arial Narrow" w:cs="Calibri"/>
          <w:sz w:val="24"/>
          <w:szCs w:val="24"/>
        </w:rPr>
        <w:t>appoints  implementing</w:t>
      </w:r>
      <w:proofErr w:type="gramEnd"/>
      <w:r w:rsidRPr="0008718F">
        <w:rPr>
          <w:rFonts w:ascii="Arial Narrow" w:hAnsi="Arial Narrow" w:cs="Calibri"/>
          <w:sz w:val="24"/>
          <w:szCs w:val="24"/>
        </w:rPr>
        <w:t xml:space="preserve"> agent(s),</w:t>
      </w:r>
    </w:p>
    <w:p w14:paraId="5F1EE2FD" w14:textId="77777777" w:rsidR="003B3444" w:rsidRPr="0008718F" w:rsidRDefault="003B3444" w:rsidP="00E35454">
      <w:pPr>
        <w:pStyle w:val="ListParagraph"/>
        <w:numPr>
          <w:ilvl w:val="2"/>
          <w:numId w:val="38"/>
        </w:numPr>
        <w:spacing w:line="360" w:lineRule="auto"/>
        <w:jc w:val="both"/>
        <w:rPr>
          <w:rFonts w:ascii="Arial Narrow" w:hAnsi="Arial Narrow" w:cs="Calibri"/>
          <w:sz w:val="24"/>
          <w:szCs w:val="24"/>
        </w:rPr>
      </w:pPr>
      <w:r w:rsidRPr="0008718F">
        <w:rPr>
          <w:rFonts w:ascii="Arial Narrow" w:hAnsi="Arial Narrow" w:cs="Calibri"/>
          <w:sz w:val="24"/>
          <w:szCs w:val="24"/>
        </w:rPr>
        <w:t xml:space="preserve">An organ of state is further defined in Section 239 of the Constitution of South Africa, as an Implementing Agent where such entity will undertake management of construction or maintenance projects in relation to the </w:t>
      </w:r>
      <w:proofErr w:type="gramStart"/>
      <w:r w:rsidRPr="0008718F">
        <w:rPr>
          <w:rFonts w:ascii="Arial Narrow" w:hAnsi="Arial Narrow" w:cs="Calibri"/>
          <w:sz w:val="24"/>
          <w:szCs w:val="24"/>
        </w:rPr>
        <w:t>schools</w:t>
      </w:r>
      <w:proofErr w:type="gramEnd"/>
      <w:r w:rsidRPr="0008718F">
        <w:rPr>
          <w:rFonts w:ascii="Arial Narrow" w:hAnsi="Arial Narrow" w:cs="Calibri"/>
          <w:sz w:val="24"/>
          <w:szCs w:val="24"/>
        </w:rPr>
        <w:t xml:space="preserve"> infrastructure programme.</w:t>
      </w:r>
    </w:p>
    <w:p w14:paraId="3EF6EBB0" w14:textId="77777777" w:rsidR="003B3444" w:rsidRPr="0008718F" w:rsidRDefault="003B3444" w:rsidP="00E35454">
      <w:pPr>
        <w:pStyle w:val="ListParagraph"/>
        <w:numPr>
          <w:ilvl w:val="0"/>
          <w:numId w:val="35"/>
        </w:numPr>
        <w:spacing w:line="360" w:lineRule="auto"/>
        <w:jc w:val="both"/>
        <w:rPr>
          <w:rFonts w:ascii="Arial Narrow" w:hAnsi="Arial Narrow" w:cs="Calibri"/>
          <w:sz w:val="24"/>
          <w:szCs w:val="24"/>
        </w:rPr>
      </w:pPr>
      <w:r w:rsidRPr="0008718F">
        <w:rPr>
          <w:rFonts w:ascii="Arial Narrow" w:hAnsi="Arial Narrow" w:cs="Calibri"/>
          <w:sz w:val="24"/>
          <w:szCs w:val="24"/>
        </w:rPr>
        <w:t xml:space="preserve">However, in terms of the provisions made in the Infrastructure Delivery Management System (IDMS), an EXCO approved (2012) mode of the delivery, the client Departments may also deliver projects in-house. </w:t>
      </w:r>
    </w:p>
    <w:p w14:paraId="21BC885F" w14:textId="77777777" w:rsidR="003B3444" w:rsidRPr="0008718F" w:rsidRDefault="003B3444" w:rsidP="00E35454">
      <w:pPr>
        <w:pStyle w:val="ListParagraph"/>
        <w:numPr>
          <w:ilvl w:val="0"/>
          <w:numId w:val="35"/>
        </w:numPr>
        <w:spacing w:line="360" w:lineRule="auto"/>
        <w:jc w:val="both"/>
        <w:rPr>
          <w:rFonts w:ascii="Arial Narrow" w:hAnsi="Arial Narrow" w:cs="Calibri"/>
          <w:sz w:val="24"/>
          <w:szCs w:val="24"/>
        </w:rPr>
      </w:pPr>
      <w:r w:rsidRPr="0008718F">
        <w:rPr>
          <w:rFonts w:ascii="Arial Narrow" w:hAnsi="Arial Narrow" w:cs="Calibri"/>
          <w:sz w:val="24"/>
          <w:szCs w:val="24"/>
        </w:rPr>
        <w:t xml:space="preserve">The GDE currently has a panel of professional service providers in place (3-year fixed term contract), whereby appointments can be made for the monitoring and oversight of the programme.  </w:t>
      </w:r>
    </w:p>
    <w:p w14:paraId="58C85849" w14:textId="77777777" w:rsidR="003B3444" w:rsidRPr="0008718F" w:rsidRDefault="003B3444" w:rsidP="00E35454">
      <w:pPr>
        <w:pStyle w:val="ListParagraph"/>
        <w:numPr>
          <w:ilvl w:val="0"/>
          <w:numId w:val="35"/>
        </w:numPr>
        <w:spacing w:line="360" w:lineRule="auto"/>
        <w:jc w:val="both"/>
        <w:rPr>
          <w:rFonts w:ascii="Arial Narrow" w:hAnsi="Arial Narrow" w:cs="Calibri"/>
          <w:sz w:val="24"/>
          <w:szCs w:val="24"/>
        </w:rPr>
      </w:pPr>
      <w:r w:rsidRPr="0008718F">
        <w:rPr>
          <w:rFonts w:ascii="Arial Narrow" w:hAnsi="Arial Narrow" w:cs="Calibri"/>
          <w:sz w:val="24"/>
          <w:szCs w:val="24"/>
        </w:rPr>
        <w:t xml:space="preserve">The GDE is working on a capacitation process for the infrastructure and supply chain units to build up appropriate capacity for the delivery of infrastructure projects. </w:t>
      </w:r>
    </w:p>
    <w:p w14:paraId="18EFD611" w14:textId="77777777" w:rsidR="003B3444" w:rsidRPr="0008718F" w:rsidRDefault="003B3444" w:rsidP="00E35454">
      <w:pPr>
        <w:pStyle w:val="ListParagraph"/>
        <w:numPr>
          <w:ilvl w:val="0"/>
          <w:numId w:val="35"/>
        </w:numPr>
        <w:spacing w:line="360" w:lineRule="auto"/>
        <w:jc w:val="both"/>
        <w:rPr>
          <w:rFonts w:ascii="Arial Narrow" w:hAnsi="Arial Narrow" w:cs="Calibri"/>
          <w:sz w:val="24"/>
          <w:szCs w:val="24"/>
        </w:rPr>
      </w:pPr>
      <w:r w:rsidRPr="0008718F">
        <w:rPr>
          <w:rFonts w:ascii="Arial Narrow" w:hAnsi="Arial Narrow" w:cs="Calibri"/>
          <w:sz w:val="24"/>
          <w:szCs w:val="24"/>
        </w:rPr>
        <w:t>A framework database is going through bid specification processes with 3 panels proposed:</w:t>
      </w:r>
    </w:p>
    <w:p w14:paraId="43F41315" w14:textId="77777777" w:rsidR="003B3444" w:rsidRPr="0008718F" w:rsidRDefault="003B3444" w:rsidP="00E35454">
      <w:pPr>
        <w:pStyle w:val="ListParagraph"/>
        <w:numPr>
          <w:ilvl w:val="0"/>
          <w:numId w:val="37"/>
        </w:numPr>
        <w:spacing w:line="360" w:lineRule="auto"/>
        <w:jc w:val="both"/>
        <w:rPr>
          <w:rFonts w:ascii="Arial Narrow" w:hAnsi="Arial Narrow" w:cs="Calibri"/>
          <w:sz w:val="24"/>
          <w:szCs w:val="24"/>
        </w:rPr>
      </w:pPr>
      <w:r w:rsidRPr="0008718F">
        <w:rPr>
          <w:rFonts w:ascii="Arial Narrow" w:hAnsi="Arial Narrow" w:cs="Calibri"/>
          <w:sz w:val="24"/>
          <w:szCs w:val="24"/>
        </w:rPr>
        <w:t>Grade 1 – 3 (to address minor maintenance works</w:t>
      </w:r>
      <w:proofErr w:type="gramStart"/>
      <w:r w:rsidRPr="0008718F">
        <w:rPr>
          <w:rFonts w:ascii="Arial Narrow" w:hAnsi="Arial Narrow" w:cs="Calibri"/>
          <w:sz w:val="24"/>
          <w:szCs w:val="24"/>
        </w:rPr>
        <w:t>);</w:t>
      </w:r>
      <w:proofErr w:type="gramEnd"/>
    </w:p>
    <w:p w14:paraId="058CDC5B" w14:textId="77777777" w:rsidR="003B3444" w:rsidRPr="0008718F" w:rsidRDefault="003B3444" w:rsidP="00E35454">
      <w:pPr>
        <w:pStyle w:val="ListParagraph"/>
        <w:numPr>
          <w:ilvl w:val="0"/>
          <w:numId w:val="37"/>
        </w:numPr>
        <w:spacing w:line="360" w:lineRule="auto"/>
        <w:jc w:val="both"/>
        <w:rPr>
          <w:rFonts w:ascii="Arial Narrow" w:hAnsi="Arial Narrow" w:cs="Calibri"/>
          <w:sz w:val="24"/>
          <w:szCs w:val="24"/>
        </w:rPr>
      </w:pPr>
      <w:r w:rsidRPr="0008718F">
        <w:rPr>
          <w:rFonts w:ascii="Arial Narrow" w:hAnsi="Arial Narrow" w:cs="Calibri"/>
          <w:sz w:val="24"/>
          <w:szCs w:val="24"/>
        </w:rPr>
        <w:t>Grade 4 – 6 (to address upgrades and additions and classroom rehabilitative work); and</w:t>
      </w:r>
    </w:p>
    <w:p w14:paraId="07EE4CBA" w14:textId="77777777" w:rsidR="003B3444" w:rsidRPr="0008718F" w:rsidRDefault="003B3444" w:rsidP="00E35454">
      <w:pPr>
        <w:pStyle w:val="ListParagraph"/>
        <w:numPr>
          <w:ilvl w:val="0"/>
          <w:numId w:val="37"/>
        </w:numPr>
        <w:spacing w:line="360" w:lineRule="auto"/>
        <w:jc w:val="both"/>
        <w:rPr>
          <w:rFonts w:ascii="Arial Narrow" w:hAnsi="Arial Narrow" w:cs="Calibri"/>
          <w:sz w:val="24"/>
          <w:szCs w:val="24"/>
        </w:rPr>
      </w:pPr>
      <w:r w:rsidRPr="0008718F">
        <w:rPr>
          <w:rFonts w:ascii="Arial Narrow" w:hAnsi="Arial Narrow" w:cs="Calibri"/>
          <w:sz w:val="24"/>
          <w:szCs w:val="24"/>
        </w:rPr>
        <w:t>Grade 7 – 9 (to address major capex works including new and replacement schools)</w:t>
      </w:r>
    </w:p>
    <w:p w14:paraId="5C0241DA" w14:textId="77777777" w:rsidR="003B3444" w:rsidRPr="0008718F" w:rsidRDefault="003B3444" w:rsidP="00E35454">
      <w:pPr>
        <w:pStyle w:val="ListParagraph"/>
        <w:numPr>
          <w:ilvl w:val="0"/>
          <w:numId w:val="36"/>
        </w:numPr>
        <w:spacing w:line="360" w:lineRule="auto"/>
        <w:jc w:val="both"/>
        <w:rPr>
          <w:rFonts w:ascii="Arial Narrow" w:hAnsi="Arial Narrow" w:cs="Calibri"/>
          <w:sz w:val="24"/>
          <w:szCs w:val="24"/>
        </w:rPr>
      </w:pPr>
      <w:r w:rsidRPr="0008718F">
        <w:rPr>
          <w:rFonts w:ascii="Arial Narrow" w:hAnsi="Arial Narrow" w:cs="Calibri"/>
          <w:sz w:val="24"/>
          <w:szCs w:val="24"/>
        </w:rPr>
        <w:t xml:space="preserve">Once all these are in place the GDE will be </w:t>
      </w:r>
      <w:proofErr w:type="gramStart"/>
      <w:r w:rsidRPr="0008718F">
        <w:rPr>
          <w:rFonts w:ascii="Arial Narrow" w:hAnsi="Arial Narrow" w:cs="Calibri"/>
          <w:sz w:val="24"/>
          <w:szCs w:val="24"/>
        </w:rPr>
        <w:t>in a position</w:t>
      </w:r>
      <w:proofErr w:type="gramEnd"/>
      <w:r w:rsidRPr="0008718F">
        <w:rPr>
          <w:rFonts w:ascii="Arial Narrow" w:hAnsi="Arial Narrow" w:cs="Calibri"/>
          <w:sz w:val="24"/>
          <w:szCs w:val="24"/>
        </w:rPr>
        <w:t xml:space="preserve"> to implement major infrastructure projects in house.</w:t>
      </w:r>
    </w:p>
    <w:p w14:paraId="4D421BC7" w14:textId="4FCE97AF" w:rsidR="00916F87" w:rsidRDefault="003B3444" w:rsidP="003B3444">
      <w:pPr>
        <w:spacing w:line="360" w:lineRule="auto"/>
        <w:jc w:val="both"/>
        <w:rPr>
          <w:rFonts w:ascii="Arial Narrow" w:hAnsi="Arial Narrow" w:cs="Calibri"/>
        </w:rPr>
      </w:pPr>
      <w:r w:rsidRPr="003B3444">
        <w:rPr>
          <w:rFonts w:ascii="Arial Narrow" w:hAnsi="Arial Narrow" w:cs="Calibri"/>
        </w:rPr>
        <w:t xml:space="preserve">The Department during the year under review, further reports that day to day maintenance in targeted schools as well as scheduled maintenance projects were completed in over 500 schools some ACT schools were also completed. While the achievements of the Department are noted in this regard, schools such as </w:t>
      </w:r>
      <w:r w:rsidRPr="00241E01">
        <w:rPr>
          <w:rFonts w:ascii="Arial Narrow" w:hAnsi="Arial Narrow" w:cs="Calibri"/>
        </w:rPr>
        <w:t xml:space="preserve">Thulaganyo Secondary, </w:t>
      </w:r>
      <w:proofErr w:type="spellStart"/>
      <w:r w:rsidRPr="00241E01">
        <w:rPr>
          <w:rFonts w:ascii="Arial Narrow" w:hAnsi="Arial Narrow" w:cs="Calibri"/>
        </w:rPr>
        <w:t>Thubelihle</w:t>
      </w:r>
      <w:proofErr w:type="spellEnd"/>
      <w:r w:rsidRPr="00241E01">
        <w:rPr>
          <w:rFonts w:ascii="Arial Narrow" w:hAnsi="Arial Narrow" w:cs="Calibri"/>
        </w:rPr>
        <w:t xml:space="preserve"> Secondary, Elizabeth </w:t>
      </w:r>
      <w:proofErr w:type="spellStart"/>
      <w:r w:rsidRPr="00241E01">
        <w:rPr>
          <w:rFonts w:ascii="Arial Narrow" w:hAnsi="Arial Narrow" w:cs="Calibri"/>
        </w:rPr>
        <w:t>Matsemela</w:t>
      </w:r>
      <w:proofErr w:type="spellEnd"/>
      <w:r w:rsidRPr="00241E01">
        <w:rPr>
          <w:rFonts w:ascii="Arial Narrow" w:hAnsi="Arial Narrow" w:cs="Calibri"/>
        </w:rPr>
        <w:t xml:space="preserve"> Secondary</w:t>
      </w:r>
      <w:r w:rsidR="002B11D8" w:rsidRPr="00241E01">
        <w:rPr>
          <w:rFonts w:ascii="Arial Narrow" w:hAnsi="Arial Narrow" w:cs="Calibri"/>
        </w:rPr>
        <w:t>, Brakpan Primary School</w:t>
      </w:r>
      <w:r w:rsidRPr="00241E01">
        <w:rPr>
          <w:rFonts w:ascii="Arial Narrow" w:hAnsi="Arial Narrow" w:cs="Calibri"/>
        </w:rPr>
        <w:t xml:space="preserve"> and </w:t>
      </w:r>
      <w:proofErr w:type="spellStart"/>
      <w:r w:rsidRPr="00241E01">
        <w:rPr>
          <w:rFonts w:ascii="Arial Narrow" w:hAnsi="Arial Narrow" w:cs="Calibri"/>
        </w:rPr>
        <w:t>Lethabong</w:t>
      </w:r>
      <w:proofErr w:type="spellEnd"/>
      <w:r w:rsidRPr="00241E01">
        <w:rPr>
          <w:rFonts w:ascii="Arial Narrow" w:hAnsi="Arial Narrow" w:cs="Calibri"/>
        </w:rPr>
        <w:t xml:space="preserve"> Secondary School are yet to benefit despite commitments to these schools being made and their overall conditions being inadequate for quality teaching and learning to take place</w:t>
      </w:r>
      <w:r w:rsidR="009375D9" w:rsidRPr="00241E01">
        <w:rPr>
          <w:rFonts w:ascii="Arial Narrow" w:hAnsi="Arial Narrow" w:cs="Calibri"/>
        </w:rPr>
        <w:t>.</w:t>
      </w:r>
    </w:p>
    <w:p w14:paraId="665C323B" w14:textId="77777777" w:rsidR="009375D9" w:rsidRDefault="009375D9" w:rsidP="003B3444">
      <w:pPr>
        <w:spacing w:line="360" w:lineRule="auto"/>
        <w:jc w:val="both"/>
        <w:rPr>
          <w:rFonts w:ascii="Arial Narrow" w:hAnsi="Arial Narrow" w:cs="Calibri"/>
        </w:rPr>
      </w:pPr>
    </w:p>
    <w:p w14:paraId="4D8A4CAA" w14:textId="2A48FDEC" w:rsidR="005C69C3" w:rsidRDefault="002F53D8" w:rsidP="002F53D8">
      <w:pPr>
        <w:spacing w:line="360" w:lineRule="auto"/>
        <w:jc w:val="both"/>
        <w:rPr>
          <w:rFonts w:ascii="Arial Narrow" w:hAnsi="Arial Narrow" w:cs="Calibri"/>
        </w:rPr>
      </w:pPr>
      <w:r w:rsidRPr="002F53D8">
        <w:rPr>
          <w:rFonts w:ascii="Arial Narrow" w:hAnsi="Arial Narrow" w:cs="Calibri"/>
        </w:rPr>
        <w:t>The Department was requested to report on progress made in the for projects that are 5 years overdue, at least 1-3 years overdue as well as names and progress of projects that are stalled due to disputes and related factors and responded as follows:</w:t>
      </w:r>
    </w:p>
    <w:p w14:paraId="71ED0E59" w14:textId="70A2DE46" w:rsidR="002F53D8" w:rsidRDefault="002F53D8" w:rsidP="002F53D8">
      <w:pPr>
        <w:spacing w:line="360" w:lineRule="auto"/>
        <w:jc w:val="both"/>
        <w:rPr>
          <w:rFonts w:ascii="Arial Narrow" w:hAnsi="Arial Narrow" w:cs="Calibri"/>
        </w:rPr>
      </w:pPr>
    </w:p>
    <w:p w14:paraId="7C406939" w14:textId="77777777" w:rsidR="005B27A7" w:rsidRDefault="00AC6D5A" w:rsidP="00E35454">
      <w:pPr>
        <w:pStyle w:val="ListParagraph"/>
        <w:numPr>
          <w:ilvl w:val="0"/>
          <w:numId w:val="33"/>
        </w:numPr>
        <w:spacing w:line="360" w:lineRule="auto"/>
        <w:jc w:val="both"/>
        <w:rPr>
          <w:rFonts w:ascii="Arial Narrow" w:hAnsi="Arial Narrow" w:cs="Calibri"/>
        </w:rPr>
      </w:pPr>
      <w:r>
        <w:rPr>
          <w:rFonts w:ascii="Arial Narrow" w:hAnsi="Arial Narrow" w:cs="Calibri"/>
        </w:rPr>
        <w:t xml:space="preserve">Names and Progress of Infrastructure Projects that are more than 5 years </w:t>
      </w:r>
      <w:proofErr w:type="gramStart"/>
      <w:r>
        <w:rPr>
          <w:rFonts w:ascii="Arial Narrow" w:hAnsi="Arial Narrow" w:cs="Calibri"/>
        </w:rPr>
        <w:t>overdue</w:t>
      </w:r>
      <w:proofErr w:type="gramEnd"/>
    </w:p>
    <w:tbl>
      <w:tblPr>
        <w:tblStyle w:val="TableGrid"/>
        <w:tblW w:w="9346" w:type="dxa"/>
        <w:tblInd w:w="-420" w:type="dxa"/>
        <w:tblLook w:val="04A0" w:firstRow="1" w:lastRow="0" w:firstColumn="1" w:lastColumn="0" w:noHBand="0" w:noVBand="1"/>
      </w:tblPr>
      <w:tblGrid>
        <w:gridCol w:w="2038"/>
        <w:gridCol w:w="2088"/>
        <w:gridCol w:w="2088"/>
        <w:gridCol w:w="3132"/>
      </w:tblGrid>
      <w:tr w:rsidR="00F0700B" w14:paraId="02725DFD" w14:textId="77777777" w:rsidTr="00040B70">
        <w:tc>
          <w:tcPr>
            <w:tcW w:w="2038" w:type="dxa"/>
          </w:tcPr>
          <w:p w14:paraId="55DA3805" w14:textId="659D4BD6" w:rsidR="005B27A7" w:rsidRPr="005B27A7" w:rsidRDefault="00F0700B" w:rsidP="005B27A7">
            <w:pPr>
              <w:spacing w:line="360" w:lineRule="auto"/>
              <w:jc w:val="both"/>
              <w:rPr>
                <w:rFonts w:ascii="Arial Narrow" w:hAnsi="Arial Narrow" w:cs="Calibri"/>
              </w:rPr>
            </w:pPr>
            <w:r>
              <w:rPr>
                <w:rFonts w:ascii="Arial Narrow" w:hAnsi="Arial Narrow" w:cs="Calibri"/>
              </w:rPr>
              <w:t xml:space="preserve">Project Name </w:t>
            </w:r>
          </w:p>
        </w:tc>
        <w:tc>
          <w:tcPr>
            <w:tcW w:w="2088" w:type="dxa"/>
          </w:tcPr>
          <w:p w14:paraId="2FA3E991" w14:textId="207DEF86" w:rsidR="005B27A7" w:rsidRPr="005B27A7" w:rsidRDefault="00F0700B" w:rsidP="005B27A7">
            <w:pPr>
              <w:spacing w:line="360" w:lineRule="auto"/>
              <w:jc w:val="both"/>
              <w:rPr>
                <w:rFonts w:ascii="Arial Narrow" w:hAnsi="Arial Narrow" w:cs="Calibri"/>
              </w:rPr>
            </w:pPr>
            <w:r>
              <w:rPr>
                <w:rFonts w:ascii="Arial Narrow" w:hAnsi="Arial Narrow" w:cs="Calibri"/>
              </w:rPr>
              <w:t xml:space="preserve">Project Description </w:t>
            </w:r>
          </w:p>
        </w:tc>
        <w:tc>
          <w:tcPr>
            <w:tcW w:w="2088" w:type="dxa"/>
          </w:tcPr>
          <w:p w14:paraId="3E4419AC" w14:textId="249E3BEB" w:rsidR="005B27A7" w:rsidRPr="005B27A7" w:rsidRDefault="00F0700B" w:rsidP="005B27A7">
            <w:pPr>
              <w:spacing w:line="360" w:lineRule="auto"/>
              <w:jc w:val="both"/>
              <w:rPr>
                <w:rFonts w:ascii="Arial Narrow" w:hAnsi="Arial Narrow" w:cs="Calibri"/>
              </w:rPr>
            </w:pPr>
            <w:r>
              <w:rPr>
                <w:rFonts w:ascii="Arial Narrow" w:hAnsi="Arial Narrow" w:cs="Calibri"/>
              </w:rPr>
              <w:t xml:space="preserve">Challenges </w:t>
            </w:r>
          </w:p>
        </w:tc>
        <w:tc>
          <w:tcPr>
            <w:tcW w:w="3132" w:type="dxa"/>
          </w:tcPr>
          <w:p w14:paraId="5599A596" w14:textId="48D127F2" w:rsidR="005B27A7" w:rsidRPr="005B27A7" w:rsidRDefault="00F0700B" w:rsidP="005B27A7">
            <w:pPr>
              <w:spacing w:line="360" w:lineRule="auto"/>
              <w:jc w:val="both"/>
              <w:rPr>
                <w:rFonts w:ascii="Arial Narrow" w:hAnsi="Arial Narrow" w:cs="Calibri"/>
              </w:rPr>
            </w:pPr>
            <w:r>
              <w:rPr>
                <w:rFonts w:ascii="Arial Narrow" w:hAnsi="Arial Narrow" w:cs="Calibri"/>
              </w:rPr>
              <w:t xml:space="preserve">Mitigations </w:t>
            </w:r>
          </w:p>
        </w:tc>
      </w:tr>
      <w:tr w:rsidR="00F0700B" w14:paraId="78F9F33C" w14:textId="77777777" w:rsidTr="00040B70">
        <w:tc>
          <w:tcPr>
            <w:tcW w:w="2038" w:type="dxa"/>
          </w:tcPr>
          <w:p w14:paraId="788C5500" w14:textId="77777777" w:rsidR="005B27A7" w:rsidRPr="005B27A7" w:rsidRDefault="005B27A7" w:rsidP="005B27A7">
            <w:pPr>
              <w:spacing w:line="360" w:lineRule="auto"/>
              <w:jc w:val="both"/>
              <w:rPr>
                <w:rFonts w:ascii="Arial Narrow" w:hAnsi="Arial Narrow" w:cs="Calibri"/>
              </w:rPr>
            </w:pPr>
          </w:p>
        </w:tc>
        <w:tc>
          <w:tcPr>
            <w:tcW w:w="2088" w:type="dxa"/>
          </w:tcPr>
          <w:p w14:paraId="3AA5D3A5" w14:textId="77777777" w:rsidR="005B27A7" w:rsidRPr="005B27A7" w:rsidRDefault="005B27A7" w:rsidP="005B27A7">
            <w:pPr>
              <w:spacing w:line="360" w:lineRule="auto"/>
              <w:jc w:val="both"/>
              <w:rPr>
                <w:rFonts w:ascii="Arial Narrow" w:hAnsi="Arial Narrow" w:cs="Calibri"/>
              </w:rPr>
            </w:pPr>
          </w:p>
        </w:tc>
        <w:tc>
          <w:tcPr>
            <w:tcW w:w="2088" w:type="dxa"/>
          </w:tcPr>
          <w:p w14:paraId="06B5280D" w14:textId="77777777" w:rsidR="005B27A7" w:rsidRPr="005B27A7" w:rsidRDefault="005B27A7" w:rsidP="005B27A7">
            <w:pPr>
              <w:spacing w:line="360" w:lineRule="auto"/>
              <w:jc w:val="both"/>
              <w:rPr>
                <w:rFonts w:ascii="Arial Narrow" w:hAnsi="Arial Narrow" w:cs="Calibri"/>
              </w:rPr>
            </w:pPr>
          </w:p>
        </w:tc>
        <w:tc>
          <w:tcPr>
            <w:tcW w:w="3132" w:type="dxa"/>
          </w:tcPr>
          <w:p w14:paraId="6ECE3CA8" w14:textId="77777777" w:rsidR="005B27A7" w:rsidRPr="005B27A7" w:rsidRDefault="005B27A7" w:rsidP="005B27A7">
            <w:pPr>
              <w:spacing w:line="360" w:lineRule="auto"/>
              <w:jc w:val="both"/>
              <w:rPr>
                <w:rFonts w:ascii="Arial Narrow" w:hAnsi="Arial Narrow" w:cs="Calibri"/>
              </w:rPr>
            </w:pPr>
          </w:p>
        </w:tc>
      </w:tr>
      <w:tr w:rsidR="00040B70" w:rsidRPr="00040B70" w14:paraId="71EE1E9F" w14:textId="77777777" w:rsidTr="00040B70">
        <w:trPr>
          <w:trHeight w:val="296"/>
        </w:trPr>
        <w:tc>
          <w:tcPr>
            <w:tcW w:w="2038" w:type="dxa"/>
            <w:hideMark/>
          </w:tcPr>
          <w:p w14:paraId="7EA4AF21" w14:textId="77777777" w:rsidR="00040B70" w:rsidRPr="00040B70" w:rsidRDefault="00040B70" w:rsidP="00040B70">
            <w:pPr>
              <w:spacing w:line="360" w:lineRule="auto"/>
              <w:jc w:val="both"/>
              <w:rPr>
                <w:rFonts w:ascii="Arial Narrow" w:hAnsi="Arial Narrow" w:cs="Calibri"/>
              </w:rPr>
            </w:pPr>
            <w:r w:rsidRPr="00040B70">
              <w:rPr>
                <w:rFonts w:ascii="Arial Narrow" w:hAnsi="Arial Narrow" w:cs="Calibri"/>
                <w:b/>
                <w:bCs/>
              </w:rPr>
              <w:t>Mayibuye Primary</w:t>
            </w:r>
          </w:p>
        </w:tc>
        <w:tc>
          <w:tcPr>
            <w:tcW w:w="2088" w:type="dxa"/>
            <w:hideMark/>
          </w:tcPr>
          <w:p w14:paraId="0EDF7C34" w14:textId="77777777" w:rsidR="00040B70" w:rsidRPr="00040B70" w:rsidRDefault="00040B70" w:rsidP="00040B70">
            <w:pPr>
              <w:spacing w:line="360" w:lineRule="auto"/>
              <w:jc w:val="both"/>
              <w:rPr>
                <w:rFonts w:ascii="Arial Narrow" w:hAnsi="Arial Narrow" w:cs="Calibri"/>
              </w:rPr>
            </w:pPr>
            <w:r w:rsidRPr="00040B70">
              <w:rPr>
                <w:rFonts w:ascii="Arial Narrow" w:hAnsi="Arial Narrow" w:cs="Calibri"/>
                <w:b/>
                <w:bCs/>
                <w:lang w:val="en-US"/>
              </w:rPr>
              <w:t>Construction of a new Brick and Mortar Primary School.</w:t>
            </w:r>
          </w:p>
          <w:p w14:paraId="2EAC8A11" w14:textId="77777777" w:rsidR="00040B70" w:rsidRPr="00040B70" w:rsidRDefault="00040B70" w:rsidP="00040B70">
            <w:pPr>
              <w:spacing w:line="360" w:lineRule="auto"/>
              <w:jc w:val="both"/>
              <w:rPr>
                <w:rFonts w:ascii="Arial Narrow" w:hAnsi="Arial Narrow" w:cs="Calibri"/>
              </w:rPr>
            </w:pPr>
            <w:r w:rsidRPr="00040B70">
              <w:rPr>
                <w:rFonts w:ascii="Arial Narrow" w:hAnsi="Arial Narrow" w:cs="Calibri"/>
                <w:b/>
                <w:bCs/>
              </w:rPr>
              <w:t> </w:t>
            </w:r>
          </w:p>
        </w:tc>
        <w:tc>
          <w:tcPr>
            <w:tcW w:w="2088" w:type="dxa"/>
            <w:hideMark/>
          </w:tcPr>
          <w:p w14:paraId="2C398A57" w14:textId="77777777" w:rsidR="00040B70" w:rsidRPr="00040B70" w:rsidRDefault="00040B70" w:rsidP="00040B70">
            <w:pPr>
              <w:spacing w:line="360" w:lineRule="auto"/>
              <w:jc w:val="both"/>
              <w:rPr>
                <w:rFonts w:ascii="Arial Narrow" w:hAnsi="Arial Narrow" w:cs="Calibri"/>
              </w:rPr>
            </w:pPr>
            <w:r w:rsidRPr="00040B70">
              <w:rPr>
                <w:rFonts w:ascii="Arial Narrow" w:hAnsi="Arial Narrow" w:cs="Calibri"/>
                <w:b/>
                <w:bCs/>
              </w:rPr>
              <w:t xml:space="preserve">Contractor terminated with incomplete works.  </w:t>
            </w:r>
          </w:p>
        </w:tc>
        <w:tc>
          <w:tcPr>
            <w:tcW w:w="3132" w:type="dxa"/>
            <w:hideMark/>
          </w:tcPr>
          <w:p w14:paraId="367CEF1E" w14:textId="77777777" w:rsidR="00040B70" w:rsidRPr="00040B70" w:rsidRDefault="00040B70" w:rsidP="00040B70">
            <w:pPr>
              <w:spacing w:line="360" w:lineRule="auto"/>
              <w:jc w:val="both"/>
              <w:rPr>
                <w:rFonts w:ascii="Arial Narrow" w:hAnsi="Arial Narrow" w:cs="Calibri"/>
              </w:rPr>
            </w:pPr>
            <w:r w:rsidRPr="00040B70">
              <w:rPr>
                <w:rFonts w:ascii="Arial Narrow" w:hAnsi="Arial Narrow" w:cs="Calibri"/>
                <w:b/>
                <w:bCs/>
              </w:rPr>
              <w:t xml:space="preserve">Two completion contractors have been appointed  and are currently at 15% progress. </w:t>
            </w:r>
          </w:p>
        </w:tc>
      </w:tr>
      <w:tr w:rsidR="00040B70" w:rsidRPr="00040B70" w14:paraId="4E282459" w14:textId="77777777" w:rsidTr="00040B70">
        <w:trPr>
          <w:trHeight w:val="394"/>
        </w:trPr>
        <w:tc>
          <w:tcPr>
            <w:tcW w:w="2038" w:type="dxa"/>
            <w:hideMark/>
          </w:tcPr>
          <w:p w14:paraId="5719B9F7" w14:textId="77777777" w:rsidR="00040B70" w:rsidRPr="00040B70" w:rsidRDefault="00040B70" w:rsidP="00040B70">
            <w:pPr>
              <w:spacing w:line="360" w:lineRule="auto"/>
              <w:jc w:val="both"/>
              <w:rPr>
                <w:rFonts w:ascii="Arial Narrow" w:hAnsi="Arial Narrow" w:cs="Calibri"/>
              </w:rPr>
            </w:pPr>
            <w:proofErr w:type="spellStart"/>
            <w:r w:rsidRPr="00040B70">
              <w:rPr>
                <w:rFonts w:ascii="Arial Narrow" w:hAnsi="Arial Narrow" w:cs="Calibri"/>
                <w:b/>
                <w:bCs/>
              </w:rPr>
              <w:t>Nancefield</w:t>
            </w:r>
            <w:proofErr w:type="spellEnd"/>
            <w:r w:rsidRPr="00040B70">
              <w:rPr>
                <w:rFonts w:ascii="Arial Narrow" w:hAnsi="Arial Narrow" w:cs="Calibri"/>
                <w:b/>
                <w:bCs/>
              </w:rPr>
              <w:t xml:space="preserve"> Primary School</w:t>
            </w:r>
          </w:p>
          <w:p w14:paraId="11000A7B" w14:textId="77777777" w:rsidR="00040B70" w:rsidRPr="00040B70" w:rsidRDefault="00040B70" w:rsidP="00040B70">
            <w:pPr>
              <w:spacing w:line="360" w:lineRule="auto"/>
              <w:jc w:val="both"/>
              <w:rPr>
                <w:rFonts w:ascii="Arial Narrow" w:hAnsi="Arial Narrow" w:cs="Calibri"/>
              </w:rPr>
            </w:pPr>
            <w:r w:rsidRPr="00040B70">
              <w:rPr>
                <w:rFonts w:ascii="Arial Narrow" w:hAnsi="Arial Narrow" w:cs="Calibri"/>
                <w:b/>
                <w:bCs/>
              </w:rPr>
              <w:t> </w:t>
            </w:r>
          </w:p>
        </w:tc>
        <w:tc>
          <w:tcPr>
            <w:tcW w:w="2088" w:type="dxa"/>
            <w:hideMark/>
          </w:tcPr>
          <w:p w14:paraId="499ECAAE" w14:textId="77777777" w:rsidR="00040B70" w:rsidRPr="00040B70" w:rsidRDefault="00040B70" w:rsidP="00040B70">
            <w:pPr>
              <w:spacing w:line="360" w:lineRule="auto"/>
              <w:jc w:val="both"/>
              <w:rPr>
                <w:rFonts w:ascii="Arial Narrow" w:hAnsi="Arial Narrow" w:cs="Calibri"/>
              </w:rPr>
            </w:pPr>
            <w:r w:rsidRPr="00040B70">
              <w:rPr>
                <w:rFonts w:ascii="Arial Narrow" w:hAnsi="Arial Narrow" w:cs="Calibri"/>
                <w:lang w:val="en-US"/>
              </w:rPr>
              <w:t>Construction of a Brick-and-Mortar Replacement Primary School.</w:t>
            </w:r>
          </w:p>
          <w:p w14:paraId="6BD23F50" w14:textId="77777777" w:rsidR="00040B70" w:rsidRPr="00040B70" w:rsidRDefault="00040B70" w:rsidP="00040B70">
            <w:pPr>
              <w:spacing w:line="360" w:lineRule="auto"/>
              <w:jc w:val="both"/>
              <w:rPr>
                <w:rFonts w:ascii="Arial Narrow" w:hAnsi="Arial Narrow" w:cs="Calibri"/>
              </w:rPr>
            </w:pPr>
            <w:r w:rsidRPr="00040B70">
              <w:rPr>
                <w:rFonts w:ascii="Arial Narrow" w:hAnsi="Arial Narrow" w:cs="Calibri"/>
                <w:lang w:val="en-US"/>
              </w:rPr>
              <w:t> </w:t>
            </w:r>
          </w:p>
        </w:tc>
        <w:tc>
          <w:tcPr>
            <w:tcW w:w="2088" w:type="dxa"/>
            <w:hideMark/>
          </w:tcPr>
          <w:p w14:paraId="7BD3D28D" w14:textId="77777777" w:rsidR="00040B70" w:rsidRPr="00040B70" w:rsidRDefault="00040B70" w:rsidP="00040B70">
            <w:pPr>
              <w:spacing w:line="360" w:lineRule="auto"/>
              <w:jc w:val="both"/>
              <w:rPr>
                <w:rFonts w:ascii="Arial Narrow" w:hAnsi="Arial Narrow" w:cs="Calibri"/>
              </w:rPr>
            </w:pPr>
            <w:r w:rsidRPr="00040B70">
              <w:rPr>
                <w:rFonts w:ascii="Arial Narrow" w:hAnsi="Arial Narrow" w:cs="Calibri"/>
              </w:rPr>
              <w:t>Defective works from previous contract.</w:t>
            </w:r>
          </w:p>
        </w:tc>
        <w:tc>
          <w:tcPr>
            <w:tcW w:w="3132" w:type="dxa"/>
            <w:hideMark/>
          </w:tcPr>
          <w:p w14:paraId="08415A0C" w14:textId="77777777" w:rsidR="00040B70" w:rsidRPr="00040B70" w:rsidRDefault="00040B70" w:rsidP="00040B70">
            <w:pPr>
              <w:spacing w:line="360" w:lineRule="auto"/>
              <w:jc w:val="both"/>
              <w:rPr>
                <w:rFonts w:ascii="Arial Narrow" w:hAnsi="Arial Narrow" w:cs="Calibri"/>
              </w:rPr>
            </w:pPr>
            <w:r w:rsidRPr="00040B70">
              <w:rPr>
                <w:rFonts w:ascii="Arial Narrow" w:hAnsi="Arial Narrow" w:cs="Calibri"/>
              </w:rPr>
              <w:t>Awaiting revised  Procurement Documentation for completion contract from DID.</w:t>
            </w:r>
          </w:p>
        </w:tc>
      </w:tr>
      <w:tr w:rsidR="00040B70" w:rsidRPr="00040B70" w14:paraId="78FE9EDA" w14:textId="77777777" w:rsidTr="00040B70">
        <w:tc>
          <w:tcPr>
            <w:tcW w:w="2038" w:type="dxa"/>
            <w:hideMark/>
          </w:tcPr>
          <w:p w14:paraId="750747B1" w14:textId="77777777" w:rsidR="00040B70" w:rsidRPr="00040B70" w:rsidRDefault="00040B70" w:rsidP="00040B70">
            <w:pPr>
              <w:spacing w:line="360" w:lineRule="auto"/>
              <w:jc w:val="both"/>
              <w:rPr>
                <w:rFonts w:ascii="Arial Narrow" w:hAnsi="Arial Narrow" w:cs="Calibri"/>
              </w:rPr>
            </w:pPr>
            <w:r w:rsidRPr="00040B70">
              <w:rPr>
                <w:rFonts w:ascii="Arial Narrow" w:hAnsi="Arial Narrow" w:cs="Calibri"/>
                <w:b/>
                <w:bCs/>
              </w:rPr>
              <w:t>Birch Acres Primary</w:t>
            </w:r>
          </w:p>
        </w:tc>
        <w:tc>
          <w:tcPr>
            <w:tcW w:w="2088" w:type="dxa"/>
            <w:hideMark/>
          </w:tcPr>
          <w:p w14:paraId="33563794" w14:textId="77777777" w:rsidR="00040B70" w:rsidRPr="00040B70" w:rsidRDefault="00040B70" w:rsidP="00040B70">
            <w:pPr>
              <w:spacing w:line="360" w:lineRule="auto"/>
              <w:jc w:val="both"/>
              <w:rPr>
                <w:rFonts w:ascii="Arial Narrow" w:hAnsi="Arial Narrow" w:cs="Calibri"/>
              </w:rPr>
            </w:pPr>
            <w:r w:rsidRPr="00040B70">
              <w:rPr>
                <w:rFonts w:ascii="Arial Narrow" w:hAnsi="Arial Narrow" w:cs="Calibri"/>
                <w:lang w:val="en-US"/>
              </w:rPr>
              <w:t xml:space="preserve">Construction of Alternative Construction Technology Primary </w:t>
            </w:r>
            <w:proofErr w:type="spellStart"/>
            <w:r w:rsidRPr="00040B70">
              <w:rPr>
                <w:rFonts w:ascii="Arial Narrow" w:hAnsi="Arial Narrow" w:cs="Calibri"/>
                <w:lang w:val="en-US"/>
              </w:rPr>
              <w:t>School.l</w:t>
            </w:r>
            <w:proofErr w:type="spellEnd"/>
          </w:p>
        </w:tc>
        <w:tc>
          <w:tcPr>
            <w:tcW w:w="2088" w:type="dxa"/>
            <w:hideMark/>
          </w:tcPr>
          <w:p w14:paraId="0D9F005C" w14:textId="77777777" w:rsidR="00040B70" w:rsidRPr="00040B70" w:rsidRDefault="00040B70" w:rsidP="00040B70">
            <w:pPr>
              <w:spacing w:line="360" w:lineRule="auto"/>
              <w:jc w:val="both"/>
              <w:rPr>
                <w:rFonts w:ascii="Arial Narrow" w:hAnsi="Arial Narrow" w:cs="Calibri"/>
              </w:rPr>
            </w:pPr>
            <w:r w:rsidRPr="00040B70">
              <w:rPr>
                <w:rFonts w:ascii="Arial Narrow" w:hAnsi="Arial Narrow" w:cs="Calibri"/>
              </w:rPr>
              <w:t>Contractor cashflow issues, unpaid subcontractors and works disruptions.</w:t>
            </w:r>
          </w:p>
        </w:tc>
        <w:tc>
          <w:tcPr>
            <w:tcW w:w="3132" w:type="dxa"/>
            <w:hideMark/>
          </w:tcPr>
          <w:p w14:paraId="27DD89DD" w14:textId="77777777" w:rsidR="00040B70" w:rsidRPr="00040B70" w:rsidRDefault="00040B70" w:rsidP="00040B70">
            <w:pPr>
              <w:spacing w:line="360" w:lineRule="auto"/>
              <w:jc w:val="both"/>
              <w:rPr>
                <w:rFonts w:ascii="Arial Narrow" w:hAnsi="Arial Narrow" w:cs="Calibri"/>
              </w:rPr>
            </w:pPr>
            <w:r w:rsidRPr="00040B70">
              <w:rPr>
                <w:rFonts w:ascii="Arial Narrow" w:hAnsi="Arial Narrow" w:cs="Calibri"/>
              </w:rPr>
              <w:t xml:space="preserve">Procurement Documentation for completion contract has been completed.  Project at procurement stage. </w:t>
            </w:r>
          </w:p>
        </w:tc>
      </w:tr>
    </w:tbl>
    <w:p w14:paraId="2C7B8A7D" w14:textId="34FA2A95" w:rsidR="00AC6D5A" w:rsidRDefault="00AC6D5A" w:rsidP="00040B70">
      <w:pPr>
        <w:pStyle w:val="ListParagraph"/>
        <w:spacing w:line="360" w:lineRule="auto"/>
        <w:jc w:val="both"/>
        <w:rPr>
          <w:rFonts w:ascii="Arial Narrow" w:hAnsi="Arial Narrow" w:cs="Calibri"/>
        </w:rPr>
      </w:pPr>
    </w:p>
    <w:p w14:paraId="5AFBA211" w14:textId="77777777" w:rsidR="00040B70" w:rsidRDefault="00040B70" w:rsidP="00040B70">
      <w:pPr>
        <w:pStyle w:val="ListParagraph"/>
        <w:spacing w:line="360" w:lineRule="auto"/>
        <w:jc w:val="both"/>
        <w:rPr>
          <w:rFonts w:ascii="Arial Narrow" w:hAnsi="Arial Narrow" w:cs="Calibri"/>
        </w:rPr>
      </w:pPr>
    </w:p>
    <w:p w14:paraId="4E45FBFE" w14:textId="438A0146" w:rsidR="00040B70" w:rsidRDefault="00040B70" w:rsidP="00E35454">
      <w:pPr>
        <w:pStyle w:val="ListParagraph"/>
        <w:numPr>
          <w:ilvl w:val="0"/>
          <w:numId w:val="33"/>
        </w:numPr>
        <w:spacing w:line="360" w:lineRule="auto"/>
        <w:jc w:val="both"/>
        <w:rPr>
          <w:rFonts w:ascii="Arial Narrow" w:hAnsi="Arial Narrow" w:cs="Calibri"/>
        </w:rPr>
      </w:pPr>
      <w:r w:rsidRPr="00040B70">
        <w:rPr>
          <w:rFonts w:ascii="Arial Narrow" w:hAnsi="Arial Narrow" w:cs="Calibri"/>
        </w:rPr>
        <w:t xml:space="preserve">Names and Progress of Infrastructure Projects that are </w:t>
      </w:r>
      <w:r>
        <w:rPr>
          <w:rFonts w:ascii="Arial Narrow" w:hAnsi="Arial Narrow" w:cs="Calibri"/>
        </w:rPr>
        <w:t xml:space="preserve">at least 1 – 3 years </w:t>
      </w:r>
      <w:proofErr w:type="gramStart"/>
      <w:r>
        <w:rPr>
          <w:rFonts w:ascii="Arial Narrow" w:hAnsi="Arial Narrow" w:cs="Calibri"/>
        </w:rPr>
        <w:t>overdue</w:t>
      </w:r>
      <w:proofErr w:type="gramEnd"/>
      <w:r>
        <w:rPr>
          <w:rFonts w:ascii="Arial Narrow" w:hAnsi="Arial Narrow" w:cs="Calibri"/>
        </w:rPr>
        <w:t xml:space="preserve"> </w:t>
      </w:r>
    </w:p>
    <w:tbl>
      <w:tblPr>
        <w:tblStyle w:val="TableGrid"/>
        <w:tblW w:w="0" w:type="auto"/>
        <w:tblLook w:val="04A0" w:firstRow="1" w:lastRow="0" w:firstColumn="1" w:lastColumn="0" w:noHBand="0" w:noVBand="1"/>
      </w:tblPr>
      <w:tblGrid>
        <w:gridCol w:w="1796"/>
        <w:gridCol w:w="1789"/>
        <w:gridCol w:w="1762"/>
        <w:gridCol w:w="1879"/>
        <w:gridCol w:w="1790"/>
      </w:tblGrid>
      <w:tr w:rsidR="00F37181" w14:paraId="38B4FDD9" w14:textId="77777777" w:rsidTr="00CB2339">
        <w:tc>
          <w:tcPr>
            <w:tcW w:w="1796" w:type="dxa"/>
          </w:tcPr>
          <w:p w14:paraId="6D4672F0" w14:textId="066F3747" w:rsidR="00F37181" w:rsidRDefault="00F37181" w:rsidP="00F37181">
            <w:pPr>
              <w:spacing w:line="360" w:lineRule="auto"/>
              <w:jc w:val="both"/>
              <w:rPr>
                <w:rFonts w:ascii="Arial Narrow" w:hAnsi="Arial Narrow" w:cs="Calibri"/>
              </w:rPr>
            </w:pPr>
            <w:r>
              <w:rPr>
                <w:rFonts w:ascii="Arial Narrow" w:hAnsi="Arial Narrow" w:cs="Calibri"/>
              </w:rPr>
              <w:t xml:space="preserve">Project Name </w:t>
            </w:r>
          </w:p>
        </w:tc>
        <w:tc>
          <w:tcPr>
            <w:tcW w:w="1789" w:type="dxa"/>
          </w:tcPr>
          <w:p w14:paraId="42B449A3" w14:textId="73A840BC" w:rsidR="00F37181" w:rsidRDefault="00F37181" w:rsidP="00F37181">
            <w:pPr>
              <w:spacing w:line="360" w:lineRule="auto"/>
              <w:jc w:val="both"/>
              <w:rPr>
                <w:rFonts w:ascii="Arial Narrow" w:hAnsi="Arial Narrow" w:cs="Calibri"/>
              </w:rPr>
            </w:pPr>
            <w:r>
              <w:rPr>
                <w:rFonts w:ascii="Arial Narrow" w:hAnsi="Arial Narrow" w:cs="Calibri"/>
              </w:rPr>
              <w:t xml:space="preserve">Project Description </w:t>
            </w:r>
          </w:p>
        </w:tc>
        <w:tc>
          <w:tcPr>
            <w:tcW w:w="1762" w:type="dxa"/>
          </w:tcPr>
          <w:p w14:paraId="18C85101" w14:textId="77777777" w:rsidR="00F37181" w:rsidRDefault="00F37181" w:rsidP="00F37181">
            <w:pPr>
              <w:spacing w:line="360" w:lineRule="auto"/>
              <w:jc w:val="both"/>
              <w:rPr>
                <w:rFonts w:ascii="Arial Narrow" w:hAnsi="Arial Narrow" w:cs="Calibri"/>
              </w:rPr>
            </w:pPr>
            <w:r>
              <w:rPr>
                <w:rFonts w:ascii="Arial Narrow" w:hAnsi="Arial Narrow" w:cs="Calibri"/>
              </w:rPr>
              <w:t xml:space="preserve">IDMS Gate </w:t>
            </w:r>
          </w:p>
          <w:p w14:paraId="1979D426" w14:textId="57D84BA2" w:rsidR="00F37181" w:rsidRDefault="00F37181" w:rsidP="00F37181">
            <w:pPr>
              <w:spacing w:line="360" w:lineRule="auto"/>
              <w:jc w:val="both"/>
              <w:rPr>
                <w:rFonts w:ascii="Arial Narrow" w:hAnsi="Arial Narrow" w:cs="Calibri"/>
              </w:rPr>
            </w:pPr>
            <w:r>
              <w:rPr>
                <w:rFonts w:ascii="Arial Narrow" w:hAnsi="Arial Narrow" w:cs="Calibri"/>
              </w:rPr>
              <w:t>(latest)</w:t>
            </w:r>
          </w:p>
        </w:tc>
        <w:tc>
          <w:tcPr>
            <w:tcW w:w="1879" w:type="dxa"/>
          </w:tcPr>
          <w:p w14:paraId="71CC78CA" w14:textId="1FDA6F81" w:rsidR="00F37181" w:rsidRDefault="00F37181" w:rsidP="00F37181">
            <w:pPr>
              <w:spacing w:line="360" w:lineRule="auto"/>
              <w:jc w:val="both"/>
              <w:rPr>
                <w:rFonts w:ascii="Arial Narrow" w:hAnsi="Arial Narrow" w:cs="Calibri"/>
              </w:rPr>
            </w:pPr>
            <w:r>
              <w:rPr>
                <w:rFonts w:ascii="Arial Narrow" w:hAnsi="Arial Narrow" w:cs="Calibri"/>
              </w:rPr>
              <w:t xml:space="preserve">Challenges </w:t>
            </w:r>
          </w:p>
        </w:tc>
        <w:tc>
          <w:tcPr>
            <w:tcW w:w="1790" w:type="dxa"/>
          </w:tcPr>
          <w:p w14:paraId="4C42C60F" w14:textId="19F45FB0" w:rsidR="00F37181" w:rsidRDefault="00F37181" w:rsidP="00F37181">
            <w:pPr>
              <w:spacing w:line="360" w:lineRule="auto"/>
              <w:jc w:val="both"/>
              <w:rPr>
                <w:rFonts w:ascii="Arial Narrow" w:hAnsi="Arial Narrow" w:cs="Calibri"/>
              </w:rPr>
            </w:pPr>
            <w:r>
              <w:rPr>
                <w:rFonts w:ascii="Arial Narrow" w:hAnsi="Arial Narrow" w:cs="Calibri"/>
              </w:rPr>
              <w:t>Mitigations</w:t>
            </w:r>
          </w:p>
        </w:tc>
      </w:tr>
      <w:tr w:rsidR="00CB2339" w:rsidRPr="00CB2339" w14:paraId="587A1183" w14:textId="77777777" w:rsidTr="00CB2339">
        <w:tc>
          <w:tcPr>
            <w:tcW w:w="1796" w:type="dxa"/>
            <w:hideMark/>
          </w:tcPr>
          <w:p w14:paraId="6E0FD274" w14:textId="77777777" w:rsidR="00CB2339" w:rsidRPr="00CB2339" w:rsidRDefault="00CB2339" w:rsidP="00CB2339">
            <w:pPr>
              <w:spacing w:line="360" w:lineRule="auto"/>
              <w:jc w:val="both"/>
              <w:rPr>
                <w:rFonts w:ascii="Arial Narrow" w:hAnsi="Arial Narrow" w:cs="Calibri"/>
              </w:rPr>
            </w:pPr>
            <w:proofErr w:type="spellStart"/>
            <w:r w:rsidRPr="00CB2339">
              <w:rPr>
                <w:rFonts w:ascii="Arial Narrow" w:hAnsi="Arial Narrow" w:cs="Calibri"/>
                <w:b/>
                <w:bCs/>
              </w:rPr>
              <w:t>Mogobeng</w:t>
            </w:r>
            <w:proofErr w:type="spellEnd"/>
            <w:r w:rsidRPr="00CB2339">
              <w:rPr>
                <w:rFonts w:ascii="Arial Narrow" w:hAnsi="Arial Narrow" w:cs="Calibri"/>
                <w:b/>
                <w:bCs/>
              </w:rPr>
              <w:t xml:space="preserve"> Primary</w:t>
            </w:r>
          </w:p>
        </w:tc>
        <w:tc>
          <w:tcPr>
            <w:tcW w:w="1789" w:type="dxa"/>
            <w:hideMark/>
          </w:tcPr>
          <w:p w14:paraId="7009A2C0"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lang w:val="en-US"/>
              </w:rPr>
              <w:t>Conversion of an ordinary Primary School into a Full ICT School.</w:t>
            </w:r>
          </w:p>
          <w:p w14:paraId="3CB58E45"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rPr>
              <w:t> </w:t>
            </w:r>
          </w:p>
        </w:tc>
        <w:tc>
          <w:tcPr>
            <w:tcW w:w="1762" w:type="dxa"/>
            <w:hideMark/>
          </w:tcPr>
          <w:p w14:paraId="1C1FC3E9"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rPr>
              <w:t>Works @ 75% - 99%</w:t>
            </w:r>
          </w:p>
          <w:p w14:paraId="09AB8921"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rPr>
              <w:t> </w:t>
            </w:r>
          </w:p>
        </w:tc>
        <w:tc>
          <w:tcPr>
            <w:tcW w:w="1879" w:type="dxa"/>
            <w:hideMark/>
          </w:tcPr>
          <w:p w14:paraId="14B87568"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lang w:val="en-US"/>
              </w:rPr>
              <w:t>The contractor’s progress is very slow. Several risk reduction meetings have been held with the project team to resolve issues on site. Both PSP and service provider failed to submit the revised programme and implement the remaining scope of works.</w:t>
            </w:r>
          </w:p>
          <w:p w14:paraId="037CD606"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rPr>
              <w:t> </w:t>
            </w:r>
          </w:p>
        </w:tc>
        <w:tc>
          <w:tcPr>
            <w:tcW w:w="1790" w:type="dxa"/>
            <w:hideMark/>
          </w:tcPr>
          <w:p w14:paraId="672B6358"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lang w:val="en-US"/>
              </w:rPr>
              <w:t xml:space="preserve">Termination processes as well as the final account for the previous PSPs and Contractor has been finalized. </w:t>
            </w:r>
          </w:p>
          <w:p w14:paraId="068F0588"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lang w:val="en-US"/>
              </w:rPr>
              <w:t xml:space="preserve">The GDE has appointed a new PSP team who are working on a Condition Assessment report that will inform the scope of work and estimated costing for the completion contract. </w:t>
            </w:r>
          </w:p>
          <w:p w14:paraId="37D3EEB9"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lang w:val="en-US"/>
              </w:rPr>
              <w:t> </w:t>
            </w:r>
          </w:p>
        </w:tc>
      </w:tr>
      <w:tr w:rsidR="00CB2339" w:rsidRPr="00CB2339" w14:paraId="0C394804" w14:textId="77777777" w:rsidTr="00CB2339">
        <w:tc>
          <w:tcPr>
            <w:tcW w:w="1796" w:type="dxa"/>
            <w:hideMark/>
          </w:tcPr>
          <w:p w14:paraId="5DFEB46A" w14:textId="77777777" w:rsidR="00CB2339" w:rsidRPr="00CB2339" w:rsidRDefault="00CB2339" w:rsidP="00CB2339">
            <w:pPr>
              <w:spacing w:line="360" w:lineRule="auto"/>
              <w:jc w:val="both"/>
              <w:rPr>
                <w:rFonts w:ascii="Arial Narrow" w:hAnsi="Arial Narrow" w:cs="Calibri"/>
              </w:rPr>
            </w:pPr>
            <w:proofErr w:type="spellStart"/>
            <w:r w:rsidRPr="00CB2339">
              <w:rPr>
                <w:rFonts w:ascii="Arial Narrow" w:hAnsi="Arial Narrow" w:cs="Calibri"/>
                <w:b/>
                <w:bCs/>
              </w:rPr>
              <w:t>Ahanang</w:t>
            </w:r>
            <w:proofErr w:type="spellEnd"/>
            <w:r w:rsidRPr="00CB2339">
              <w:rPr>
                <w:rFonts w:ascii="Arial Narrow" w:hAnsi="Arial Narrow" w:cs="Calibri"/>
                <w:b/>
                <w:bCs/>
              </w:rPr>
              <w:t xml:space="preserve"> Primary School</w:t>
            </w:r>
          </w:p>
          <w:p w14:paraId="0F5C40F2"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rPr>
              <w:t> </w:t>
            </w:r>
          </w:p>
        </w:tc>
        <w:tc>
          <w:tcPr>
            <w:tcW w:w="1789" w:type="dxa"/>
            <w:hideMark/>
          </w:tcPr>
          <w:p w14:paraId="61342FBF"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Rehabilitation of a Primary School.</w:t>
            </w:r>
          </w:p>
          <w:p w14:paraId="2A189631"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w:t>
            </w:r>
          </w:p>
        </w:tc>
        <w:tc>
          <w:tcPr>
            <w:tcW w:w="1762" w:type="dxa"/>
            <w:hideMark/>
          </w:tcPr>
          <w:p w14:paraId="0C46AD8C"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rPr>
              <w:t>Works @ 50% - 75%</w:t>
            </w:r>
          </w:p>
          <w:p w14:paraId="0E7C7BE0"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rPr>
              <w:t> </w:t>
            </w:r>
          </w:p>
        </w:tc>
        <w:tc>
          <w:tcPr>
            <w:tcW w:w="1879" w:type="dxa"/>
            <w:hideMark/>
          </w:tcPr>
          <w:p w14:paraId="58A8F3B3"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xml:space="preserve">Project was delayed by non- payment of subcontractors. The contractor has failed to pay outstanding monies and the project has been stopped. </w:t>
            </w:r>
          </w:p>
          <w:p w14:paraId="649A0420"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xml:space="preserve">PSPs have requested review on fees since the project was initiated in 2014 there has not been any revisions of the fees. </w:t>
            </w:r>
          </w:p>
          <w:p w14:paraId="039D2143"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w:t>
            </w:r>
          </w:p>
        </w:tc>
        <w:tc>
          <w:tcPr>
            <w:tcW w:w="1790" w:type="dxa"/>
            <w:hideMark/>
          </w:tcPr>
          <w:p w14:paraId="3E11AE74"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xml:space="preserve">Termination processes as well as the final account for the previous PSPs and Contractor has been finalized. </w:t>
            </w:r>
          </w:p>
          <w:p w14:paraId="475E6AF0"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Awaiting appointment of the new PSP team to conduct a Condition Assessment on the school.</w:t>
            </w:r>
          </w:p>
        </w:tc>
      </w:tr>
      <w:tr w:rsidR="00CB2339" w:rsidRPr="00CB2339" w14:paraId="24ACC701" w14:textId="77777777" w:rsidTr="00CB2339">
        <w:trPr>
          <w:trHeight w:val="324"/>
        </w:trPr>
        <w:tc>
          <w:tcPr>
            <w:tcW w:w="1796" w:type="dxa"/>
            <w:hideMark/>
          </w:tcPr>
          <w:p w14:paraId="0C8C783B"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rPr>
              <w:t>Hillcrest Primary School</w:t>
            </w:r>
          </w:p>
          <w:p w14:paraId="03ED1A72"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rPr>
              <w:t> </w:t>
            </w:r>
          </w:p>
        </w:tc>
        <w:tc>
          <w:tcPr>
            <w:tcW w:w="1789" w:type="dxa"/>
            <w:hideMark/>
          </w:tcPr>
          <w:p w14:paraId="3A1C44EE"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Rehabilitation of a Primary School.</w:t>
            </w:r>
          </w:p>
          <w:p w14:paraId="698D3D2B"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w:t>
            </w:r>
          </w:p>
        </w:tc>
        <w:tc>
          <w:tcPr>
            <w:tcW w:w="1762" w:type="dxa"/>
            <w:hideMark/>
          </w:tcPr>
          <w:p w14:paraId="6A708B3C"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rPr>
              <w:t>Works @ 25% - 50%</w:t>
            </w:r>
          </w:p>
          <w:p w14:paraId="7A9A7D39"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rPr>
              <w:t> </w:t>
            </w:r>
          </w:p>
        </w:tc>
        <w:tc>
          <w:tcPr>
            <w:tcW w:w="1879" w:type="dxa"/>
            <w:hideMark/>
          </w:tcPr>
          <w:p w14:paraId="13C2DA49"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xml:space="preserve">Scope revision for the project was approved in March 2020. The condition of the roof trusses was worse than anticipated requiring a revision of scope. The school was vandalized during lockdown and the professional team was requested to do assessment and costing of the remedial works which was more than 20% of the contract amount. </w:t>
            </w:r>
          </w:p>
          <w:p w14:paraId="353CEF9F"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The contract has lapsed and there are mobiles on site that requires payment. This has resulted in the mobile supplier threatening to collect the mobiles. Legal letters were received from the service provider and subsequently collected the mobiles from site.</w:t>
            </w:r>
          </w:p>
          <w:p w14:paraId="7DC17D13"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w:t>
            </w:r>
          </w:p>
        </w:tc>
        <w:tc>
          <w:tcPr>
            <w:tcW w:w="1790" w:type="dxa"/>
            <w:hideMark/>
          </w:tcPr>
          <w:p w14:paraId="02E84BB3"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xml:space="preserve">The Condition Assessment for the completion contract has been approved by the GDE and are awaiting Procurement documentation. </w:t>
            </w:r>
          </w:p>
        </w:tc>
      </w:tr>
      <w:tr w:rsidR="00F37181" w14:paraId="0B2AFEB7" w14:textId="77777777" w:rsidTr="00CB2339">
        <w:tc>
          <w:tcPr>
            <w:tcW w:w="1796" w:type="dxa"/>
          </w:tcPr>
          <w:p w14:paraId="6B52802A" w14:textId="77777777" w:rsidR="00F37181" w:rsidRDefault="00F37181" w:rsidP="00F37181">
            <w:pPr>
              <w:spacing w:line="360" w:lineRule="auto"/>
              <w:jc w:val="both"/>
              <w:rPr>
                <w:rFonts w:ascii="Arial Narrow" w:hAnsi="Arial Narrow" w:cs="Calibri"/>
              </w:rPr>
            </w:pPr>
          </w:p>
        </w:tc>
        <w:tc>
          <w:tcPr>
            <w:tcW w:w="1789" w:type="dxa"/>
          </w:tcPr>
          <w:p w14:paraId="570BAF96" w14:textId="77777777" w:rsidR="00F37181" w:rsidRDefault="00F37181" w:rsidP="00F37181">
            <w:pPr>
              <w:spacing w:line="360" w:lineRule="auto"/>
              <w:jc w:val="both"/>
              <w:rPr>
                <w:rFonts w:ascii="Arial Narrow" w:hAnsi="Arial Narrow" w:cs="Calibri"/>
              </w:rPr>
            </w:pPr>
          </w:p>
        </w:tc>
        <w:tc>
          <w:tcPr>
            <w:tcW w:w="1762" w:type="dxa"/>
          </w:tcPr>
          <w:p w14:paraId="765BEFB8" w14:textId="77777777" w:rsidR="00F37181" w:rsidRDefault="00F37181" w:rsidP="00F37181">
            <w:pPr>
              <w:spacing w:line="360" w:lineRule="auto"/>
              <w:jc w:val="both"/>
              <w:rPr>
                <w:rFonts w:ascii="Arial Narrow" w:hAnsi="Arial Narrow" w:cs="Calibri"/>
              </w:rPr>
            </w:pPr>
          </w:p>
        </w:tc>
        <w:tc>
          <w:tcPr>
            <w:tcW w:w="1879" w:type="dxa"/>
          </w:tcPr>
          <w:p w14:paraId="40086B11" w14:textId="77777777" w:rsidR="00F37181" w:rsidRDefault="00F37181" w:rsidP="00F37181">
            <w:pPr>
              <w:spacing w:line="360" w:lineRule="auto"/>
              <w:jc w:val="both"/>
              <w:rPr>
                <w:rFonts w:ascii="Arial Narrow" w:hAnsi="Arial Narrow" w:cs="Calibri"/>
              </w:rPr>
            </w:pPr>
          </w:p>
        </w:tc>
        <w:tc>
          <w:tcPr>
            <w:tcW w:w="1790" w:type="dxa"/>
          </w:tcPr>
          <w:p w14:paraId="1E004385" w14:textId="77777777" w:rsidR="00F37181" w:rsidRDefault="00F37181" w:rsidP="00F37181">
            <w:pPr>
              <w:spacing w:line="360" w:lineRule="auto"/>
              <w:jc w:val="both"/>
              <w:rPr>
                <w:rFonts w:ascii="Arial Narrow" w:hAnsi="Arial Narrow" w:cs="Calibri"/>
              </w:rPr>
            </w:pPr>
          </w:p>
        </w:tc>
      </w:tr>
      <w:tr w:rsidR="00CB2339" w:rsidRPr="00CB2339" w14:paraId="6A953E78" w14:textId="77777777" w:rsidTr="00CB2339">
        <w:tc>
          <w:tcPr>
            <w:tcW w:w="1796" w:type="dxa"/>
            <w:hideMark/>
          </w:tcPr>
          <w:p w14:paraId="0EB7573F" w14:textId="77777777" w:rsidR="00CB2339" w:rsidRPr="00CB2339" w:rsidRDefault="00CB2339" w:rsidP="00CB2339">
            <w:pPr>
              <w:spacing w:line="360" w:lineRule="auto"/>
              <w:jc w:val="both"/>
              <w:rPr>
                <w:rFonts w:ascii="Arial Narrow" w:hAnsi="Arial Narrow" w:cs="Calibri"/>
              </w:rPr>
            </w:pPr>
            <w:proofErr w:type="spellStart"/>
            <w:r w:rsidRPr="00CB2339">
              <w:rPr>
                <w:rFonts w:ascii="Arial Narrow" w:hAnsi="Arial Narrow" w:cs="Calibri"/>
                <w:b/>
                <w:bCs/>
              </w:rPr>
              <w:t>Braamfisherville</w:t>
            </w:r>
            <w:proofErr w:type="spellEnd"/>
            <w:r w:rsidRPr="00CB2339">
              <w:rPr>
                <w:rFonts w:ascii="Arial Narrow" w:hAnsi="Arial Narrow" w:cs="Calibri"/>
                <w:b/>
                <w:bCs/>
              </w:rPr>
              <w:t xml:space="preserve"> Primary School</w:t>
            </w:r>
          </w:p>
          <w:p w14:paraId="2A9AD3BF"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rPr>
              <w:t> </w:t>
            </w:r>
          </w:p>
        </w:tc>
        <w:tc>
          <w:tcPr>
            <w:tcW w:w="1789" w:type="dxa"/>
            <w:hideMark/>
          </w:tcPr>
          <w:p w14:paraId="10BA0149"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lang w:val="en-US"/>
              </w:rPr>
              <w:t>Construction of a Brick-and-Mortar Replacement Primary School.</w:t>
            </w:r>
          </w:p>
          <w:p w14:paraId="4ACFF827"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lang w:val="en-US"/>
              </w:rPr>
              <w:t> </w:t>
            </w:r>
          </w:p>
        </w:tc>
        <w:tc>
          <w:tcPr>
            <w:tcW w:w="1762" w:type="dxa"/>
            <w:hideMark/>
          </w:tcPr>
          <w:p w14:paraId="276FD792"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rPr>
              <w:t xml:space="preserve">Works @ 50% - 75% </w:t>
            </w:r>
          </w:p>
          <w:p w14:paraId="08ADC8FE"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rPr>
              <w:t> </w:t>
            </w:r>
          </w:p>
        </w:tc>
        <w:tc>
          <w:tcPr>
            <w:tcW w:w="1879" w:type="dxa"/>
            <w:hideMark/>
          </w:tcPr>
          <w:p w14:paraId="0E0480A8"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rPr>
              <w:t xml:space="preserve">Encroachment onto the site, compensation events, contractor non-performance as well as community disruptions. </w:t>
            </w:r>
          </w:p>
          <w:p w14:paraId="5DC87257"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lang w:val="en-US"/>
              </w:rPr>
              <w:t> </w:t>
            </w:r>
          </w:p>
        </w:tc>
        <w:tc>
          <w:tcPr>
            <w:tcW w:w="1790" w:type="dxa"/>
            <w:hideMark/>
          </w:tcPr>
          <w:p w14:paraId="6DD74E1E"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lang w:val="en-US"/>
              </w:rPr>
              <w:t>GDE has confirmed additional funding requested by DID and awaiting completion of the contract.</w:t>
            </w:r>
          </w:p>
          <w:p w14:paraId="77DCBEEB"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lang w:val="en-US"/>
              </w:rPr>
              <w:t> </w:t>
            </w:r>
          </w:p>
        </w:tc>
      </w:tr>
      <w:tr w:rsidR="00CB2339" w:rsidRPr="00CB2339" w14:paraId="20F1A944" w14:textId="77777777" w:rsidTr="00CB2339">
        <w:tc>
          <w:tcPr>
            <w:tcW w:w="1796" w:type="dxa"/>
            <w:hideMark/>
          </w:tcPr>
          <w:p w14:paraId="7A8A8098"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lang w:val="en-ZW"/>
              </w:rPr>
              <w:t>Rust -Ter- Vaal Secondary</w:t>
            </w:r>
          </w:p>
          <w:p w14:paraId="2E7442DA"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rPr>
              <w:t> </w:t>
            </w:r>
          </w:p>
        </w:tc>
        <w:tc>
          <w:tcPr>
            <w:tcW w:w="1789" w:type="dxa"/>
            <w:hideMark/>
          </w:tcPr>
          <w:p w14:paraId="3D3573F2"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ZW"/>
              </w:rPr>
              <w:t>Construction of a Brick-and-Mortar Replacement Secondary School.</w:t>
            </w:r>
          </w:p>
          <w:p w14:paraId="46ADE115"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w:t>
            </w:r>
          </w:p>
        </w:tc>
        <w:tc>
          <w:tcPr>
            <w:tcW w:w="1762" w:type="dxa"/>
            <w:hideMark/>
          </w:tcPr>
          <w:p w14:paraId="17A0B820"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ZW"/>
              </w:rPr>
              <w:t>Works @ 50% - 75%</w:t>
            </w:r>
          </w:p>
          <w:p w14:paraId="0BC460C5"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rPr>
              <w:t> </w:t>
            </w:r>
          </w:p>
        </w:tc>
        <w:tc>
          <w:tcPr>
            <w:tcW w:w="1879" w:type="dxa"/>
            <w:hideMark/>
          </w:tcPr>
          <w:p w14:paraId="07C12170"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xml:space="preserve">Contractor terminated without completing the works. </w:t>
            </w:r>
          </w:p>
        </w:tc>
        <w:tc>
          <w:tcPr>
            <w:tcW w:w="1790" w:type="dxa"/>
            <w:hideMark/>
          </w:tcPr>
          <w:p w14:paraId="172C7E30"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xml:space="preserve">Awaiting appointment of a completion contractor. </w:t>
            </w:r>
          </w:p>
        </w:tc>
      </w:tr>
      <w:tr w:rsidR="00CB2339" w:rsidRPr="00CB2339" w14:paraId="7490E5C1" w14:textId="77777777" w:rsidTr="00CB2339">
        <w:tc>
          <w:tcPr>
            <w:tcW w:w="1796" w:type="dxa"/>
            <w:hideMark/>
          </w:tcPr>
          <w:p w14:paraId="71F76786" w14:textId="77777777" w:rsidR="00CB2339" w:rsidRPr="00CB2339" w:rsidRDefault="00CB2339" w:rsidP="00CB2339">
            <w:pPr>
              <w:spacing w:line="360" w:lineRule="auto"/>
              <w:jc w:val="both"/>
              <w:rPr>
                <w:rFonts w:ascii="Arial Narrow" w:hAnsi="Arial Narrow" w:cs="Calibri"/>
              </w:rPr>
            </w:pPr>
            <w:proofErr w:type="spellStart"/>
            <w:r w:rsidRPr="00CB2339">
              <w:rPr>
                <w:rFonts w:ascii="Arial Narrow" w:hAnsi="Arial Narrow" w:cs="Calibri"/>
                <w:b/>
                <w:bCs/>
                <w:lang w:val="en-ZW"/>
              </w:rPr>
              <w:t>Krugerlaan</w:t>
            </w:r>
            <w:proofErr w:type="spellEnd"/>
            <w:r w:rsidRPr="00CB2339">
              <w:rPr>
                <w:rFonts w:ascii="Arial Narrow" w:hAnsi="Arial Narrow" w:cs="Calibri"/>
                <w:b/>
                <w:bCs/>
                <w:lang w:val="en-ZW"/>
              </w:rPr>
              <w:t xml:space="preserve"> LSEN School</w:t>
            </w:r>
          </w:p>
          <w:p w14:paraId="3B4B6702"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rPr>
              <w:t> </w:t>
            </w:r>
          </w:p>
        </w:tc>
        <w:tc>
          <w:tcPr>
            <w:tcW w:w="1789" w:type="dxa"/>
            <w:hideMark/>
          </w:tcPr>
          <w:p w14:paraId="56BB7DC9"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rPr>
              <w:t>Rehabilitations.</w:t>
            </w:r>
          </w:p>
          <w:p w14:paraId="71D55B7D"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w:t>
            </w:r>
          </w:p>
        </w:tc>
        <w:tc>
          <w:tcPr>
            <w:tcW w:w="1762" w:type="dxa"/>
            <w:hideMark/>
          </w:tcPr>
          <w:p w14:paraId="2123B197"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rPr>
              <w:t>Works @ 75% - 99%</w:t>
            </w:r>
          </w:p>
          <w:p w14:paraId="7160A5F9"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rPr>
              <w:t> </w:t>
            </w:r>
          </w:p>
        </w:tc>
        <w:tc>
          <w:tcPr>
            <w:tcW w:w="1879" w:type="dxa"/>
            <w:hideMark/>
          </w:tcPr>
          <w:p w14:paraId="23CC4389" w14:textId="77777777" w:rsidR="00CB2339" w:rsidRPr="00CB2339" w:rsidRDefault="00CB2339" w:rsidP="00E35454">
            <w:pPr>
              <w:numPr>
                <w:ilvl w:val="0"/>
                <w:numId w:val="39"/>
              </w:numPr>
              <w:spacing w:line="360" w:lineRule="auto"/>
              <w:jc w:val="both"/>
              <w:rPr>
                <w:rFonts w:ascii="Arial Narrow" w:hAnsi="Arial Narrow" w:cs="Calibri"/>
              </w:rPr>
            </w:pPr>
            <w:r w:rsidRPr="00CB2339">
              <w:rPr>
                <w:rFonts w:ascii="Arial Narrow" w:hAnsi="Arial Narrow" w:cs="Calibri"/>
                <w:lang w:val="en-ZW"/>
              </w:rPr>
              <w:t>PSP’s battling to finalise information required to bring remaining SoW to completion.</w:t>
            </w:r>
          </w:p>
          <w:p w14:paraId="6E479ED5" w14:textId="77777777" w:rsidR="00CB2339" w:rsidRPr="00CB2339" w:rsidRDefault="00CB2339" w:rsidP="00E35454">
            <w:pPr>
              <w:numPr>
                <w:ilvl w:val="0"/>
                <w:numId w:val="39"/>
              </w:numPr>
              <w:spacing w:line="360" w:lineRule="auto"/>
              <w:jc w:val="both"/>
              <w:rPr>
                <w:rFonts w:ascii="Arial Narrow" w:hAnsi="Arial Narrow" w:cs="Calibri"/>
              </w:rPr>
            </w:pPr>
            <w:r w:rsidRPr="00CB2339">
              <w:rPr>
                <w:rFonts w:ascii="Arial Narrow" w:hAnsi="Arial Narrow" w:cs="Calibri"/>
                <w:lang w:val="en-ZW"/>
              </w:rPr>
              <w:t>Portions of Sectional Complete defective due to soil settlement.</w:t>
            </w:r>
          </w:p>
          <w:p w14:paraId="4CA536D5" w14:textId="77777777" w:rsidR="00CB2339" w:rsidRPr="00CB2339" w:rsidRDefault="00CB2339" w:rsidP="00E35454">
            <w:pPr>
              <w:numPr>
                <w:ilvl w:val="0"/>
                <w:numId w:val="39"/>
              </w:numPr>
              <w:spacing w:line="360" w:lineRule="auto"/>
              <w:jc w:val="both"/>
              <w:rPr>
                <w:rFonts w:ascii="Arial Narrow" w:hAnsi="Arial Narrow" w:cs="Calibri"/>
              </w:rPr>
            </w:pPr>
            <w:r w:rsidRPr="00CB2339">
              <w:rPr>
                <w:rFonts w:ascii="Arial Narrow" w:hAnsi="Arial Narrow" w:cs="Calibri"/>
                <w:lang w:val="en-ZW"/>
              </w:rPr>
              <w:t>Unpaid sub-contractors removed some installations from site.</w:t>
            </w:r>
          </w:p>
          <w:p w14:paraId="7935611E"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w:t>
            </w:r>
          </w:p>
        </w:tc>
        <w:tc>
          <w:tcPr>
            <w:tcW w:w="1790" w:type="dxa"/>
            <w:hideMark/>
          </w:tcPr>
          <w:p w14:paraId="0FDBB0A4"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rPr>
              <w:t>Project is completed.</w:t>
            </w:r>
          </w:p>
          <w:p w14:paraId="7A14370D"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w:t>
            </w:r>
          </w:p>
        </w:tc>
      </w:tr>
      <w:tr w:rsidR="00CB2339" w:rsidRPr="00CB2339" w14:paraId="41845EFE" w14:textId="77777777" w:rsidTr="00CB2339">
        <w:tc>
          <w:tcPr>
            <w:tcW w:w="1796" w:type="dxa"/>
            <w:hideMark/>
          </w:tcPr>
          <w:p w14:paraId="75CB1D03" w14:textId="77777777" w:rsidR="00CB2339" w:rsidRPr="00CB2339" w:rsidRDefault="00CB2339" w:rsidP="00CB2339">
            <w:pPr>
              <w:spacing w:line="360" w:lineRule="auto"/>
              <w:jc w:val="both"/>
              <w:rPr>
                <w:rFonts w:ascii="Arial Narrow" w:hAnsi="Arial Narrow" w:cs="Calibri"/>
              </w:rPr>
            </w:pPr>
            <w:proofErr w:type="spellStart"/>
            <w:r w:rsidRPr="00CB2339">
              <w:rPr>
                <w:rFonts w:ascii="Arial Narrow" w:hAnsi="Arial Narrow" w:cs="Calibri"/>
                <w:b/>
                <w:bCs/>
                <w:lang w:val="en-US"/>
              </w:rPr>
              <w:t>Transoranje</w:t>
            </w:r>
            <w:proofErr w:type="spellEnd"/>
            <w:r w:rsidRPr="00CB2339">
              <w:rPr>
                <w:rFonts w:ascii="Arial Narrow" w:hAnsi="Arial Narrow" w:cs="Calibri"/>
                <w:b/>
                <w:bCs/>
                <w:lang w:val="en-US"/>
              </w:rPr>
              <w:t xml:space="preserve"> LSEN (Completion contract)</w:t>
            </w:r>
          </w:p>
          <w:p w14:paraId="0C24FEB1"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rPr>
              <w:t> </w:t>
            </w:r>
          </w:p>
        </w:tc>
        <w:tc>
          <w:tcPr>
            <w:tcW w:w="1789" w:type="dxa"/>
            <w:hideMark/>
          </w:tcPr>
          <w:p w14:paraId="024B96DC"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Rehabilitation of a Special School.</w:t>
            </w:r>
          </w:p>
          <w:p w14:paraId="28E71F22"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w:t>
            </w:r>
          </w:p>
        </w:tc>
        <w:tc>
          <w:tcPr>
            <w:tcW w:w="1762" w:type="dxa"/>
            <w:hideMark/>
          </w:tcPr>
          <w:p w14:paraId="45A23172"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Works @ 50% - 75%</w:t>
            </w:r>
          </w:p>
        </w:tc>
        <w:tc>
          <w:tcPr>
            <w:tcW w:w="1879" w:type="dxa"/>
            <w:hideMark/>
          </w:tcPr>
          <w:p w14:paraId="7A4FC7F0"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Slow progress</w:t>
            </w:r>
          </w:p>
          <w:p w14:paraId="61B6471C"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Project has experienced delays for over four months period. Delays are attributed to COVID 19 pandemic, community challenges, performance by the contractor, scope change due to alignment to compliance issues.</w:t>
            </w:r>
          </w:p>
          <w:p w14:paraId="28D2E001"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w:t>
            </w:r>
          </w:p>
        </w:tc>
        <w:tc>
          <w:tcPr>
            <w:tcW w:w="1790" w:type="dxa"/>
            <w:hideMark/>
          </w:tcPr>
          <w:p w14:paraId="3CE8503E"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xml:space="preserve">Project is completed. </w:t>
            </w:r>
          </w:p>
          <w:p w14:paraId="375B381C"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w:t>
            </w:r>
          </w:p>
        </w:tc>
      </w:tr>
      <w:tr w:rsidR="00CB2339" w:rsidRPr="00CB2339" w14:paraId="06B177C0" w14:textId="77777777" w:rsidTr="00CB2339">
        <w:tc>
          <w:tcPr>
            <w:tcW w:w="1796" w:type="dxa"/>
            <w:hideMark/>
          </w:tcPr>
          <w:p w14:paraId="0E3D016E"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b/>
                <w:bCs/>
              </w:rPr>
              <w:t xml:space="preserve">Thubelihle Intermediate </w:t>
            </w:r>
          </w:p>
        </w:tc>
        <w:tc>
          <w:tcPr>
            <w:tcW w:w="1789" w:type="dxa"/>
            <w:hideMark/>
          </w:tcPr>
          <w:p w14:paraId="556C938E"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rPr>
              <w:t>Rehabilitations.</w:t>
            </w:r>
          </w:p>
          <w:p w14:paraId="41658A13"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w:t>
            </w:r>
          </w:p>
        </w:tc>
        <w:tc>
          <w:tcPr>
            <w:tcW w:w="1762" w:type="dxa"/>
            <w:hideMark/>
          </w:tcPr>
          <w:p w14:paraId="6F6ECC6C"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rPr>
              <w:t>Works @</w:t>
            </w:r>
          </w:p>
          <w:p w14:paraId="08A53D0E"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rPr>
              <w:t>25% - 50%</w:t>
            </w:r>
          </w:p>
        </w:tc>
        <w:tc>
          <w:tcPr>
            <w:tcW w:w="1879" w:type="dxa"/>
            <w:hideMark/>
          </w:tcPr>
          <w:p w14:paraId="4623F244"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Initial contractor terminated due to poor performance.</w:t>
            </w:r>
          </w:p>
        </w:tc>
        <w:tc>
          <w:tcPr>
            <w:tcW w:w="1790" w:type="dxa"/>
            <w:hideMark/>
          </w:tcPr>
          <w:p w14:paraId="6C11ECAC" w14:textId="77777777" w:rsidR="00CB2339" w:rsidRPr="00CB2339" w:rsidRDefault="00CB2339" w:rsidP="00CB2339">
            <w:pPr>
              <w:spacing w:line="360" w:lineRule="auto"/>
              <w:jc w:val="both"/>
              <w:rPr>
                <w:rFonts w:ascii="Arial Narrow" w:hAnsi="Arial Narrow" w:cs="Calibri"/>
              </w:rPr>
            </w:pPr>
            <w:r w:rsidRPr="00CB2339">
              <w:rPr>
                <w:rFonts w:ascii="Arial Narrow" w:hAnsi="Arial Narrow" w:cs="Calibri"/>
                <w:lang w:val="en-US"/>
              </w:rPr>
              <w:t xml:space="preserve">New PSP team has been appointed recently for planning and appointment of completion contract. </w:t>
            </w:r>
          </w:p>
        </w:tc>
      </w:tr>
    </w:tbl>
    <w:p w14:paraId="1EB9AB2C" w14:textId="77777777" w:rsidR="00F15E66" w:rsidRDefault="00F15E66" w:rsidP="00F15E66">
      <w:pPr>
        <w:spacing w:line="360" w:lineRule="auto"/>
        <w:jc w:val="both"/>
        <w:rPr>
          <w:rFonts w:ascii="Arial Narrow" w:hAnsi="Arial Narrow" w:cs="Calibri"/>
        </w:rPr>
      </w:pPr>
    </w:p>
    <w:p w14:paraId="551C0B74" w14:textId="77777777" w:rsidR="00F15E66" w:rsidRDefault="00F15E66" w:rsidP="00F15E66">
      <w:pPr>
        <w:spacing w:line="360" w:lineRule="auto"/>
        <w:jc w:val="both"/>
        <w:rPr>
          <w:rFonts w:ascii="Arial Narrow" w:hAnsi="Arial Narrow" w:cs="Calibri"/>
        </w:rPr>
      </w:pPr>
    </w:p>
    <w:p w14:paraId="0DEC00D6" w14:textId="77777777" w:rsidR="00F15E66" w:rsidRPr="00F15E66" w:rsidRDefault="00F15E66" w:rsidP="00F15E66">
      <w:pPr>
        <w:spacing w:line="360" w:lineRule="auto"/>
        <w:jc w:val="both"/>
        <w:rPr>
          <w:rFonts w:ascii="Arial Narrow" w:hAnsi="Arial Narrow" w:cs="Calibri"/>
        </w:rPr>
      </w:pPr>
    </w:p>
    <w:p w14:paraId="2C9DD1AB" w14:textId="0FA7A9CF" w:rsidR="00F15E66" w:rsidRPr="00E3232B" w:rsidRDefault="00F15E66" w:rsidP="00E35454">
      <w:pPr>
        <w:pStyle w:val="ListParagraph"/>
        <w:numPr>
          <w:ilvl w:val="0"/>
          <w:numId w:val="33"/>
        </w:numPr>
        <w:spacing w:line="360" w:lineRule="auto"/>
        <w:jc w:val="both"/>
        <w:rPr>
          <w:rFonts w:ascii="Arial Narrow" w:hAnsi="Arial Narrow" w:cs="Calibri"/>
        </w:rPr>
      </w:pPr>
      <w:r w:rsidRPr="00E3232B">
        <w:rPr>
          <w:rFonts w:ascii="Arial Narrow" w:hAnsi="Arial Narrow" w:cs="Calibri"/>
        </w:rPr>
        <w:t xml:space="preserve">Names and Progress of Infrastructure Projects that are stalled due to </w:t>
      </w:r>
      <w:r w:rsidR="00E3232B" w:rsidRPr="00E3232B">
        <w:rPr>
          <w:rFonts w:ascii="Arial Narrow" w:hAnsi="Arial Narrow" w:cs="Calibri"/>
        </w:rPr>
        <w:t xml:space="preserve">disputes and related </w:t>
      </w:r>
      <w:proofErr w:type="gramStart"/>
      <w:r w:rsidR="00E3232B" w:rsidRPr="00E3232B">
        <w:rPr>
          <w:rFonts w:ascii="Arial Narrow" w:hAnsi="Arial Narrow" w:cs="Calibri"/>
        </w:rPr>
        <w:t>matters</w:t>
      </w:r>
      <w:proofErr w:type="gramEnd"/>
    </w:p>
    <w:tbl>
      <w:tblPr>
        <w:tblStyle w:val="TableGrid"/>
        <w:tblW w:w="0" w:type="auto"/>
        <w:tblLook w:val="04A0" w:firstRow="1" w:lastRow="0" w:firstColumn="1" w:lastColumn="0" w:noHBand="0" w:noVBand="1"/>
      </w:tblPr>
      <w:tblGrid>
        <w:gridCol w:w="1803"/>
        <w:gridCol w:w="1803"/>
        <w:gridCol w:w="1803"/>
        <w:gridCol w:w="1803"/>
        <w:gridCol w:w="1804"/>
      </w:tblGrid>
      <w:tr w:rsidR="00570A25" w14:paraId="4F0618D8" w14:textId="77777777" w:rsidTr="000F1426">
        <w:tc>
          <w:tcPr>
            <w:tcW w:w="1803" w:type="dxa"/>
          </w:tcPr>
          <w:p w14:paraId="300892BE" w14:textId="62D0F8D9" w:rsidR="00570A25" w:rsidRDefault="00C747CB" w:rsidP="00AC6D5A">
            <w:pPr>
              <w:spacing w:line="360" w:lineRule="auto"/>
              <w:jc w:val="both"/>
              <w:rPr>
                <w:rFonts w:ascii="Arial Narrow" w:hAnsi="Arial Narrow" w:cs="Calibri"/>
              </w:rPr>
            </w:pPr>
            <w:bookmarkStart w:id="13" w:name="_Hlk151915914"/>
            <w:r>
              <w:rPr>
                <w:rFonts w:ascii="Arial Narrow" w:hAnsi="Arial Narrow" w:cs="Calibri"/>
              </w:rPr>
              <w:t xml:space="preserve">Project Name </w:t>
            </w:r>
          </w:p>
        </w:tc>
        <w:tc>
          <w:tcPr>
            <w:tcW w:w="1803" w:type="dxa"/>
          </w:tcPr>
          <w:p w14:paraId="53F23F91" w14:textId="1F23407F" w:rsidR="00570A25" w:rsidRDefault="00C747CB" w:rsidP="00AC6D5A">
            <w:pPr>
              <w:spacing w:line="360" w:lineRule="auto"/>
              <w:jc w:val="both"/>
              <w:rPr>
                <w:rFonts w:ascii="Arial Narrow" w:hAnsi="Arial Narrow" w:cs="Calibri"/>
              </w:rPr>
            </w:pPr>
            <w:r>
              <w:rPr>
                <w:rFonts w:ascii="Arial Narrow" w:hAnsi="Arial Narrow" w:cs="Calibri"/>
              </w:rPr>
              <w:t xml:space="preserve">Project Description </w:t>
            </w:r>
          </w:p>
        </w:tc>
        <w:tc>
          <w:tcPr>
            <w:tcW w:w="1803" w:type="dxa"/>
          </w:tcPr>
          <w:p w14:paraId="796C9B93" w14:textId="77777777" w:rsidR="00570A25" w:rsidRDefault="00C747CB" w:rsidP="00AC6D5A">
            <w:pPr>
              <w:spacing w:line="360" w:lineRule="auto"/>
              <w:jc w:val="both"/>
              <w:rPr>
                <w:rFonts w:ascii="Arial Narrow" w:hAnsi="Arial Narrow" w:cs="Calibri"/>
              </w:rPr>
            </w:pPr>
            <w:r>
              <w:rPr>
                <w:rFonts w:ascii="Arial Narrow" w:hAnsi="Arial Narrow" w:cs="Calibri"/>
              </w:rPr>
              <w:t xml:space="preserve">IDMS Gate </w:t>
            </w:r>
          </w:p>
          <w:p w14:paraId="0F7D6E87" w14:textId="25EA1D24" w:rsidR="00C747CB" w:rsidRDefault="00C747CB" w:rsidP="00AC6D5A">
            <w:pPr>
              <w:spacing w:line="360" w:lineRule="auto"/>
              <w:jc w:val="both"/>
              <w:rPr>
                <w:rFonts w:ascii="Arial Narrow" w:hAnsi="Arial Narrow" w:cs="Calibri"/>
              </w:rPr>
            </w:pPr>
            <w:r>
              <w:rPr>
                <w:rFonts w:ascii="Arial Narrow" w:hAnsi="Arial Narrow" w:cs="Calibri"/>
              </w:rPr>
              <w:t>(latest)</w:t>
            </w:r>
          </w:p>
        </w:tc>
        <w:tc>
          <w:tcPr>
            <w:tcW w:w="1803" w:type="dxa"/>
          </w:tcPr>
          <w:p w14:paraId="5A05E425" w14:textId="3F9AC753" w:rsidR="00570A25" w:rsidRDefault="000F1426" w:rsidP="00AC6D5A">
            <w:pPr>
              <w:spacing w:line="360" w:lineRule="auto"/>
              <w:jc w:val="both"/>
              <w:rPr>
                <w:rFonts w:ascii="Arial Narrow" w:hAnsi="Arial Narrow" w:cs="Calibri"/>
              </w:rPr>
            </w:pPr>
            <w:r>
              <w:rPr>
                <w:rFonts w:ascii="Arial Narrow" w:hAnsi="Arial Narrow" w:cs="Calibri"/>
              </w:rPr>
              <w:t xml:space="preserve">Challenges </w:t>
            </w:r>
          </w:p>
        </w:tc>
        <w:tc>
          <w:tcPr>
            <w:tcW w:w="1804" w:type="dxa"/>
          </w:tcPr>
          <w:p w14:paraId="2F0E34A3" w14:textId="6AE562EE" w:rsidR="00570A25" w:rsidRDefault="000F1426" w:rsidP="00AC6D5A">
            <w:pPr>
              <w:spacing w:line="360" w:lineRule="auto"/>
              <w:jc w:val="both"/>
              <w:rPr>
                <w:rFonts w:ascii="Arial Narrow" w:hAnsi="Arial Narrow" w:cs="Calibri"/>
              </w:rPr>
            </w:pPr>
            <w:r>
              <w:rPr>
                <w:rFonts w:ascii="Arial Narrow" w:hAnsi="Arial Narrow" w:cs="Calibri"/>
              </w:rPr>
              <w:t>Mitigations</w:t>
            </w:r>
          </w:p>
        </w:tc>
      </w:tr>
      <w:bookmarkEnd w:id="13"/>
      <w:tr w:rsidR="00570A25" w14:paraId="17FC3715" w14:textId="77777777" w:rsidTr="000F1426">
        <w:tc>
          <w:tcPr>
            <w:tcW w:w="1803" w:type="dxa"/>
          </w:tcPr>
          <w:p w14:paraId="37F4092F" w14:textId="77777777" w:rsidR="00570A25" w:rsidRDefault="00570A25" w:rsidP="00AC6D5A">
            <w:pPr>
              <w:spacing w:line="360" w:lineRule="auto"/>
              <w:jc w:val="both"/>
              <w:rPr>
                <w:rFonts w:ascii="Arial Narrow" w:hAnsi="Arial Narrow" w:cs="Calibri"/>
              </w:rPr>
            </w:pPr>
          </w:p>
        </w:tc>
        <w:tc>
          <w:tcPr>
            <w:tcW w:w="1803" w:type="dxa"/>
          </w:tcPr>
          <w:p w14:paraId="28112D70" w14:textId="77777777" w:rsidR="00570A25" w:rsidRDefault="00570A25" w:rsidP="00AC6D5A">
            <w:pPr>
              <w:spacing w:line="360" w:lineRule="auto"/>
              <w:jc w:val="both"/>
              <w:rPr>
                <w:rFonts w:ascii="Arial Narrow" w:hAnsi="Arial Narrow" w:cs="Calibri"/>
              </w:rPr>
            </w:pPr>
          </w:p>
        </w:tc>
        <w:tc>
          <w:tcPr>
            <w:tcW w:w="1803" w:type="dxa"/>
          </w:tcPr>
          <w:p w14:paraId="3608E19A" w14:textId="77777777" w:rsidR="00570A25" w:rsidRDefault="00570A25" w:rsidP="00AC6D5A">
            <w:pPr>
              <w:spacing w:line="360" w:lineRule="auto"/>
              <w:jc w:val="both"/>
              <w:rPr>
                <w:rFonts w:ascii="Arial Narrow" w:hAnsi="Arial Narrow" w:cs="Calibri"/>
              </w:rPr>
            </w:pPr>
          </w:p>
        </w:tc>
        <w:tc>
          <w:tcPr>
            <w:tcW w:w="1803" w:type="dxa"/>
          </w:tcPr>
          <w:p w14:paraId="0DC3A877" w14:textId="77777777" w:rsidR="00570A25" w:rsidRDefault="00570A25" w:rsidP="00AC6D5A">
            <w:pPr>
              <w:spacing w:line="360" w:lineRule="auto"/>
              <w:jc w:val="both"/>
              <w:rPr>
                <w:rFonts w:ascii="Arial Narrow" w:hAnsi="Arial Narrow" w:cs="Calibri"/>
              </w:rPr>
            </w:pPr>
          </w:p>
        </w:tc>
        <w:tc>
          <w:tcPr>
            <w:tcW w:w="1804" w:type="dxa"/>
          </w:tcPr>
          <w:p w14:paraId="262296B4" w14:textId="77777777" w:rsidR="00570A25" w:rsidRDefault="00570A25" w:rsidP="00AC6D5A">
            <w:pPr>
              <w:spacing w:line="360" w:lineRule="auto"/>
              <w:jc w:val="both"/>
              <w:rPr>
                <w:rFonts w:ascii="Arial Narrow" w:hAnsi="Arial Narrow" w:cs="Calibri"/>
              </w:rPr>
            </w:pPr>
          </w:p>
        </w:tc>
      </w:tr>
      <w:tr w:rsidR="000F1426" w:rsidRPr="000F1426" w14:paraId="13903C1A" w14:textId="77777777" w:rsidTr="000F1426">
        <w:trPr>
          <w:trHeight w:val="591"/>
        </w:trPr>
        <w:tc>
          <w:tcPr>
            <w:tcW w:w="1803" w:type="dxa"/>
            <w:hideMark/>
          </w:tcPr>
          <w:p w14:paraId="768B03FE" w14:textId="77777777" w:rsidR="000F1426" w:rsidRPr="000F1426" w:rsidRDefault="000F1426" w:rsidP="000F1426">
            <w:pPr>
              <w:spacing w:line="360" w:lineRule="auto"/>
              <w:jc w:val="both"/>
              <w:rPr>
                <w:rFonts w:ascii="Arial Narrow" w:hAnsi="Arial Narrow" w:cs="Calibri"/>
              </w:rPr>
            </w:pPr>
            <w:proofErr w:type="spellStart"/>
            <w:r w:rsidRPr="000F1426">
              <w:rPr>
                <w:rFonts w:ascii="Arial Narrow" w:hAnsi="Arial Narrow" w:cs="Calibri"/>
                <w:b/>
                <w:bCs/>
              </w:rPr>
              <w:t>Semphato</w:t>
            </w:r>
            <w:proofErr w:type="spellEnd"/>
            <w:r w:rsidRPr="000F1426">
              <w:rPr>
                <w:rFonts w:ascii="Arial Narrow" w:hAnsi="Arial Narrow" w:cs="Calibri"/>
                <w:b/>
                <w:bCs/>
              </w:rPr>
              <w:t xml:space="preserve"> Combined </w:t>
            </w:r>
          </w:p>
        </w:tc>
        <w:tc>
          <w:tcPr>
            <w:tcW w:w="1803" w:type="dxa"/>
            <w:hideMark/>
          </w:tcPr>
          <w:p w14:paraId="4E2525FA" w14:textId="77777777" w:rsidR="000F1426" w:rsidRPr="000F1426" w:rsidRDefault="000F1426" w:rsidP="000F1426">
            <w:pPr>
              <w:spacing w:line="360" w:lineRule="auto"/>
              <w:jc w:val="both"/>
              <w:rPr>
                <w:rFonts w:ascii="Arial Narrow" w:hAnsi="Arial Narrow" w:cs="Calibri"/>
              </w:rPr>
            </w:pPr>
            <w:r w:rsidRPr="000F1426">
              <w:rPr>
                <w:rFonts w:ascii="Arial Narrow" w:hAnsi="Arial Narrow" w:cs="Calibri"/>
                <w:b/>
                <w:bCs/>
                <w:lang w:val="en-US"/>
              </w:rPr>
              <w:t>Conversion of an ordinary Primary School into a Full ICT School.</w:t>
            </w:r>
          </w:p>
          <w:p w14:paraId="022EC7A8" w14:textId="77777777" w:rsidR="000F1426" w:rsidRPr="000F1426" w:rsidRDefault="000F1426" w:rsidP="000F1426">
            <w:pPr>
              <w:spacing w:line="360" w:lineRule="auto"/>
              <w:jc w:val="both"/>
              <w:rPr>
                <w:rFonts w:ascii="Arial Narrow" w:hAnsi="Arial Narrow" w:cs="Calibri"/>
              </w:rPr>
            </w:pPr>
            <w:r w:rsidRPr="000F1426">
              <w:rPr>
                <w:rFonts w:ascii="Arial Narrow" w:hAnsi="Arial Narrow" w:cs="Calibri"/>
                <w:b/>
                <w:bCs/>
              </w:rPr>
              <w:t> </w:t>
            </w:r>
          </w:p>
        </w:tc>
        <w:tc>
          <w:tcPr>
            <w:tcW w:w="1803" w:type="dxa"/>
            <w:hideMark/>
          </w:tcPr>
          <w:p w14:paraId="57AE37B8" w14:textId="77777777" w:rsidR="000F1426" w:rsidRPr="000F1426" w:rsidRDefault="000F1426" w:rsidP="000F1426">
            <w:pPr>
              <w:spacing w:line="360" w:lineRule="auto"/>
              <w:jc w:val="both"/>
              <w:rPr>
                <w:rFonts w:ascii="Arial Narrow" w:hAnsi="Arial Narrow" w:cs="Calibri"/>
              </w:rPr>
            </w:pPr>
            <w:r w:rsidRPr="000F1426">
              <w:rPr>
                <w:rFonts w:ascii="Arial Narrow" w:hAnsi="Arial Narrow" w:cs="Calibri"/>
                <w:b/>
                <w:bCs/>
              </w:rPr>
              <w:t>Works @ 25% - 50%</w:t>
            </w:r>
          </w:p>
          <w:p w14:paraId="519C76D2" w14:textId="77777777" w:rsidR="000F1426" w:rsidRPr="000F1426" w:rsidRDefault="000F1426" w:rsidP="000F1426">
            <w:pPr>
              <w:spacing w:line="360" w:lineRule="auto"/>
              <w:jc w:val="both"/>
              <w:rPr>
                <w:rFonts w:ascii="Arial Narrow" w:hAnsi="Arial Narrow" w:cs="Calibri"/>
              </w:rPr>
            </w:pPr>
            <w:r w:rsidRPr="000F1426">
              <w:rPr>
                <w:rFonts w:ascii="Arial Narrow" w:hAnsi="Arial Narrow" w:cs="Calibri"/>
                <w:b/>
                <w:bCs/>
              </w:rPr>
              <w:t> </w:t>
            </w:r>
          </w:p>
        </w:tc>
        <w:tc>
          <w:tcPr>
            <w:tcW w:w="1803" w:type="dxa"/>
            <w:hideMark/>
          </w:tcPr>
          <w:p w14:paraId="7A87331F" w14:textId="77777777" w:rsidR="000F1426" w:rsidRPr="000F1426" w:rsidRDefault="000F1426" w:rsidP="000F1426">
            <w:pPr>
              <w:spacing w:line="360" w:lineRule="auto"/>
              <w:jc w:val="both"/>
              <w:rPr>
                <w:rFonts w:ascii="Arial Narrow" w:hAnsi="Arial Narrow" w:cs="Calibri"/>
              </w:rPr>
            </w:pPr>
            <w:r w:rsidRPr="000F1426">
              <w:rPr>
                <w:rFonts w:ascii="Arial Narrow" w:hAnsi="Arial Narrow" w:cs="Calibri"/>
                <w:b/>
                <w:bCs/>
                <w:lang w:val="en-US"/>
              </w:rPr>
              <w:t>Non-performance of main contractor due to non-payment of subcontractors, CLO and poor cashflow of main contractor. Possible termination of contractor.</w:t>
            </w:r>
          </w:p>
        </w:tc>
        <w:tc>
          <w:tcPr>
            <w:tcW w:w="1804" w:type="dxa"/>
            <w:hideMark/>
          </w:tcPr>
          <w:p w14:paraId="2FC12E7D" w14:textId="77777777" w:rsidR="000F1426" w:rsidRPr="000F1426" w:rsidRDefault="000F1426" w:rsidP="000F1426">
            <w:pPr>
              <w:spacing w:line="360" w:lineRule="auto"/>
              <w:jc w:val="both"/>
              <w:rPr>
                <w:rFonts w:ascii="Arial Narrow" w:hAnsi="Arial Narrow" w:cs="Calibri"/>
              </w:rPr>
            </w:pPr>
            <w:r w:rsidRPr="000F1426">
              <w:rPr>
                <w:rFonts w:ascii="Arial Narrow" w:hAnsi="Arial Narrow" w:cs="Calibri"/>
                <w:b/>
                <w:bCs/>
                <w:lang w:val="en-US"/>
              </w:rPr>
              <w:t xml:space="preserve">Awaiting termination of the contractor. </w:t>
            </w:r>
          </w:p>
          <w:p w14:paraId="21213F90" w14:textId="77777777" w:rsidR="000F1426" w:rsidRPr="000F1426" w:rsidRDefault="000F1426" w:rsidP="000F1426">
            <w:pPr>
              <w:spacing w:line="360" w:lineRule="auto"/>
              <w:jc w:val="both"/>
              <w:rPr>
                <w:rFonts w:ascii="Arial Narrow" w:hAnsi="Arial Narrow" w:cs="Calibri"/>
              </w:rPr>
            </w:pPr>
            <w:r w:rsidRPr="000F1426">
              <w:rPr>
                <w:rFonts w:ascii="Arial Narrow" w:hAnsi="Arial Narrow" w:cs="Calibri"/>
                <w:b/>
                <w:bCs/>
                <w:lang w:val="en-US"/>
              </w:rPr>
              <w:t> </w:t>
            </w:r>
          </w:p>
        </w:tc>
      </w:tr>
      <w:tr w:rsidR="000F1426" w:rsidRPr="000F1426" w14:paraId="0B56B128" w14:textId="77777777" w:rsidTr="000F1426">
        <w:trPr>
          <w:trHeight w:val="443"/>
        </w:trPr>
        <w:tc>
          <w:tcPr>
            <w:tcW w:w="1803" w:type="dxa"/>
            <w:hideMark/>
          </w:tcPr>
          <w:p w14:paraId="1F5E5B2F" w14:textId="77777777" w:rsidR="000F1426" w:rsidRPr="000F1426" w:rsidRDefault="000F1426" w:rsidP="000F1426">
            <w:pPr>
              <w:spacing w:line="360" w:lineRule="auto"/>
              <w:jc w:val="both"/>
              <w:rPr>
                <w:rFonts w:ascii="Arial Narrow" w:hAnsi="Arial Narrow" w:cs="Calibri"/>
              </w:rPr>
            </w:pPr>
            <w:proofErr w:type="spellStart"/>
            <w:r w:rsidRPr="000F1426">
              <w:rPr>
                <w:rFonts w:ascii="Arial Narrow" w:hAnsi="Arial Narrow" w:cs="Calibri"/>
                <w:b/>
                <w:bCs/>
              </w:rPr>
              <w:t>Ribane</w:t>
            </w:r>
            <w:proofErr w:type="spellEnd"/>
            <w:r w:rsidRPr="000F1426">
              <w:rPr>
                <w:rFonts w:ascii="Arial Narrow" w:hAnsi="Arial Narrow" w:cs="Calibri"/>
                <w:b/>
                <w:bCs/>
              </w:rPr>
              <w:t xml:space="preserve"> </w:t>
            </w:r>
            <w:proofErr w:type="spellStart"/>
            <w:r w:rsidRPr="000F1426">
              <w:rPr>
                <w:rFonts w:ascii="Arial Narrow" w:hAnsi="Arial Narrow" w:cs="Calibri"/>
                <w:b/>
                <w:bCs/>
              </w:rPr>
              <w:t>Laka</w:t>
            </w:r>
            <w:proofErr w:type="spellEnd"/>
            <w:r w:rsidRPr="000F1426">
              <w:rPr>
                <w:rFonts w:ascii="Arial Narrow" w:hAnsi="Arial Narrow" w:cs="Calibri"/>
                <w:b/>
                <w:bCs/>
              </w:rPr>
              <w:t xml:space="preserve"> Secondary</w:t>
            </w:r>
          </w:p>
          <w:p w14:paraId="01DCD439" w14:textId="77777777" w:rsidR="000F1426" w:rsidRPr="000F1426" w:rsidRDefault="000F1426" w:rsidP="000F1426">
            <w:pPr>
              <w:spacing w:line="360" w:lineRule="auto"/>
              <w:jc w:val="both"/>
              <w:rPr>
                <w:rFonts w:ascii="Arial Narrow" w:hAnsi="Arial Narrow" w:cs="Calibri"/>
              </w:rPr>
            </w:pPr>
            <w:r w:rsidRPr="000F1426">
              <w:rPr>
                <w:rFonts w:ascii="Arial Narrow" w:hAnsi="Arial Narrow" w:cs="Calibri"/>
                <w:b/>
                <w:bCs/>
              </w:rPr>
              <w:t> </w:t>
            </w:r>
          </w:p>
        </w:tc>
        <w:tc>
          <w:tcPr>
            <w:tcW w:w="1803" w:type="dxa"/>
            <w:hideMark/>
          </w:tcPr>
          <w:p w14:paraId="0FC64063" w14:textId="77777777" w:rsidR="000F1426" w:rsidRPr="000F1426" w:rsidRDefault="000F1426" w:rsidP="000F1426">
            <w:pPr>
              <w:spacing w:line="360" w:lineRule="auto"/>
              <w:jc w:val="both"/>
              <w:rPr>
                <w:rFonts w:ascii="Arial Narrow" w:hAnsi="Arial Narrow" w:cs="Calibri"/>
              </w:rPr>
            </w:pPr>
            <w:r w:rsidRPr="000F1426">
              <w:rPr>
                <w:rFonts w:ascii="Arial Narrow" w:hAnsi="Arial Narrow" w:cs="Calibri"/>
                <w:lang w:val="en-US"/>
              </w:rPr>
              <w:t>Rehabilitation of a Primary School.</w:t>
            </w:r>
          </w:p>
          <w:p w14:paraId="43A0D9DA" w14:textId="77777777" w:rsidR="000F1426" w:rsidRPr="000F1426" w:rsidRDefault="000F1426" w:rsidP="000F1426">
            <w:pPr>
              <w:spacing w:line="360" w:lineRule="auto"/>
              <w:jc w:val="both"/>
              <w:rPr>
                <w:rFonts w:ascii="Arial Narrow" w:hAnsi="Arial Narrow" w:cs="Calibri"/>
              </w:rPr>
            </w:pPr>
            <w:r w:rsidRPr="000F1426">
              <w:rPr>
                <w:rFonts w:ascii="Arial Narrow" w:hAnsi="Arial Narrow" w:cs="Calibri"/>
                <w:lang w:val="en-US"/>
              </w:rPr>
              <w:t> </w:t>
            </w:r>
          </w:p>
        </w:tc>
        <w:tc>
          <w:tcPr>
            <w:tcW w:w="1803" w:type="dxa"/>
            <w:hideMark/>
          </w:tcPr>
          <w:p w14:paraId="0CD26068" w14:textId="77777777" w:rsidR="000F1426" w:rsidRPr="000F1426" w:rsidRDefault="000F1426" w:rsidP="000F1426">
            <w:pPr>
              <w:spacing w:line="360" w:lineRule="auto"/>
              <w:jc w:val="both"/>
              <w:rPr>
                <w:rFonts w:ascii="Arial Narrow" w:hAnsi="Arial Narrow" w:cs="Calibri"/>
              </w:rPr>
            </w:pPr>
            <w:r w:rsidRPr="000F1426">
              <w:rPr>
                <w:rFonts w:ascii="Arial Narrow" w:hAnsi="Arial Narrow" w:cs="Calibri"/>
              </w:rPr>
              <w:t>Works @ 50% - 75%</w:t>
            </w:r>
          </w:p>
          <w:p w14:paraId="7DC931F2" w14:textId="77777777" w:rsidR="000F1426" w:rsidRPr="000F1426" w:rsidRDefault="000F1426" w:rsidP="000F1426">
            <w:pPr>
              <w:spacing w:line="360" w:lineRule="auto"/>
              <w:jc w:val="both"/>
              <w:rPr>
                <w:rFonts w:ascii="Arial Narrow" w:hAnsi="Arial Narrow" w:cs="Calibri"/>
              </w:rPr>
            </w:pPr>
            <w:r w:rsidRPr="000F1426">
              <w:rPr>
                <w:rFonts w:ascii="Arial Narrow" w:hAnsi="Arial Narrow" w:cs="Calibri"/>
              </w:rPr>
              <w:t> </w:t>
            </w:r>
          </w:p>
        </w:tc>
        <w:tc>
          <w:tcPr>
            <w:tcW w:w="1803" w:type="dxa"/>
            <w:hideMark/>
          </w:tcPr>
          <w:p w14:paraId="2A8E0BA6" w14:textId="77777777" w:rsidR="000F1426" w:rsidRPr="000F1426" w:rsidRDefault="000F1426" w:rsidP="000F1426">
            <w:pPr>
              <w:spacing w:line="360" w:lineRule="auto"/>
              <w:jc w:val="both"/>
              <w:rPr>
                <w:rFonts w:ascii="Arial Narrow" w:hAnsi="Arial Narrow" w:cs="Calibri"/>
              </w:rPr>
            </w:pPr>
            <w:r w:rsidRPr="000F1426">
              <w:rPr>
                <w:rFonts w:ascii="Arial Narrow" w:hAnsi="Arial Narrow" w:cs="Calibri"/>
                <w:lang w:val="en-US"/>
              </w:rPr>
              <w:t xml:space="preserve">Project stalled because of intermittent site shutdowns caused by unresolved CPAP claim. </w:t>
            </w:r>
          </w:p>
        </w:tc>
        <w:tc>
          <w:tcPr>
            <w:tcW w:w="1804" w:type="dxa"/>
            <w:hideMark/>
          </w:tcPr>
          <w:p w14:paraId="2661A72A" w14:textId="77777777" w:rsidR="000F1426" w:rsidRPr="000F1426" w:rsidRDefault="000F1426" w:rsidP="000F1426">
            <w:pPr>
              <w:spacing w:line="360" w:lineRule="auto"/>
              <w:jc w:val="both"/>
              <w:rPr>
                <w:rFonts w:ascii="Arial Narrow" w:hAnsi="Arial Narrow" w:cs="Calibri"/>
              </w:rPr>
            </w:pPr>
            <w:r w:rsidRPr="000F1426">
              <w:rPr>
                <w:rFonts w:ascii="Arial Narrow" w:hAnsi="Arial Narrow" w:cs="Calibri"/>
                <w:lang w:val="en-US"/>
              </w:rPr>
              <w:t xml:space="preserve">Approval letter issued to GDID. </w:t>
            </w:r>
          </w:p>
        </w:tc>
      </w:tr>
    </w:tbl>
    <w:p w14:paraId="4B63D64A" w14:textId="77777777" w:rsidR="00AC6D5A" w:rsidRPr="00AC6D5A" w:rsidRDefault="00AC6D5A" w:rsidP="00AC6D5A">
      <w:pPr>
        <w:spacing w:line="360" w:lineRule="auto"/>
        <w:jc w:val="both"/>
        <w:rPr>
          <w:rFonts w:ascii="Arial Narrow" w:hAnsi="Arial Narrow" w:cs="Calibri"/>
        </w:rPr>
      </w:pPr>
    </w:p>
    <w:p w14:paraId="33361B8A" w14:textId="2908EFFE" w:rsidR="002F53D8" w:rsidRDefault="002F53D8" w:rsidP="002F53D8">
      <w:pPr>
        <w:spacing w:line="360" w:lineRule="auto"/>
        <w:jc w:val="both"/>
        <w:rPr>
          <w:rFonts w:ascii="Arial Narrow" w:hAnsi="Arial Narrow" w:cs="Calibri"/>
        </w:rPr>
      </w:pPr>
    </w:p>
    <w:p w14:paraId="30A6711F" w14:textId="7C4E8C79" w:rsidR="00D506DD" w:rsidRDefault="00D506DD" w:rsidP="002F53D8">
      <w:pPr>
        <w:spacing w:line="360" w:lineRule="auto"/>
        <w:jc w:val="both"/>
        <w:rPr>
          <w:rFonts w:ascii="Arial Narrow" w:hAnsi="Arial Narrow" w:cs="Calibri"/>
        </w:rPr>
      </w:pPr>
    </w:p>
    <w:p w14:paraId="6C6FF278" w14:textId="7B36887B" w:rsidR="00D506DD" w:rsidRPr="005C69C3" w:rsidRDefault="00A67866" w:rsidP="002F53D8">
      <w:pPr>
        <w:spacing w:line="360" w:lineRule="auto"/>
        <w:jc w:val="both"/>
        <w:rPr>
          <w:rFonts w:ascii="Arial Narrow" w:hAnsi="Arial Narrow" w:cs="Calibri"/>
        </w:rPr>
      </w:pPr>
      <w:r w:rsidRPr="00A67866">
        <w:rPr>
          <w:rFonts w:ascii="Arial Narrow" w:hAnsi="Arial Narrow" w:cs="Calibri"/>
        </w:rPr>
        <w:t>The Department’s  report on Infrastructure also does not mention the Department’s efforts to deal with the challenges of Asbestos schools in relation to commitments made to eradicate asbestos schools in the province.</w:t>
      </w:r>
    </w:p>
    <w:p w14:paraId="4DABFA76" w14:textId="77777777" w:rsidR="005C69C3" w:rsidRPr="005C69C3" w:rsidRDefault="005C69C3">
      <w:pPr>
        <w:numPr>
          <w:ilvl w:val="0"/>
          <w:numId w:val="13"/>
        </w:numPr>
        <w:spacing w:line="360" w:lineRule="auto"/>
        <w:jc w:val="both"/>
        <w:rPr>
          <w:rFonts w:ascii="Arial Narrow" w:hAnsi="Arial Narrow" w:cs="Calibri"/>
          <w:b/>
          <w:bCs/>
          <w:lang w:val="en-GB"/>
        </w:rPr>
      </w:pPr>
      <w:r w:rsidRPr="005C69C3">
        <w:rPr>
          <w:rFonts w:ascii="Arial Narrow" w:hAnsi="Arial Narrow" w:cs="Calibri"/>
          <w:b/>
          <w:bCs/>
          <w:lang w:val="en-GB"/>
        </w:rPr>
        <w:t xml:space="preserve">Special Schools and Early Childhood Development </w:t>
      </w:r>
    </w:p>
    <w:bookmarkEnd w:id="11"/>
    <w:p w14:paraId="5DDCF9CA" w14:textId="3AF9C930" w:rsidR="00D506DD" w:rsidRDefault="00ED2481" w:rsidP="00D506DD">
      <w:pPr>
        <w:spacing w:line="360" w:lineRule="auto"/>
        <w:jc w:val="both"/>
        <w:rPr>
          <w:rFonts w:ascii="Arial Narrow" w:hAnsi="Arial Narrow" w:cs="Arial Narrow"/>
          <w:bCs/>
        </w:rPr>
      </w:pPr>
      <w:r w:rsidRPr="00ED2481">
        <w:rPr>
          <w:rFonts w:ascii="Arial Narrow" w:hAnsi="Arial Narrow" w:cs="Arial Narrow"/>
          <w:bCs/>
        </w:rPr>
        <w:t>The Department provided mobile classrooms for the ECD sector which were of acceptable standards and in line with applicable legislation as well as adapted to cater for young children. The Department further states that a total of 35 LSEN schools are in the Estimates of Capital Expenditure and are due for renovations and rehabilitation and upgrades. The Department is commended in this regard.</w:t>
      </w:r>
    </w:p>
    <w:p w14:paraId="1694275A" w14:textId="77777777" w:rsidR="00ED2481" w:rsidRPr="00D506DD" w:rsidRDefault="00ED2481" w:rsidP="00D506DD">
      <w:pPr>
        <w:spacing w:line="360" w:lineRule="auto"/>
        <w:jc w:val="both"/>
        <w:rPr>
          <w:rFonts w:ascii="Arial Narrow" w:hAnsi="Arial Narrow" w:cs="Arial Narrow"/>
          <w:bCs/>
        </w:rPr>
      </w:pPr>
    </w:p>
    <w:p w14:paraId="5892FDF7" w14:textId="4F58FBC8" w:rsidR="005C69C3" w:rsidRDefault="005C69C3">
      <w:pPr>
        <w:numPr>
          <w:ilvl w:val="0"/>
          <w:numId w:val="6"/>
        </w:numPr>
        <w:spacing w:line="360" w:lineRule="auto"/>
        <w:jc w:val="both"/>
        <w:rPr>
          <w:rFonts w:ascii="Arial Narrow" w:hAnsi="Arial Narrow" w:cs="Arial Narrow"/>
          <w:b/>
          <w:bCs/>
          <w:lang w:val="en-GB"/>
        </w:rPr>
      </w:pPr>
      <w:r w:rsidRPr="005C69C3">
        <w:rPr>
          <w:rFonts w:ascii="Arial Narrow" w:hAnsi="Arial Narrow" w:cs="Arial Narrow"/>
          <w:b/>
          <w:bCs/>
          <w:lang w:val="en-GB"/>
        </w:rPr>
        <w:t>Programme 7: Examination and Education Related Services</w:t>
      </w:r>
    </w:p>
    <w:p w14:paraId="12EB598A" w14:textId="1C7DC149" w:rsidR="002A5112" w:rsidRDefault="002A5112" w:rsidP="00C5054A">
      <w:pPr>
        <w:spacing w:line="360" w:lineRule="auto"/>
        <w:jc w:val="both"/>
        <w:rPr>
          <w:rFonts w:ascii="Arial Narrow" w:hAnsi="Arial Narrow" w:cs="Arial Narrow"/>
          <w:lang w:val="en-GB"/>
        </w:rPr>
      </w:pPr>
      <w:r w:rsidRPr="002A5112">
        <w:rPr>
          <w:rFonts w:ascii="Arial Narrow" w:hAnsi="Arial Narrow" w:cs="Arial Narrow"/>
          <w:lang w:val="en-GB"/>
        </w:rPr>
        <w:t xml:space="preserve">Programme 7: Examination and Education Related Services  received </w:t>
      </w:r>
      <w:r w:rsidRPr="008F0F49">
        <w:rPr>
          <w:rFonts w:ascii="Arial Narrow" w:hAnsi="Arial Narrow" w:cs="Arial Narrow"/>
          <w:b/>
          <w:bCs/>
          <w:lang w:val="en-GB"/>
        </w:rPr>
        <w:t>R2, 916, 599, 000.00</w:t>
      </w:r>
      <w:r w:rsidRPr="002A5112">
        <w:rPr>
          <w:rFonts w:ascii="Arial Narrow" w:hAnsi="Arial Narrow" w:cs="Arial Narrow"/>
          <w:lang w:val="en-GB"/>
        </w:rPr>
        <w:t xml:space="preserve"> in allocation and </w:t>
      </w:r>
      <w:r w:rsidRPr="008F0F49">
        <w:rPr>
          <w:rFonts w:ascii="Arial Narrow" w:hAnsi="Arial Narrow" w:cs="Arial Narrow"/>
          <w:b/>
          <w:bCs/>
          <w:lang w:val="en-GB"/>
        </w:rPr>
        <w:t>R2, 972, 017 000.00</w:t>
      </w:r>
      <w:r w:rsidRPr="002A5112">
        <w:rPr>
          <w:rFonts w:ascii="Arial Narrow" w:hAnsi="Arial Narrow" w:cs="Arial Narrow"/>
          <w:lang w:val="en-GB"/>
        </w:rPr>
        <w:t xml:space="preserve"> was spent during the year under review. This represents a percentage expenditure of 98.1%. The Department indicated  that the reasons for under expenditure in Programme 7 is as a result of </w:t>
      </w:r>
      <w:r w:rsidR="00C773CC" w:rsidRPr="00C773CC">
        <w:rPr>
          <w:rFonts w:ascii="Arial Narrow" w:hAnsi="Arial Narrow" w:cs="Arial Narrow"/>
          <w:lang w:val="en-GB"/>
        </w:rPr>
        <w:t>delays in the Departmental financial planning processes of Presidential Youth Employment Initiative (PYEI)</w:t>
      </w:r>
      <w:r w:rsidR="00F0444B">
        <w:rPr>
          <w:rFonts w:ascii="Arial Narrow" w:hAnsi="Arial Narrow" w:cs="Arial Narrow"/>
          <w:lang w:val="en-GB"/>
        </w:rPr>
        <w:t xml:space="preserve"> including </w:t>
      </w:r>
      <w:r w:rsidR="00CC0C43">
        <w:rPr>
          <w:rFonts w:ascii="Arial Narrow" w:hAnsi="Arial Narrow" w:cs="Arial Narrow"/>
          <w:lang w:val="en-GB"/>
        </w:rPr>
        <w:t xml:space="preserve">no procurement could be finalised during the month of February and March and </w:t>
      </w:r>
      <w:r w:rsidR="00C5054A">
        <w:rPr>
          <w:rFonts w:ascii="Arial Narrow" w:hAnsi="Arial Narrow" w:cs="Arial Narrow"/>
          <w:lang w:val="en-GB"/>
        </w:rPr>
        <w:t xml:space="preserve">delay by some schools in </w:t>
      </w:r>
      <w:r w:rsidR="00C773CC" w:rsidRPr="00C773CC">
        <w:rPr>
          <w:rFonts w:ascii="Arial Narrow" w:hAnsi="Arial Narrow" w:cs="Arial Narrow"/>
          <w:lang w:val="en-GB"/>
        </w:rPr>
        <w:t xml:space="preserve"> submitting their stipend database for February and March</w:t>
      </w:r>
      <w:r w:rsidR="00C5054A">
        <w:rPr>
          <w:rFonts w:ascii="Arial Narrow" w:hAnsi="Arial Narrow" w:cs="Arial Narrow"/>
          <w:lang w:val="en-GB"/>
        </w:rPr>
        <w:t>.</w:t>
      </w:r>
    </w:p>
    <w:p w14:paraId="6D17111E" w14:textId="77777777" w:rsidR="002A5112" w:rsidRDefault="002A5112" w:rsidP="00CE4EBF">
      <w:pPr>
        <w:spacing w:line="360" w:lineRule="auto"/>
        <w:jc w:val="both"/>
        <w:rPr>
          <w:rFonts w:ascii="Arial Narrow" w:hAnsi="Arial Narrow" w:cs="Arial Narrow"/>
          <w:lang w:val="en-GB"/>
        </w:rPr>
      </w:pPr>
    </w:p>
    <w:p w14:paraId="342AA6F9" w14:textId="0A0333E0" w:rsidR="00CE4EBF" w:rsidRPr="00CE4EBF" w:rsidRDefault="00CE4EBF" w:rsidP="00CE4EBF">
      <w:pPr>
        <w:spacing w:line="360" w:lineRule="auto"/>
        <w:jc w:val="both"/>
        <w:rPr>
          <w:rFonts w:ascii="Arial Narrow" w:hAnsi="Arial Narrow" w:cs="Arial Narrow"/>
          <w:lang w:val="en-GB"/>
        </w:rPr>
      </w:pPr>
      <w:r>
        <w:rPr>
          <w:rFonts w:ascii="Arial Narrow" w:hAnsi="Arial Narrow" w:cs="Arial Narrow"/>
          <w:lang w:val="en-GB"/>
        </w:rPr>
        <w:t xml:space="preserve">Three </w:t>
      </w:r>
      <w:r w:rsidRPr="00CE4EBF">
        <w:rPr>
          <w:rFonts w:ascii="Arial Narrow" w:hAnsi="Arial Narrow" w:cs="Arial Narrow"/>
          <w:lang w:val="en-GB"/>
        </w:rPr>
        <w:t xml:space="preserve">sub-programmes spent their allotted budget within the relevant prescripts, for instance, </w:t>
      </w:r>
      <w:r w:rsidR="00CB518B" w:rsidRPr="00CB518B">
        <w:rPr>
          <w:rFonts w:ascii="Arial Narrow" w:hAnsi="Arial Narrow" w:cs="Arial Narrow"/>
          <w:lang w:val="en-GB"/>
        </w:rPr>
        <w:t>External Examination has spent R608, 425, 000 (98.4%) while Professional Services was allocated a budget of R337, 571, 000.00 and R320, 035, 000.00 (94.8%) expenditure was recorded.</w:t>
      </w:r>
    </w:p>
    <w:p w14:paraId="2BC3B6E3" w14:textId="77777777" w:rsidR="00CE4EBF" w:rsidRPr="005C69C3" w:rsidRDefault="00CE4EBF" w:rsidP="00CE4EBF">
      <w:pPr>
        <w:spacing w:line="360" w:lineRule="auto"/>
        <w:jc w:val="both"/>
        <w:rPr>
          <w:rFonts w:ascii="Arial Narrow" w:hAnsi="Arial Narrow" w:cs="Arial Narrow"/>
          <w:b/>
          <w:bCs/>
          <w:lang w:val="en-GB"/>
        </w:rPr>
      </w:pPr>
    </w:p>
    <w:p w14:paraId="7D05CB21" w14:textId="4A97FB24" w:rsidR="005C69C3" w:rsidRDefault="005C69C3">
      <w:pPr>
        <w:numPr>
          <w:ilvl w:val="0"/>
          <w:numId w:val="11"/>
        </w:numPr>
        <w:spacing w:line="360" w:lineRule="auto"/>
        <w:jc w:val="both"/>
        <w:rPr>
          <w:rFonts w:ascii="Arial Narrow" w:hAnsi="Arial Narrow" w:cs="Calibri"/>
          <w:b/>
          <w:lang w:val="en-GB"/>
        </w:rPr>
      </w:pPr>
      <w:r w:rsidRPr="005C69C3">
        <w:rPr>
          <w:rFonts w:ascii="Arial Narrow" w:hAnsi="Arial Narrow" w:cs="Calibri"/>
          <w:b/>
          <w:lang w:val="en-GB"/>
        </w:rPr>
        <w:t>Professional Services</w:t>
      </w:r>
    </w:p>
    <w:p w14:paraId="4A06771A" w14:textId="77777777" w:rsidR="00AC15D3" w:rsidRPr="00AC15D3" w:rsidRDefault="00AC15D3" w:rsidP="00AC15D3">
      <w:pPr>
        <w:spacing w:line="360" w:lineRule="auto"/>
        <w:jc w:val="both"/>
        <w:rPr>
          <w:rFonts w:ascii="Arial Narrow" w:hAnsi="Arial Narrow" w:cs="Calibri"/>
          <w:bCs/>
          <w:lang w:val="en-GB"/>
        </w:rPr>
      </w:pPr>
      <w:r w:rsidRPr="00AC15D3">
        <w:rPr>
          <w:rFonts w:ascii="Arial Narrow" w:hAnsi="Arial Narrow" w:cs="Calibri"/>
          <w:bCs/>
          <w:lang w:val="en-GB"/>
        </w:rPr>
        <w:t xml:space="preserve">The school readiness verification visits by District Officials at all Public Ordinary Schools, Special Schools, ECD/Grade R were conducted at more than 2000 schools and school readiness verification data was compiled during the period under review. These visits served to  </w:t>
      </w:r>
      <w:proofErr w:type="spellStart"/>
      <w:r w:rsidRPr="00AC15D3">
        <w:rPr>
          <w:rFonts w:ascii="Arial Narrow" w:hAnsi="Arial Narrow" w:cs="Calibri"/>
          <w:bCs/>
          <w:lang w:val="en-GB"/>
        </w:rPr>
        <w:t>to</w:t>
      </w:r>
      <w:proofErr w:type="spellEnd"/>
      <w:r w:rsidRPr="00AC15D3">
        <w:rPr>
          <w:rFonts w:ascii="Arial Narrow" w:hAnsi="Arial Narrow" w:cs="Calibri"/>
          <w:bCs/>
          <w:lang w:val="en-GB"/>
        </w:rPr>
        <w:t xml:space="preserve"> monitor the level of readiness of the schools for teaching and learning in each term and further assessed the level of accountability of school Principals.</w:t>
      </w:r>
    </w:p>
    <w:p w14:paraId="7513FA22" w14:textId="77777777" w:rsidR="00AC15D3" w:rsidRPr="00AC15D3" w:rsidRDefault="00AC15D3" w:rsidP="00AC15D3">
      <w:pPr>
        <w:spacing w:line="360" w:lineRule="auto"/>
        <w:jc w:val="both"/>
        <w:rPr>
          <w:rFonts w:ascii="Arial Narrow" w:hAnsi="Arial Narrow" w:cs="Calibri"/>
          <w:bCs/>
          <w:lang w:val="en-GB"/>
        </w:rPr>
      </w:pPr>
      <w:r w:rsidRPr="00AC15D3">
        <w:rPr>
          <w:rFonts w:ascii="Arial Narrow" w:hAnsi="Arial Narrow" w:cs="Calibri"/>
          <w:bCs/>
          <w:lang w:val="en-GB"/>
        </w:rPr>
        <w:t xml:space="preserve">Additionally, the Department implemented the Whole School Improvement Circular 01/2020 to provide guidance to all Public Schools on the completion of management and schools also engaged in a process of School Self Evaluation (SSE) and School Improvement Planning (SIP). </w:t>
      </w:r>
    </w:p>
    <w:p w14:paraId="61071122" w14:textId="1A6FD474" w:rsidR="00CE4EBF" w:rsidRDefault="00AC15D3" w:rsidP="00AC15D3">
      <w:pPr>
        <w:spacing w:line="360" w:lineRule="auto"/>
        <w:jc w:val="both"/>
        <w:rPr>
          <w:rFonts w:ascii="Arial Narrow" w:hAnsi="Arial Narrow" w:cs="Calibri"/>
          <w:bCs/>
          <w:lang w:val="en-GB"/>
        </w:rPr>
      </w:pPr>
      <w:r w:rsidRPr="00AC15D3">
        <w:rPr>
          <w:rFonts w:ascii="Arial Narrow" w:hAnsi="Arial Narrow" w:cs="Calibri"/>
          <w:bCs/>
          <w:lang w:val="en-GB"/>
        </w:rPr>
        <w:t xml:space="preserve">The Department further indicates that more than 250 Independent Subsidised Schools were monitored for school readiness by cluster leaders, subject </w:t>
      </w:r>
      <w:proofErr w:type="gramStart"/>
      <w:r w:rsidRPr="00AC15D3">
        <w:rPr>
          <w:rFonts w:ascii="Arial Narrow" w:hAnsi="Arial Narrow" w:cs="Calibri"/>
          <w:bCs/>
          <w:lang w:val="en-GB"/>
        </w:rPr>
        <w:t>specialists</w:t>
      </w:r>
      <w:proofErr w:type="gramEnd"/>
      <w:r w:rsidRPr="00AC15D3">
        <w:rPr>
          <w:rFonts w:ascii="Arial Narrow" w:hAnsi="Arial Narrow" w:cs="Calibri"/>
          <w:bCs/>
          <w:lang w:val="en-GB"/>
        </w:rPr>
        <w:t xml:space="preserve"> and other District Officials during the year under review.</w:t>
      </w:r>
    </w:p>
    <w:p w14:paraId="32C90801" w14:textId="6CC4973E" w:rsidR="00CE4EBF" w:rsidRPr="00CE4EBF" w:rsidRDefault="00CE4EBF">
      <w:pPr>
        <w:pStyle w:val="ListParagraph"/>
        <w:numPr>
          <w:ilvl w:val="0"/>
          <w:numId w:val="11"/>
        </w:numPr>
        <w:spacing w:line="360" w:lineRule="auto"/>
        <w:jc w:val="both"/>
        <w:rPr>
          <w:rFonts w:ascii="Arial Narrow" w:hAnsi="Arial Narrow" w:cs="Calibri"/>
          <w:b/>
          <w:sz w:val="24"/>
          <w:szCs w:val="24"/>
          <w:lang w:val="en-GB"/>
        </w:rPr>
      </w:pPr>
      <w:r w:rsidRPr="00CE4EBF">
        <w:rPr>
          <w:rFonts w:ascii="Arial Narrow" w:hAnsi="Arial Narrow" w:cs="Calibri"/>
          <w:b/>
          <w:sz w:val="24"/>
          <w:szCs w:val="24"/>
          <w:lang w:val="en-GB"/>
        </w:rPr>
        <w:t xml:space="preserve">Special Projects </w:t>
      </w:r>
    </w:p>
    <w:p w14:paraId="43C03197" w14:textId="77777777" w:rsidR="006731ED" w:rsidRPr="006731ED" w:rsidRDefault="006731ED" w:rsidP="006731ED">
      <w:pPr>
        <w:spacing w:line="360" w:lineRule="auto"/>
        <w:jc w:val="both"/>
        <w:rPr>
          <w:rFonts w:ascii="Arial Narrow" w:hAnsi="Arial Narrow" w:cs="Calibri"/>
          <w:bCs/>
          <w:lang w:val="en-GB"/>
        </w:rPr>
      </w:pPr>
      <w:r w:rsidRPr="006731ED">
        <w:rPr>
          <w:rFonts w:ascii="Arial Narrow" w:hAnsi="Arial Narrow" w:cs="Calibri"/>
          <w:bCs/>
          <w:lang w:val="en-GB"/>
        </w:rPr>
        <w:t>The Department reports that GCRA continued to use the Master Skills Plan to respond to specific transversal skills gaps within the province.</w:t>
      </w:r>
    </w:p>
    <w:p w14:paraId="3F3B3616" w14:textId="77777777" w:rsidR="006731ED" w:rsidRPr="006731ED" w:rsidRDefault="006731ED" w:rsidP="006731ED">
      <w:pPr>
        <w:spacing w:line="360" w:lineRule="auto"/>
        <w:jc w:val="both"/>
        <w:rPr>
          <w:rFonts w:ascii="Arial Narrow" w:hAnsi="Arial Narrow" w:cs="Calibri"/>
          <w:bCs/>
          <w:lang w:val="en-GB"/>
        </w:rPr>
      </w:pPr>
      <w:r w:rsidRPr="006731ED">
        <w:rPr>
          <w:rFonts w:ascii="Arial Narrow" w:hAnsi="Arial Narrow" w:cs="Calibri"/>
          <w:bCs/>
          <w:lang w:val="en-GB"/>
        </w:rPr>
        <w:t xml:space="preserve">A total number </w:t>
      </w:r>
      <w:proofErr w:type="gramStart"/>
      <w:r w:rsidRPr="006731ED">
        <w:rPr>
          <w:rFonts w:ascii="Arial Narrow" w:hAnsi="Arial Narrow" w:cs="Calibri"/>
          <w:bCs/>
          <w:lang w:val="en-GB"/>
        </w:rPr>
        <w:t>of  100</w:t>
      </w:r>
      <w:proofErr w:type="gramEnd"/>
      <w:r w:rsidRPr="006731ED">
        <w:rPr>
          <w:rFonts w:ascii="Arial Narrow" w:hAnsi="Arial Narrow" w:cs="Calibri"/>
          <w:bCs/>
          <w:lang w:val="en-GB"/>
        </w:rPr>
        <w:t xml:space="preserve"> 000 youth benefited through exposure to careers in plumbing, carpentry and joinery. According to the Department, there were partners that covered the training costs with confirmed placement for these youth for the work experiential learning which forms a critical component of the apprenticeship. </w:t>
      </w:r>
    </w:p>
    <w:p w14:paraId="15F381F5" w14:textId="5D96C7BA" w:rsidR="00CE4EBF" w:rsidRPr="00CE4EBF" w:rsidRDefault="006731ED" w:rsidP="006731ED">
      <w:pPr>
        <w:spacing w:line="360" w:lineRule="auto"/>
        <w:jc w:val="both"/>
        <w:rPr>
          <w:rFonts w:ascii="Arial Narrow" w:hAnsi="Arial Narrow" w:cs="Calibri"/>
          <w:bCs/>
          <w:lang w:val="en-GB"/>
        </w:rPr>
      </w:pPr>
      <w:r w:rsidRPr="006731ED">
        <w:rPr>
          <w:rFonts w:ascii="Arial Narrow" w:hAnsi="Arial Narrow" w:cs="Calibri"/>
          <w:bCs/>
          <w:lang w:val="en-GB"/>
        </w:rPr>
        <w:t>In addition, 3 916 learners were offered bursaries against the target of 2 500, this demonstrates that the Department through the GCRA is achieving in its target for more potential students to benefit from its bursary programme.</w:t>
      </w:r>
    </w:p>
    <w:p w14:paraId="295E766E" w14:textId="08EDA056" w:rsidR="005C69C3" w:rsidRPr="005C69C3" w:rsidRDefault="005C69C3" w:rsidP="005C69C3">
      <w:pPr>
        <w:spacing w:line="360" w:lineRule="auto"/>
        <w:jc w:val="both"/>
        <w:rPr>
          <w:rFonts w:ascii="Arial Narrow" w:hAnsi="Arial Narrow" w:cs="Calibri"/>
          <w:bCs/>
        </w:rPr>
      </w:pPr>
      <w:r w:rsidRPr="005C69C3">
        <w:rPr>
          <w:rFonts w:ascii="Arial Narrow" w:hAnsi="Arial Narrow" w:cs="Calibri"/>
          <w:bCs/>
        </w:rPr>
        <w:t>The Committee noted that in terms of performance indicators the Department performed fairly towards its annual targets:</w:t>
      </w:r>
    </w:p>
    <w:p w14:paraId="6E57E412" w14:textId="77777777" w:rsidR="003A3EF4" w:rsidRPr="003A3EF4" w:rsidRDefault="003A3EF4" w:rsidP="003A3EF4">
      <w:pPr>
        <w:spacing w:line="360" w:lineRule="auto"/>
        <w:ind w:left="360"/>
        <w:jc w:val="both"/>
        <w:rPr>
          <w:rFonts w:ascii="Arial Narrow" w:hAnsi="Arial Narrow" w:cs="Arial Narrow"/>
          <w:bCs/>
          <w:lang w:val="en-GB"/>
        </w:rPr>
      </w:pPr>
      <w:r w:rsidRPr="003A3EF4">
        <w:rPr>
          <w:rFonts w:ascii="Arial Narrow" w:hAnsi="Arial Narrow" w:cs="Arial Narrow"/>
          <w:bCs/>
          <w:lang w:val="en-GB"/>
        </w:rPr>
        <w:t>•</w:t>
      </w:r>
      <w:r w:rsidRPr="003A3EF4">
        <w:rPr>
          <w:rFonts w:ascii="Arial Narrow" w:hAnsi="Arial Narrow" w:cs="Arial Narrow"/>
          <w:bCs/>
          <w:lang w:val="en-GB"/>
        </w:rPr>
        <w:tab/>
        <w:t>SOI 701: Percentage of learners who passed the National Senior Certificate, the target was 85% and 84.43% was achieved.</w:t>
      </w:r>
    </w:p>
    <w:p w14:paraId="3CD575CF" w14:textId="77777777" w:rsidR="003A3EF4" w:rsidRPr="003A3EF4" w:rsidRDefault="003A3EF4" w:rsidP="003A3EF4">
      <w:pPr>
        <w:spacing w:line="360" w:lineRule="auto"/>
        <w:ind w:left="360"/>
        <w:jc w:val="both"/>
        <w:rPr>
          <w:rFonts w:ascii="Arial Narrow" w:hAnsi="Arial Narrow" w:cs="Arial Narrow"/>
          <w:bCs/>
          <w:lang w:val="en-GB"/>
        </w:rPr>
      </w:pPr>
      <w:r w:rsidRPr="003A3EF4">
        <w:rPr>
          <w:rFonts w:ascii="Arial Narrow" w:hAnsi="Arial Narrow" w:cs="Arial Narrow"/>
          <w:bCs/>
          <w:lang w:val="en-GB"/>
        </w:rPr>
        <w:t>•</w:t>
      </w:r>
      <w:r w:rsidRPr="003A3EF4">
        <w:rPr>
          <w:rFonts w:ascii="Arial Narrow" w:hAnsi="Arial Narrow" w:cs="Arial Narrow"/>
          <w:bCs/>
          <w:lang w:val="en-GB"/>
        </w:rPr>
        <w:tab/>
        <w:t xml:space="preserve">SOI 705: Number of secondary schools with NSC pass rate of 60% and above, the target was 842 and 880 schools attained on the target. </w:t>
      </w:r>
    </w:p>
    <w:p w14:paraId="1096520E" w14:textId="641555FF" w:rsidR="005C69C3" w:rsidRDefault="003A3EF4" w:rsidP="003A3EF4">
      <w:pPr>
        <w:spacing w:line="360" w:lineRule="auto"/>
        <w:ind w:left="360"/>
        <w:jc w:val="both"/>
        <w:rPr>
          <w:rFonts w:ascii="Arial Narrow" w:hAnsi="Arial Narrow" w:cs="Arial Narrow"/>
          <w:bCs/>
          <w:lang w:val="en-GB"/>
        </w:rPr>
      </w:pPr>
      <w:r w:rsidRPr="003A3EF4">
        <w:rPr>
          <w:rFonts w:ascii="Arial Narrow" w:hAnsi="Arial Narrow" w:cs="Arial Narrow"/>
          <w:bCs/>
          <w:lang w:val="en-GB"/>
        </w:rPr>
        <w:t>•</w:t>
      </w:r>
      <w:r w:rsidRPr="003A3EF4">
        <w:rPr>
          <w:rFonts w:ascii="Arial Narrow" w:hAnsi="Arial Narrow" w:cs="Arial Narrow"/>
          <w:bCs/>
          <w:lang w:val="en-GB"/>
        </w:rPr>
        <w:tab/>
        <w:t>SOI 704: The percentage of Grade 12 learners achieving 60% or more in Physical Sciences. The target was 18.50% and 21.20% was achieved.</w:t>
      </w:r>
    </w:p>
    <w:p w14:paraId="531EE960" w14:textId="77777777" w:rsidR="003A3EF4" w:rsidRPr="005C69C3" w:rsidRDefault="003A3EF4" w:rsidP="003A3EF4">
      <w:pPr>
        <w:spacing w:line="360" w:lineRule="auto"/>
        <w:ind w:left="360"/>
        <w:jc w:val="both"/>
        <w:rPr>
          <w:rFonts w:ascii="Arial Narrow" w:hAnsi="Arial Narrow" w:cs="Arial Narrow"/>
          <w:bCs/>
          <w:lang w:val="en-GB"/>
        </w:rPr>
      </w:pPr>
    </w:p>
    <w:p w14:paraId="71D6A459" w14:textId="215953A5" w:rsidR="005C69C3" w:rsidRDefault="005C69C3">
      <w:pPr>
        <w:numPr>
          <w:ilvl w:val="0"/>
          <w:numId w:val="7"/>
        </w:numPr>
        <w:spacing w:line="360" w:lineRule="auto"/>
        <w:ind w:left="709" w:hanging="425"/>
        <w:jc w:val="both"/>
        <w:rPr>
          <w:rFonts w:ascii="Arial Narrow" w:hAnsi="Arial Narrow" w:cs="Calibri"/>
          <w:b/>
          <w:lang w:val="en-GB"/>
        </w:rPr>
      </w:pPr>
      <w:r w:rsidRPr="005C69C3">
        <w:rPr>
          <w:rFonts w:ascii="Arial Narrow" w:hAnsi="Arial Narrow" w:cs="Calibri"/>
          <w:b/>
          <w:lang w:val="en-GB"/>
        </w:rPr>
        <w:t>Auditor General’s report</w:t>
      </w:r>
    </w:p>
    <w:p w14:paraId="7AEA9D2E" w14:textId="01D8D273" w:rsidR="008A48A0" w:rsidRDefault="00B34E9C" w:rsidP="00AA4513">
      <w:pPr>
        <w:spacing w:line="360" w:lineRule="auto"/>
        <w:ind w:left="284"/>
        <w:jc w:val="both"/>
        <w:rPr>
          <w:rFonts w:ascii="Arial Narrow" w:hAnsi="Arial Narrow" w:cs="Calibri"/>
          <w:bCs/>
          <w:lang w:val="en-GB"/>
        </w:rPr>
      </w:pPr>
      <w:r w:rsidRPr="00651191">
        <w:rPr>
          <w:rFonts w:ascii="Arial Narrow" w:hAnsi="Arial Narrow" w:cs="Calibri"/>
          <w:bCs/>
          <w:lang w:val="en-GB"/>
        </w:rPr>
        <w:t>The Auditor General (AG) reports that the Department received a clean audit. The Department has been obtaining an unqualified audit for the previous five FYs (2018/19 to 2021/22 FYs) with matters of emphasis. However, the Department has subsequently obtained a clean audit opinion for the 2022/2023 annual report.</w:t>
      </w:r>
      <w:r w:rsidR="000117AF">
        <w:rPr>
          <w:rFonts w:ascii="Arial Narrow" w:hAnsi="Arial Narrow" w:cs="Calibri"/>
          <w:bCs/>
          <w:lang w:val="en-GB"/>
        </w:rPr>
        <w:t xml:space="preserve">  </w:t>
      </w:r>
      <w:r w:rsidR="00AA4513" w:rsidRPr="00AA4513">
        <w:rPr>
          <w:rFonts w:ascii="Arial Narrow" w:hAnsi="Arial Narrow" w:cs="Calibri"/>
          <w:bCs/>
          <w:lang w:val="en-GB"/>
        </w:rPr>
        <w:t>T</w:t>
      </w:r>
      <w:r w:rsidR="00DB5F1F">
        <w:rPr>
          <w:rFonts w:ascii="Arial Narrow" w:hAnsi="Arial Narrow" w:cs="Calibri"/>
          <w:bCs/>
          <w:lang w:val="en-GB"/>
        </w:rPr>
        <w:t xml:space="preserve">he Committee requested details on </w:t>
      </w:r>
      <w:r w:rsidR="00AA4513" w:rsidRPr="00AA4513">
        <w:rPr>
          <w:rFonts w:ascii="Arial Narrow" w:hAnsi="Arial Narrow" w:cs="Calibri"/>
          <w:bCs/>
          <w:lang w:val="en-GB"/>
        </w:rPr>
        <w:t xml:space="preserve">what experience can the Department share with the portfolio committee and how </w:t>
      </w:r>
      <w:r w:rsidR="00DB5F1F">
        <w:rPr>
          <w:rFonts w:ascii="Arial Narrow" w:hAnsi="Arial Narrow" w:cs="Calibri"/>
          <w:bCs/>
          <w:lang w:val="en-GB"/>
        </w:rPr>
        <w:t>will</w:t>
      </w:r>
      <w:r w:rsidR="00AA4513" w:rsidRPr="00AA4513">
        <w:rPr>
          <w:rFonts w:ascii="Arial Narrow" w:hAnsi="Arial Narrow" w:cs="Calibri"/>
          <w:bCs/>
          <w:lang w:val="en-GB"/>
        </w:rPr>
        <w:t xml:space="preserve"> they sustain operation clean audit going forward</w:t>
      </w:r>
      <w:r w:rsidR="00DB5F1F">
        <w:rPr>
          <w:rFonts w:ascii="Arial Narrow" w:hAnsi="Arial Narrow" w:cs="Calibri"/>
          <w:bCs/>
          <w:lang w:val="en-GB"/>
        </w:rPr>
        <w:t>.  The Department explained that:</w:t>
      </w:r>
    </w:p>
    <w:p w14:paraId="1C1314A4" w14:textId="77777777" w:rsidR="00DB5F1F" w:rsidRDefault="00DB5F1F" w:rsidP="00AA4513">
      <w:pPr>
        <w:spacing w:line="360" w:lineRule="auto"/>
        <w:ind w:left="284"/>
        <w:jc w:val="both"/>
        <w:rPr>
          <w:rFonts w:ascii="Arial Narrow" w:hAnsi="Arial Narrow" w:cs="Calibri"/>
          <w:bCs/>
          <w:lang w:val="en-GB"/>
        </w:rPr>
      </w:pPr>
    </w:p>
    <w:p w14:paraId="6DC4BC71" w14:textId="4FDBCD49" w:rsidR="00D0415B" w:rsidRPr="00F62205" w:rsidRDefault="00D0415B" w:rsidP="00E35454">
      <w:pPr>
        <w:pStyle w:val="ListParagraph"/>
        <w:numPr>
          <w:ilvl w:val="0"/>
          <w:numId w:val="40"/>
        </w:numPr>
        <w:spacing w:line="360" w:lineRule="auto"/>
        <w:jc w:val="both"/>
        <w:rPr>
          <w:rFonts w:ascii="Arial Narrow" w:hAnsi="Arial Narrow" w:cs="Calibri"/>
          <w:bCs/>
          <w:lang w:val="en-GB"/>
        </w:rPr>
      </w:pPr>
      <w:r w:rsidRPr="00F62205">
        <w:rPr>
          <w:rFonts w:ascii="Arial Narrow" w:hAnsi="Arial Narrow" w:cs="Calibri"/>
          <w:bCs/>
          <w:lang w:val="en-GB"/>
        </w:rPr>
        <w:t xml:space="preserve">The department robustly engaged the AGSA on the basis of the issues of concern raised to the GDE position, standard and legislation the department </w:t>
      </w:r>
      <w:r w:rsidR="00882F93">
        <w:rPr>
          <w:rFonts w:ascii="Arial Narrow" w:hAnsi="Arial Narrow" w:cs="Calibri"/>
          <w:bCs/>
          <w:lang w:val="en-GB"/>
        </w:rPr>
        <w:t xml:space="preserve">was </w:t>
      </w:r>
      <w:r w:rsidRPr="00F62205">
        <w:rPr>
          <w:rFonts w:ascii="Arial Narrow" w:hAnsi="Arial Narrow" w:cs="Calibri"/>
          <w:bCs/>
          <w:lang w:val="en-GB"/>
        </w:rPr>
        <w:t xml:space="preserve"> purported not to have complied with.</w:t>
      </w:r>
    </w:p>
    <w:p w14:paraId="2F7E27C6" w14:textId="77777777" w:rsidR="00D0415B" w:rsidRPr="00F62205" w:rsidRDefault="00D0415B" w:rsidP="00E35454">
      <w:pPr>
        <w:pStyle w:val="ListParagraph"/>
        <w:numPr>
          <w:ilvl w:val="0"/>
          <w:numId w:val="40"/>
        </w:numPr>
        <w:spacing w:line="360" w:lineRule="auto"/>
        <w:jc w:val="both"/>
        <w:rPr>
          <w:rFonts w:ascii="Arial Narrow" w:hAnsi="Arial Narrow" w:cs="Calibri"/>
          <w:bCs/>
          <w:lang w:val="en-GB"/>
        </w:rPr>
      </w:pPr>
      <w:r w:rsidRPr="00F62205">
        <w:rPr>
          <w:rFonts w:ascii="Arial Narrow" w:hAnsi="Arial Narrow" w:cs="Calibri"/>
          <w:bCs/>
          <w:lang w:val="en-GB"/>
        </w:rPr>
        <w:t>The Department engaged robustly on interpretations of legislation / accounting or auditing standards / polices. The AGSA tended to only consider one element and not consider the full impact of standards or legislation.</w:t>
      </w:r>
    </w:p>
    <w:p w14:paraId="104682B4" w14:textId="15C89FFD" w:rsidR="00DB5F1F" w:rsidRPr="00F62205" w:rsidRDefault="00D0415B" w:rsidP="00E35454">
      <w:pPr>
        <w:pStyle w:val="ListParagraph"/>
        <w:numPr>
          <w:ilvl w:val="0"/>
          <w:numId w:val="40"/>
        </w:numPr>
        <w:spacing w:line="360" w:lineRule="auto"/>
        <w:jc w:val="both"/>
        <w:rPr>
          <w:rFonts w:ascii="Arial Narrow" w:hAnsi="Arial Narrow" w:cs="Calibri"/>
          <w:bCs/>
          <w:lang w:val="en-GB"/>
        </w:rPr>
      </w:pPr>
      <w:r w:rsidRPr="00F62205">
        <w:rPr>
          <w:rFonts w:ascii="Arial Narrow" w:hAnsi="Arial Narrow" w:cs="Calibri"/>
          <w:bCs/>
          <w:lang w:val="en-GB"/>
        </w:rPr>
        <w:t xml:space="preserve">Always borne in mind and ready to argue that PFMA is not the superior legislation especially when compared to constitutional rights </w:t>
      </w:r>
      <w:proofErr w:type="gramStart"/>
      <w:r w:rsidRPr="00F62205">
        <w:rPr>
          <w:rFonts w:ascii="Arial Narrow" w:hAnsi="Arial Narrow" w:cs="Calibri"/>
          <w:bCs/>
          <w:lang w:val="en-GB"/>
        </w:rPr>
        <w:t>e.g.</w:t>
      </w:r>
      <w:proofErr w:type="gramEnd"/>
      <w:r w:rsidRPr="00F62205">
        <w:rPr>
          <w:rFonts w:ascii="Arial Narrow" w:hAnsi="Arial Narrow" w:cs="Calibri"/>
          <w:bCs/>
          <w:lang w:val="en-GB"/>
        </w:rPr>
        <w:t xml:space="preserve"> rights of the child.</w:t>
      </w:r>
    </w:p>
    <w:p w14:paraId="668F6F11" w14:textId="77777777" w:rsidR="00E80709" w:rsidRPr="00F62205" w:rsidRDefault="00E80709" w:rsidP="00E35454">
      <w:pPr>
        <w:pStyle w:val="ListParagraph"/>
        <w:numPr>
          <w:ilvl w:val="0"/>
          <w:numId w:val="40"/>
        </w:numPr>
        <w:spacing w:line="360" w:lineRule="auto"/>
        <w:jc w:val="both"/>
        <w:rPr>
          <w:rFonts w:ascii="Arial Narrow" w:hAnsi="Arial Narrow" w:cs="Calibri"/>
          <w:bCs/>
          <w:lang w:val="en-GB"/>
        </w:rPr>
      </w:pPr>
      <w:r w:rsidRPr="00F62205">
        <w:rPr>
          <w:rFonts w:ascii="Arial Narrow" w:hAnsi="Arial Narrow" w:cs="Calibri"/>
          <w:bCs/>
          <w:lang w:val="en-GB"/>
        </w:rPr>
        <w:t xml:space="preserve">AGSA best practice recommendations did not always consider the reality of the public-sector processes </w:t>
      </w:r>
      <w:proofErr w:type="gramStart"/>
      <w:r w:rsidRPr="00F62205">
        <w:rPr>
          <w:rFonts w:ascii="Arial Narrow" w:hAnsi="Arial Narrow" w:cs="Calibri"/>
          <w:bCs/>
          <w:lang w:val="en-GB"/>
        </w:rPr>
        <w:t>e.g.</w:t>
      </w:r>
      <w:proofErr w:type="gramEnd"/>
      <w:r w:rsidRPr="00F62205">
        <w:rPr>
          <w:rFonts w:ascii="Arial Narrow" w:hAnsi="Arial Narrow" w:cs="Calibri"/>
          <w:bCs/>
          <w:lang w:val="en-GB"/>
        </w:rPr>
        <w:t xml:space="preserve"> public tender evaluation, hence always ready to sit around and make time for AGSA to get them to see GDE point of view.</w:t>
      </w:r>
    </w:p>
    <w:p w14:paraId="27A4C155" w14:textId="77777777" w:rsidR="00E80709" w:rsidRPr="00F62205" w:rsidRDefault="00E80709" w:rsidP="00E35454">
      <w:pPr>
        <w:pStyle w:val="ListParagraph"/>
        <w:numPr>
          <w:ilvl w:val="0"/>
          <w:numId w:val="40"/>
        </w:numPr>
        <w:spacing w:line="360" w:lineRule="auto"/>
        <w:jc w:val="both"/>
        <w:rPr>
          <w:rFonts w:ascii="Arial Narrow" w:hAnsi="Arial Narrow" w:cs="Calibri"/>
          <w:bCs/>
          <w:lang w:val="en-GB"/>
        </w:rPr>
      </w:pPr>
      <w:r w:rsidRPr="00F62205">
        <w:rPr>
          <w:rFonts w:ascii="Arial Narrow" w:hAnsi="Arial Narrow" w:cs="Calibri"/>
          <w:bCs/>
          <w:lang w:val="en-GB"/>
        </w:rPr>
        <w:t>Prioritised resources to clear material findings.</w:t>
      </w:r>
    </w:p>
    <w:p w14:paraId="7699B1C4" w14:textId="77777777" w:rsidR="00E80709" w:rsidRPr="00F62205" w:rsidRDefault="00E80709" w:rsidP="00E35454">
      <w:pPr>
        <w:pStyle w:val="ListParagraph"/>
        <w:numPr>
          <w:ilvl w:val="0"/>
          <w:numId w:val="40"/>
        </w:numPr>
        <w:spacing w:line="360" w:lineRule="auto"/>
        <w:jc w:val="both"/>
        <w:rPr>
          <w:rFonts w:ascii="Arial Narrow" w:hAnsi="Arial Narrow" w:cs="Calibri"/>
          <w:bCs/>
          <w:lang w:val="en-GB"/>
        </w:rPr>
      </w:pPr>
      <w:r w:rsidRPr="00F62205">
        <w:rPr>
          <w:rFonts w:ascii="Arial Narrow" w:hAnsi="Arial Narrow" w:cs="Calibri"/>
          <w:bCs/>
          <w:lang w:val="en-GB"/>
        </w:rPr>
        <w:t>Pressurise AGSA to provide auditors conclusions after management responses have been provided. This assisted the department in identifying findings that will have an impact on the audit report and focused on clearing those.</w:t>
      </w:r>
    </w:p>
    <w:p w14:paraId="32032FD6" w14:textId="0145AEE2" w:rsidR="00E80709" w:rsidRPr="00F62205" w:rsidRDefault="00E80709" w:rsidP="00E35454">
      <w:pPr>
        <w:pStyle w:val="ListParagraph"/>
        <w:numPr>
          <w:ilvl w:val="0"/>
          <w:numId w:val="40"/>
        </w:numPr>
        <w:spacing w:line="360" w:lineRule="auto"/>
        <w:jc w:val="both"/>
        <w:rPr>
          <w:rFonts w:ascii="Arial Narrow" w:hAnsi="Arial Narrow" w:cs="Calibri"/>
          <w:bCs/>
          <w:lang w:val="en-GB"/>
        </w:rPr>
      </w:pPr>
      <w:r w:rsidRPr="00F62205">
        <w:rPr>
          <w:rFonts w:ascii="Arial Narrow" w:hAnsi="Arial Narrow" w:cs="Calibri"/>
          <w:bCs/>
          <w:lang w:val="en-GB"/>
        </w:rPr>
        <w:t>Willingness to test the validity of the findings raised and argued them with AGSA (in a professional manner).</w:t>
      </w:r>
    </w:p>
    <w:p w14:paraId="57A54FE3" w14:textId="2713B03D" w:rsidR="00E80709" w:rsidRPr="00F62205" w:rsidRDefault="00E80709" w:rsidP="00E35454">
      <w:pPr>
        <w:pStyle w:val="ListParagraph"/>
        <w:numPr>
          <w:ilvl w:val="0"/>
          <w:numId w:val="40"/>
        </w:numPr>
        <w:spacing w:line="360" w:lineRule="auto"/>
        <w:jc w:val="both"/>
        <w:rPr>
          <w:rFonts w:ascii="Arial Narrow" w:hAnsi="Arial Narrow" w:cs="Calibri"/>
          <w:bCs/>
          <w:lang w:val="en-GB"/>
        </w:rPr>
      </w:pPr>
      <w:r w:rsidRPr="00F62205">
        <w:rPr>
          <w:rFonts w:ascii="Arial Narrow" w:hAnsi="Arial Narrow" w:cs="Calibri"/>
          <w:bCs/>
          <w:lang w:val="en-GB"/>
        </w:rPr>
        <w:t xml:space="preserve">The Treasury (Provincial or National) plays a critical role on the implementation of accounting standards, hence </w:t>
      </w:r>
      <w:bookmarkStart w:id="14" w:name="_Hlk151966461"/>
      <w:r w:rsidRPr="00F62205">
        <w:rPr>
          <w:rFonts w:ascii="Arial Narrow" w:hAnsi="Arial Narrow" w:cs="Calibri"/>
          <w:bCs/>
          <w:lang w:val="en-GB"/>
        </w:rPr>
        <w:t xml:space="preserve">timeously </w:t>
      </w:r>
      <w:r w:rsidR="001931BD">
        <w:rPr>
          <w:rFonts w:ascii="Arial Narrow" w:hAnsi="Arial Narrow" w:cs="Calibri"/>
          <w:bCs/>
          <w:lang w:val="en-GB"/>
        </w:rPr>
        <w:t>communicate</w:t>
      </w:r>
      <w:r w:rsidR="007F19D5">
        <w:rPr>
          <w:rFonts w:ascii="Arial Narrow" w:hAnsi="Arial Narrow" w:cs="Calibri"/>
          <w:bCs/>
          <w:lang w:val="en-GB"/>
        </w:rPr>
        <w:t>d</w:t>
      </w:r>
      <w:r w:rsidR="001931BD">
        <w:rPr>
          <w:rFonts w:ascii="Arial Narrow" w:hAnsi="Arial Narrow" w:cs="Calibri"/>
          <w:bCs/>
          <w:lang w:val="en-GB"/>
        </w:rPr>
        <w:t xml:space="preserve"> </w:t>
      </w:r>
      <w:r w:rsidRPr="00F62205">
        <w:rPr>
          <w:rFonts w:ascii="Arial Narrow" w:hAnsi="Arial Narrow" w:cs="Calibri"/>
          <w:bCs/>
          <w:lang w:val="en-GB"/>
        </w:rPr>
        <w:t xml:space="preserve">with the Treasury to clear accounting treatment for new standards or prior year accounting findings. </w:t>
      </w:r>
      <w:bookmarkEnd w:id="14"/>
    </w:p>
    <w:p w14:paraId="7BF69259" w14:textId="7FD5014D" w:rsidR="00E80709" w:rsidRPr="00F62205" w:rsidRDefault="00E80709" w:rsidP="00E35454">
      <w:pPr>
        <w:pStyle w:val="ListParagraph"/>
        <w:numPr>
          <w:ilvl w:val="0"/>
          <w:numId w:val="40"/>
        </w:numPr>
        <w:spacing w:line="360" w:lineRule="auto"/>
        <w:jc w:val="both"/>
        <w:rPr>
          <w:rFonts w:ascii="Arial Narrow" w:hAnsi="Arial Narrow" w:cs="Calibri"/>
          <w:bCs/>
          <w:lang w:val="en-GB"/>
        </w:rPr>
      </w:pPr>
      <w:r w:rsidRPr="00F62205">
        <w:rPr>
          <w:rFonts w:ascii="Arial Narrow" w:hAnsi="Arial Narrow" w:cs="Calibri"/>
          <w:bCs/>
          <w:lang w:val="en-GB"/>
        </w:rPr>
        <w:t>Procurement processes are critical to prevent, identify and limit irregular expenditure. Focus</w:t>
      </w:r>
      <w:r w:rsidR="009F1360">
        <w:rPr>
          <w:rFonts w:ascii="Arial Narrow" w:hAnsi="Arial Narrow" w:cs="Calibri"/>
          <w:bCs/>
          <w:lang w:val="en-GB"/>
        </w:rPr>
        <w:t>ed</w:t>
      </w:r>
      <w:r w:rsidRPr="00F62205">
        <w:rPr>
          <w:rFonts w:ascii="Arial Narrow" w:hAnsi="Arial Narrow" w:cs="Calibri"/>
          <w:bCs/>
          <w:lang w:val="en-GB"/>
        </w:rPr>
        <w:t xml:space="preserve"> on improving the control environment to address all transactions.</w:t>
      </w:r>
    </w:p>
    <w:p w14:paraId="095FCBB5" w14:textId="7F873EC7" w:rsidR="00891CC3" w:rsidRPr="00F62205" w:rsidRDefault="00891CC3" w:rsidP="00E35454">
      <w:pPr>
        <w:pStyle w:val="ListParagraph"/>
        <w:numPr>
          <w:ilvl w:val="0"/>
          <w:numId w:val="40"/>
        </w:numPr>
        <w:spacing w:line="360" w:lineRule="auto"/>
        <w:jc w:val="both"/>
        <w:rPr>
          <w:rFonts w:ascii="Arial Narrow" w:hAnsi="Arial Narrow" w:cs="Calibri"/>
          <w:bCs/>
          <w:lang w:val="en-GB"/>
        </w:rPr>
      </w:pPr>
      <w:r w:rsidRPr="00F62205">
        <w:rPr>
          <w:rFonts w:ascii="Arial Narrow" w:hAnsi="Arial Narrow" w:cs="Calibri"/>
          <w:bCs/>
          <w:lang w:val="en-GB"/>
        </w:rPr>
        <w:t xml:space="preserve">Department </w:t>
      </w:r>
      <w:r w:rsidR="00B57B55">
        <w:rPr>
          <w:rFonts w:ascii="Arial Narrow" w:hAnsi="Arial Narrow" w:cs="Calibri"/>
          <w:bCs/>
          <w:lang w:val="en-GB"/>
        </w:rPr>
        <w:t>managed</w:t>
      </w:r>
      <w:r w:rsidRPr="00F62205">
        <w:rPr>
          <w:rFonts w:ascii="Arial Narrow" w:hAnsi="Arial Narrow" w:cs="Calibri"/>
          <w:bCs/>
          <w:lang w:val="en-GB"/>
        </w:rPr>
        <w:t xml:space="preserve"> the audit to ensure AGSA is on track with completing execution on time. This </w:t>
      </w:r>
      <w:r w:rsidR="00B57B55">
        <w:rPr>
          <w:rFonts w:ascii="Arial Narrow" w:hAnsi="Arial Narrow" w:cs="Calibri"/>
          <w:bCs/>
          <w:lang w:val="en-GB"/>
        </w:rPr>
        <w:t>allowed</w:t>
      </w:r>
      <w:r w:rsidRPr="00F62205">
        <w:rPr>
          <w:rFonts w:ascii="Arial Narrow" w:hAnsi="Arial Narrow" w:cs="Calibri"/>
          <w:bCs/>
          <w:lang w:val="en-GB"/>
        </w:rPr>
        <w:t xml:space="preserve"> the department to get findings timeously and time to clear the findings but engaging with the AG (robustly).</w:t>
      </w:r>
    </w:p>
    <w:p w14:paraId="3B169FB8" w14:textId="63230E7A" w:rsidR="00891CC3" w:rsidRPr="00F62205" w:rsidRDefault="00891CC3" w:rsidP="00E35454">
      <w:pPr>
        <w:pStyle w:val="ListParagraph"/>
        <w:numPr>
          <w:ilvl w:val="0"/>
          <w:numId w:val="40"/>
        </w:numPr>
        <w:spacing w:line="360" w:lineRule="auto"/>
        <w:jc w:val="both"/>
        <w:rPr>
          <w:rFonts w:ascii="Arial Narrow" w:hAnsi="Arial Narrow" w:cs="Calibri"/>
          <w:bCs/>
          <w:lang w:val="en-GB"/>
        </w:rPr>
      </w:pPr>
      <w:r w:rsidRPr="00F62205">
        <w:rPr>
          <w:rFonts w:ascii="Arial Narrow" w:hAnsi="Arial Narrow" w:cs="Calibri"/>
          <w:bCs/>
          <w:lang w:val="en-GB"/>
        </w:rPr>
        <w:t>Manage</w:t>
      </w:r>
      <w:r w:rsidR="000D7474">
        <w:rPr>
          <w:rFonts w:ascii="Arial Narrow" w:hAnsi="Arial Narrow" w:cs="Calibri"/>
          <w:bCs/>
          <w:lang w:val="en-GB"/>
        </w:rPr>
        <w:t>d</w:t>
      </w:r>
      <w:r w:rsidRPr="00F62205">
        <w:rPr>
          <w:rFonts w:ascii="Arial Narrow" w:hAnsi="Arial Narrow" w:cs="Calibri"/>
          <w:bCs/>
          <w:lang w:val="en-GB"/>
        </w:rPr>
        <w:t xml:space="preserve"> the risk of new audit team members</w:t>
      </w:r>
      <w:r w:rsidR="000D7474">
        <w:rPr>
          <w:rFonts w:ascii="Arial Narrow" w:hAnsi="Arial Narrow" w:cs="Calibri"/>
          <w:bCs/>
          <w:lang w:val="en-GB"/>
        </w:rPr>
        <w:t xml:space="preserve"> as they may not</w:t>
      </w:r>
      <w:r w:rsidRPr="00F62205">
        <w:rPr>
          <w:rFonts w:ascii="Arial Narrow" w:hAnsi="Arial Narrow" w:cs="Calibri"/>
          <w:bCs/>
          <w:lang w:val="en-GB"/>
        </w:rPr>
        <w:t xml:space="preserve"> know the business processes or have a different interpretation of issues. </w:t>
      </w:r>
      <w:r w:rsidR="005D1AD1">
        <w:rPr>
          <w:rFonts w:ascii="Arial Narrow" w:hAnsi="Arial Narrow" w:cs="Calibri"/>
          <w:bCs/>
          <w:lang w:val="en-GB"/>
        </w:rPr>
        <w:t xml:space="preserve">Additionally, tried </w:t>
      </w:r>
      <w:r w:rsidRPr="00F62205">
        <w:rPr>
          <w:rFonts w:ascii="Arial Narrow" w:hAnsi="Arial Narrow" w:cs="Calibri"/>
          <w:bCs/>
          <w:lang w:val="en-GB"/>
        </w:rPr>
        <w:t xml:space="preserve"> to have timeous induction sessions with the audit team to assist with knowledge of the business process.  </w:t>
      </w:r>
    </w:p>
    <w:p w14:paraId="6DFA1BD3" w14:textId="2C8EC9E5" w:rsidR="00891CC3" w:rsidRPr="00F62205" w:rsidRDefault="00891CC3" w:rsidP="00E35454">
      <w:pPr>
        <w:pStyle w:val="ListParagraph"/>
        <w:numPr>
          <w:ilvl w:val="0"/>
          <w:numId w:val="40"/>
        </w:numPr>
        <w:spacing w:line="360" w:lineRule="auto"/>
        <w:jc w:val="both"/>
        <w:rPr>
          <w:rFonts w:ascii="Arial Narrow" w:hAnsi="Arial Narrow" w:cs="Calibri"/>
          <w:bCs/>
          <w:lang w:val="en-GB"/>
        </w:rPr>
      </w:pPr>
      <w:r w:rsidRPr="00F62205">
        <w:rPr>
          <w:rFonts w:ascii="Arial Narrow" w:hAnsi="Arial Narrow" w:cs="Calibri"/>
          <w:bCs/>
          <w:lang w:val="en-GB"/>
        </w:rPr>
        <w:t xml:space="preserve">Knowledge of audit and accounting principles </w:t>
      </w:r>
      <w:r w:rsidR="005D1AD1">
        <w:rPr>
          <w:rFonts w:ascii="Arial Narrow" w:hAnsi="Arial Narrow" w:cs="Calibri"/>
          <w:bCs/>
          <w:lang w:val="en-GB"/>
        </w:rPr>
        <w:t>assisted</w:t>
      </w:r>
      <w:r w:rsidRPr="00F62205">
        <w:rPr>
          <w:rFonts w:ascii="Arial Narrow" w:hAnsi="Arial Narrow" w:cs="Calibri"/>
          <w:bCs/>
          <w:lang w:val="en-GB"/>
        </w:rPr>
        <w:t xml:space="preserve"> to engage with the auditor to understand the rationale for </w:t>
      </w:r>
      <w:proofErr w:type="gramStart"/>
      <w:r w:rsidRPr="00F62205">
        <w:rPr>
          <w:rFonts w:ascii="Arial Narrow" w:hAnsi="Arial Narrow" w:cs="Calibri"/>
          <w:bCs/>
          <w:lang w:val="en-GB"/>
        </w:rPr>
        <w:t>decisions</w:t>
      </w:r>
      <w:proofErr w:type="gramEnd"/>
    </w:p>
    <w:p w14:paraId="2F0A6085" w14:textId="556D3E9C" w:rsidR="00891CC3" w:rsidRDefault="00891CC3" w:rsidP="00E35454">
      <w:pPr>
        <w:pStyle w:val="ListParagraph"/>
        <w:numPr>
          <w:ilvl w:val="0"/>
          <w:numId w:val="40"/>
        </w:numPr>
        <w:spacing w:line="360" w:lineRule="auto"/>
        <w:jc w:val="both"/>
        <w:rPr>
          <w:rFonts w:ascii="Arial Narrow" w:hAnsi="Arial Narrow" w:cs="Calibri"/>
          <w:bCs/>
          <w:lang w:val="en-GB"/>
        </w:rPr>
      </w:pPr>
      <w:r w:rsidRPr="00F62205">
        <w:rPr>
          <w:rFonts w:ascii="Arial Narrow" w:hAnsi="Arial Narrow" w:cs="Calibri"/>
          <w:bCs/>
          <w:lang w:val="en-GB"/>
        </w:rPr>
        <w:t>Always remind</w:t>
      </w:r>
      <w:r w:rsidR="005D1AD1">
        <w:rPr>
          <w:rFonts w:ascii="Arial Narrow" w:hAnsi="Arial Narrow" w:cs="Calibri"/>
          <w:bCs/>
          <w:lang w:val="en-GB"/>
        </w:rPr>
        <w:t>ed</w:t>
      </w:r>
      <w:r w:rsidRPr="00F62205">
        <w:rPr>
          <w:rFonts w:ascii="Arial Narrow" w:hAnsi="Arial Narrow" w:cs="Calibri"/>
          <w:bCs/>
          <w:lang w:val="en-GB"/>
        </w:rPr>
        <w:t xml:space="preserve"> the auditors of common sense when concluding on findings with theoretical recommendations.</w:t>
      </w:r>
    </w:p>
    <w:p w14:paraId="04049A6A" w14:textId="785749ED" w:rsidR="00C43A0B" w:rsidRPr="00C43A0B" w:rsidRDefault="00C43A0B" w:rsidP="00C43A0B">
      <w:pPr>
        <w:spacing w:line="360" w:lineRule="auto"/>
        <w:jc w:val="both"/>
        <w:rPr>
          <w:rFonts w:ascii="Arial Narrow" w:hAnsi="Arial Narrow" w:cs="Calibri"/>
          <w:bCs/>
          <w:lang w:val="en-GB"/>
        </w:rPr>
      </w:pPr>
      <w:r>
        <w:rPr>
          <w:rFonts w:ascii="Arial Narrow" w:hAnsi="Arial Narrow" w:cs="Calibri"/>
          <w:bCs/>
          <w:lang w:val="en-GB"/>
        </w:rPr>
        <w:t>In order to s</w:t>
      </w:r>
      <w:r w:rsidRPr="00C43A0B">
        <w:rPr>
          <w:rFonts w:ascii="Arial Narrow" w:hAnsi="Arial Narrow" w:cs="Calibri"/>
          <w:bCs/>
          <w:lang w:val="en-GB"/>
        </w:rPr>
        <w:t>ustain operation clean audit going forward</w:t>
      </w:r>
      <w:r>
        <w:rPr>
          <w:rFonts w:ascii="Arial Narrow" w:hAnsi="Arial Narrow" w:cs="Calibri"/>
          <w:bCs/>
          <w:lang w:val="en-GB"/>
        </w:rPr>
        <w:t>, the Department will implement the following</w:t>
      </w:r>
      <w:r w:rsidRPr="00C43A0B">
        <w:rPr>
          <w:rFonts w:ascii="Arial Narrow" w:hAnsi="Arial Narrow" w:cs="Calibri"/>
          <w:bCs/>
          <w:lang w:val="en-GB"/>
        </w:rPr>
        <w:t>:</w:t>
      </w:r>
    </w:p>
    <w:p w14:paraId="3FA47E9E" w14:textId="77777777" w:rsidR="00C43A0B" w:rsidRPr="00864222" w:rsidRDefault="00C43A0B" w:rsidP="00E35454">
      <w:pPr>
        <w:pStyle w:val="ListParagraph"/>
        <w:numPr>
          <w:ilvl w:val="0"/>
          <w:numId w:val="41"/>
        </w:numPr>
        <w:spacing w:line="360" w:lineRule="auto"/>
        <w:jc w:val="both"/>
        <w:rPr>
          <w:rFonts w:ascii="Arial Narrow" w:hAnsi="Arial Narrow" w:cs="Calibri"/>
          <w:bCs/>
          <w:sz w:val="24"/>
          <w:szCs w:val="24"/>
          <w:lang w:val="en-GB"/>
        </w:rPr>
      </w:pPr>
      <w:r w:rsidRPr="00864222">
        <w:rPr>
          <w:rFonts w:ascii="Arial Narrow" w:hAnsi="Arial Narrow" w:cs="Calibri"/>
          <w:bCs/>
          <w:sz w:val="24"/>
          <w:szCs w:val="24"/>
          <w:lang w:val="en-GB"/>
        </w:rPr>
        <w:t xml:space="preserve">Senior Management will instil a healthy control environment in their monitoring and oversight responsibilities and ensure that such maintained consistently throughout the year. </w:t>
      </w:r>
    </w:p>
    <w:p w14:paraId="249A5063" w14:textId="1004AED7" w:rsidR="00C43A0B" w:rsidRPr="00864222" w:rsidRDefault="00C43A0B" w:rsidP="00E35454">
      <w:pPr>
        <w:pStyle w:val="ListParagraph"/>
        <w:numPr>
          <w:ilvl w:val="0"/>
          <w:numId w:val="41"/>
        </w:numPr>
        <w:spacing w:line="360" w:lineRule="auto"/>
        <w:jc w:val="both"/>
        <w:rPr>
          <w:rFonts w:ascii="Arial Narrow" w:hAnsi="Arial Narrow" w:cs="Calibri"/>
          <w:bCs/>
          <w:sz w:val="24"/>
          <w:szCs w:val="24"/>
          <w:lang w:val="en-GB"/>
        </w:rPr>
      </w:pPr>
      <w:r w:rsidRPr="00864222">
        <w:rPr>
          <w:rFonts w:ascii="Arial Narrow" w:hAnsi="Arial Narrow" w:cs="Calibri"/>
          <w:bCs/>
          <w:sz w:val="24"/>
          <w:szCs w:val="24"/>
          <w:lang w:val="en-GB"/>
        </w:rPr>
        <w:t xml:space="preserve">A healthy control environment is the foundation that sets the scene for an effective internal control system and plays a crucial role in supporting the organization’s risk management, financial </w:t>
      </w:r>
      <w:proofErr w:type="gramStart"/>
      <w:r w:rsidRPr="00864222">
        <w:rPr>
          <w:rFonts w:ascii="Arial Narrow" w:hAnsi="Arial Narrow" w:cs="Calibri"/>
          <w:bCs/>
          <w:sz w:val="24"/>
          <w:szCs w:val="24"/>
          <w:lang w:val="en-GB"/>
        </w:rPr>
        <w:t>reporting</w:t>
      </w:r>
      <w:proofErr w:type="gramEnd"/>
      <w:r w:rsidRPr="00864222">
        <w:rPr>
          <w:rFonts w:ascii="Arial Narrow" w:hAnsi="Arial Narrow" w:cs="Calibri"/>
          <w:bCs/>
          <w:sz w:val="24"/>
          <w:szCs w:val="24"/>
          <w:lang w:val="en-GB"/>
        </w:rPr>
        <w:t xml:space="preserve"> and compliance efforts towards a </w:t>
      </w:r>
      <w:r w:rsidR="009C4B13" w:rsidRPr="00864222">
        <w:rPr>
          <w:rFonts w:ascii="Arial Narrow" w:hAnsi="Arial Narrow" w:cs="Calibri"/>
          <w:bCs/>
          <w:sz w:val="24"/>
          <w:szCs w:val="24"/>
          <w:lang w:val="en-GB"/>
        </w:rPr>
        <w:t>favourable</w:t>
      </w:r>
      <w:r w:rsidRPr="00864222">
        <w:rPr>
          <w:rFonts w:ascii="Arial Narrow" w:hAnsi="Arial Narrow" w:cs="Calibri"/>
          <w:bCs/>
          <w:sz w:val="24"/>
          <w:szCs w:val="24"/>
          <w:lang w:val="en-GB"/>
        </w:rPr>
        <w:t xml:space="preserve"> audit outcome. </w:t>
      </w:r>
    </w:p>
    <w:p w14:paraId="67119A2D" w14:textId="77777777" w:rsidR="00C43A0B" w:rsidRPr="00864222" w:rsidRDefault="00C43A0B" w:rsidP="00E35454">
      <w:pPr>
        <w:pStyle w:val="ListParagraph"/>
        <w:numPr>
          <w:ilvl w:val="0"/>
          <w:numId w:val="41"/>
        </w:numPr>
        <w:spacing w:line="360" w:lineRule="auto"/>
        <w:jc w:val="both"/>
        <w:rPr>
          <w:rFonts w:ascii="Arial Narrow" w:hAnsi="Arial Narrow" w:cs="Calibri"/>
          <w:bCs/>
          <w:sz w:val="24"/>
          <w:szCs w:val="24"/>
          <w:lang w:val="en-GB"/>
        </w:rPr>
      </w:pPr>
      <w:r w:rsidRPr="00864222">
        <w:rPr>
          <w:rFonts w:ascii="Arial Narrow" w:hAnsi="Arial Narrow" w:cs="Calibri"/>
          <w:bCs/>
          <w:sz w:val="24"/>
          <w:szCs w:val="24"/>
          <w:lang w:val="en-GB"/>
        </w:rPr>
        <w:t>The following factors of the control environment include:</w:t>
      </w:r>
    </w:p>
    <w:p w14:paraId="29548E4F" w14:textId="77777777" w:rsidR="00C43A0B" w:rsidRPr="00864222" w:rsidRDefault="00C43A0B" w:rsidP="00E35454">
      <w:pPr>
        <w:pStyle w:val="ListParagraph"/>
        <w:numPr>
          <w:ilvl w:val="1"/>
          <w:numId w:val="41"/>
        </w:numPr>
        <w:spacing w:line="360" w:lineRule="auto"/>
        <w:jc w:val="both"/>
        <w:rPr>
          <w:rFonts w:ascii="Arial Narrow" w:hAnsi="Arial Narrow" w:cs="Calibri"/>
          <w:bCs/>
          <w:sz w:val="24"/>
          <w:szCs w:val="24"/>
          <w:lang w:val="en-GB"/>
        </w:rPr>
      </w:pPr>
      <w:r w:rsidRPr="00864222">
        <w:rPr>
          <w:rFonts w:ascii="Arial Narrow" w:hAnsi="Arial Narrow" w:cs="Calibri"/>
          <w:bCs/>
          <w:sz w:val="24"/>
          <w:szCs w:val="24"/>
          <w:lang w:val="en-GB"/>
        </w:rPr>
        <w:t xml:space="preserve">Organisational </w:t>
      </w:r>
      <w:proofErr w:type="gramStart"/>
      <w:r w:rsidRPr="00864222">
        <w:rPr>
          <w:rFonts w:ascii="Arial Narrow" w:hAnsi="Arial Narrow" w:cs="Calibri"/>
          <w:bCs/>
          <w:sz w:val="24"/>
          <w:szCs w:val="24"/>
          <w:lang w:val="en-GB"/>
        </w:rPr>
        <w:t>structure;</w:t>
      </w:r>
      <w:proofErr w:type="gramEnd"/>
    </w:p>
    <w:p w14:paraId="2BE43DFF" w14:textId="77777777" w:rsidR="00C43A0B" w:rsidRPr="00864222" w:rsidRDefault="00C43A0B" w:rsidP="00E35454">
      <w:pPr>
        <w:pStyle w:val="ListParagraph"/>
        <w:numPr>
          <w:ilvl w:val="1"/>
          <w:numId w:val="41"/>
        </w:numPr>
        <w:spacing w:line="360" w:lineRule="auto"/>
        <w:jc w:val="both"/>
        <w:rPr>
          <w:rFonts w:ascii="Arial Narrow" w:hAnsi="Arial Narrow" w:cs="Calibri"/>
          <w:bCs/>
          <w:sz w:val="24"/>
          <w:szCs w:val="24"/>
          <w:lang w:val="en-GB"/>
        </w:rPr>
      </w:pPr>
      <w:r w:rsidRPr="00864222">
        <w:rPr>
          <w:rFonts w:ascii="Arial Narrow" w:hAnsi="Arial Narrow" w:cs="Calibri"/>
          <w:bCs/>
          <w:sz w:val="24"/>
          <w:szCs w:val="24"/>
          <w:lang w:val="en-GB"/>
        </w:rPr>
        <w:t xml:space="preserve">Integrity and ethical </w:t>
      </w:r>
      <w:proofErr w:type="gramStart"/>
      <w:r w:rsidRPr="00864222">
        <w:rPr>
          <w:rFonts w:ascii="Arial Narrow" w:hAnsi="Arial Narrow" w:cs="Calibri"/>
          <w:bCs/>
          <w:sz w:val="24"/>
          <w:szCs w:val="24"/>
          <w:lang w:val="en-GB"/>
        </w:rPr>
        <w:t>values;</w:t>
      </w:r>
      <w:proofErr w:type="gramEnd"/>
    </w:p>
    <w:p w14:paraId="6E2B3C8C" w14:textId="77777777" w:rsidR="00C43A0B" w:rsidRPr="00864222" w:rsidRDefault="00C43A0B" w:rsidP="00E35454">
      <w:pPr>
        <w:pStyle w:val="ListParagraph"/>
        <w:numPr>
          <w:ilvl w:val="1"/>
          <w:numId w:val="41"/>
        </w:numPr>
        <w:spacing w:line="360" w:lineRule="auto"/>
        <w:jc w:val="both"/>
        <w:rPr>
          <w:rFonts w:ascii="Arial Narrow" w:hAnsi="Arial Narrow" w:cs="Calibri"/>
          <w:bCs/>
          <w:sz w:val="24"/>
          <w:szCs w:val="24"/>
          <w:lang w:val="en-GB"/>
        </w:rPr>
      </w:pPr>
      <w:r w:rsidRPr="00864222">
        <w:rPr>
          <w:rFonts w:ascii="Arial Narrow" w:hAnsi="Arial Narrow" w:cs="Calibri"/>
          <w:bCs/>
          <w:sz w:val="24"/>
          <w:szCs w:val="24"/>
          <w:lang w:val="en-GB"/>
        </w:rPr>
        <w:t xml:space="preserve">Commitment to </w:t>
      </w:r>
      <w:proofErr w:type="gramStart"/>
      <w:r w:rsidRPr="00864222">
        <w:rPr>
          <w:rFonts w:ascii="Arial Narrow" w:hAnsi="Arial Narrow" w:cs="Calibri"/>
          <w:bCs/>
          <w:sz w:val="24"/>
          <w:szCs w:val="24"/>
          <w:lang w:val="en-GB"/>
        </w:rPr>
        <w:t>competence;</w:t>
      </w:r>
      <w:proofErr w:type="gramEnd"/>
    </w:p>
    <w:p w14:paraId="0BBEA9B1" w14:textId="77777777" w:rsidR="00C43A0B" w:rsidRPr="00864222" w:rsidRDefault="00C43A0B" w:rsidP="00E35454">
      <w:pPr>
        <w:pStyle w:val="ListParagraph"/>
        <w:numPr>
          <w:ilvl w:val="1"/>
          <w:numId w:val="41"/>
        </w:numPr>
        <w:spacing w:line="360" w:lineRule="auto"/>
        <w:jc w:val="both"/>
        <w:rPr>
          <w:rFonts w:ascii="Arial Narrow" w:hAnsi="Arial Narrow" w:cs="Calibri"/>
          <w:bCs/>
          <w:sz w:val="24"/>
          <w:szCs w:val="24"/>
          <w:lang w:val="en-GB"/>
        </w:rPr>
      </w:pPr>
      <w:r w:rsidRPr="00864222">
        <w:rPr>
          <w:rFonts w:ascii="Arial Narrow" w:hAnsi="Arial Narrow" w:cs="Calibri"/>
          <w:bCs/>
          <w:sz w:val="24"/>
          <w:szCs w:val="24"/>
          <w:lang w:val="en-GB"/>
        </w:rPr>
        <w:t>Audit Committee and other oversight bodies (Portfolio committee</w:t>
      </w:r>
      <w:proofErr w:type="gramStart"/>
      <w:r w:rsidRPr="00864222">
        <w:rPr>
          <w:rFonts w:ascii="Arial Narrow" w:hAnsi="Arial Narrow" w:cs="Calibri"/>
          <w:bCs/>
          <w:sz w:val="24"/>
          <w:szCs w:val="24"/>
          <w:lang w:val="en-GB"/>
        </w:rPr>
        <w:t>);</w:t>
      </w:r>
      <w:proofErr w:type="gramEnd"/>
    </w:p>
    <w:p w14:paraId="2C80B542" w14:textId="77777777" w:rsidR="00C43A0B" w:rsidRPr="00864222" w:rsidRDefault="00C43A0B" w:rsidP="00E35454">
      <w:pPr>
        <w:pStyle w:val="ListParagraph"/>
        <w:numPr>
          <w:ilvl w:val="1"/>
          <w:numId w:val="41"/>
        </w:numPr>
        <w:spacing w:line="360" w:lineRule="auto"/>
        <w:jc w:val="both"/>
        <w:rPr>
          <w:rFonts w:ascii="Arial Narrow" w:hAnsi="Arial Narrow" w:cs="Calibri"/>
          <w:bCs/>
          <w:sz w:val="24"/>
          <w:szCs w:val="24"/>
          <w:lang w:val="en-GB"/>
        </w:rPr>
      </w:pPr>
      <w:r w:rsidRPr="00864222">
        <w:rPr>
          <w:rFonts w:ascii="Arial Narrow" w:hAnsi="Arial Narrow" w:cs="Calibri"/>
          <w:bCs/>
          <w:sz w:val="24"/>
          <w:szCs w:val="24"/>
          <w:lang w:val="en-GB"/>
        </w:rPr>
        <w:t xml:space="preserve">Management philosophy and operating </w:t>
      </w:r>
      <w:proofErr w:type="gramStart"/>
      <w:r w:rsidRPr="00864222">
        <w:rPr>
          <w:rFonts w:ascii="Arial Narrow" w:hAnsi="Arial Narrow" w:cs="Calibri"/>
          <w:bCs/>
          <w:sz w:val="24"/>
          <w:szCs w:val="24"/>
          <w:lang w:val="en-GB"/>
        </w:rPr>
        <w:t>style;</w:t>
      </w:r>
      <w:proofErr w:type="gramEnd"/>
    </w:p>
    <w:p w14:paraId="60B6632A" w14:textId="77777777" w:rsidR="00C43A0B" w:rsidRPr="00864222" w:rsidRDefault="00C43A0B" w:rsidP="00E35454">
      <w:pPr>
        <w:pStyle w:val="ListParagraph"/>
        <w:numPr>
          <w:ilvl w:val="1"/>
          <w:numId w:val="41"/>
        </w:numPr>
        <w:spacing w:line="360" w:lineRule="auto"/>
        <w:jc w:val="both"/>
        <w:rPr>
          <w:rFonts w:ascii="Arial Narrow" w:hAnsi="Arial Narrow" w:cs="Calibri"/>
          <w:bCs/>
          <w:sz w:val="24"/>
          <w:szCs w:val="24"/>
          <w:lang w:val="en-GB"/>
        </w:rPr>
      </w:pPr>
      <w:r w:rsidRPr="00864222">
        <w:rPr>
          <w:rFonts w:ascii="Arial Narrow" w:hAnsi="Arial Narrow" w:cs="Calibri"/>
          <w:bCs/>
          <w:sz w:val="24"/>
          <w:szCs w:val="24"/>
          <w:lang w:val="en-GB"/>
        </w:rPr>
        <w:t>Assignment of Authority and responsibility; and</w:t>
      </w:r>
    </w:p>
    <w:p w14:paraId="50073951" w14:textId="77777777" w:rsidR="00C43A0B" w:rsidRPr="00864222" w:rsidRDefault="00C43A0B" w:rsidP="00E35454">
      <w:pPr>
        <w:pStyle w:val="ListParagraph"/>
        <w:numPr>
          <w:ilvl w:val="1"/>
          <w:numId w:val="41"/>
        </w:numPr>
        <w:spacing w:line="360" w:lineRule="auto"/>
        <w:jc w:val="both"/>
        <w:rPr>
          <w:rFonts w:ascii="Arial Narrow" w:hAnsi="Arial Narrow" w:cs="Calibri"/>
          <w:bCs/>
          <w:sz w:val="24"/>
          <w:szCs w:val="24"/>
          <w:lang w:val="en-GB"/>
        </w:rPr>
      </w:pPr>
      <w:r w:rsidRPr="00864222">
        <w:rPr>
          <w:rFonts w:ascii="Arial Narrow" w:hAnsi="Arial Narrow" w:cs="Calibri"/>
          <w:bCs/>
          <w:sz w:val="24"/>
          <w:szCs w:val="24"/>
          <w:lang w:val="en-GB"/>
        </w:rPr>
        <w:t>Human resource policies and practices.</w:t>
      </w:r>
    </w:p>
    <w:p w14:paraId="469745C4" w14:textId="402ECA51" w:rsidR="00F62205" w:rsidRPr="00864222" w:rsidRDefault="00C43A0B" w:rsidP="00E35454">
      <w:pPr>
        <w:pStyle w:val="ListParagraph"/>
        <w:numPr>
          <w:ilvl w:val="0"/>
          <w:numId w:val="41"/>
        </w:numPr>
        <w:spacing w:line="360" w:lineRule="auto"/>
        <w:jc w:val="both"/>
        <w:rPr>
          <w:rFonts w:ascii="Arial Narrow" w:hAnsi="Arial Narrow" w:cs="Calibri"/>
          <w:bCs/>
          <w:sz w:val="24"/>
          <w:szCs w:val="24"/>
          <w:lang w:val="en-GB"/>
        </w:rPr>
      </w:pPr>
      <w:r w:rsidRPr="00864222">
        <w:rPr>
          <w:rFonts w:ascii="Arial Narrow" w:hAnsi="Arial Narrow" w:cs="Calibri"/>
          <w:bCs/>
          <w:sz w:val="24"/>
          <w:szCs w:val="24"/>
          <w:lang w:val="en-GB"/>
        </w:rPr>
        <w:t>In addition, focus is on implementation of audit action plans.</w:t>
      </w:r>
    </w:p>
    <w:p w14:paraId="061EE9CE" w14:textId="77777777" w:rsidR="004F19E1" w:rsidRPr="004F19E1" w:rsidRDefault="004F19E1" w:rsidP="004F19E1">
      <w:pPr>
        <w:spacing w:line="360" w:lineRule="auto"/>
        <w:jc w:val="both"/>
        <w:rPr>
          <w:rFonts w:ascii="Arial Narrow" w:hAnsi="Arial Narrow" w:cs="Calibri"/>
          <w:b/>
          <w:lang w:val="en-GB"/>
        </w:rPr>
      </w:pPr>
    </w:p>
    <w:p w14:paraId="6AFC48EB" w14:textId="10B353C3" w:rsidR="004F19E1" w:rsidRPr="004F19E1" w:rsidRDefault="004F19E1">
      <w:pPr>
        <w:pStyle w:val="ListParagraph"/>
        <w:numPr>
          <w:ilvl w:val="0"/>
          <w:numId w:val="8"/>
        </w:numPr>
        <w:spacing w:line="360" w:lineRule="auto"/>
        <w:jc w:val="both"/>
        <w:rPr>
          <w:rFonts w:ascii="Arial Narrow" w:hAnsi="Arial Narrow" w:cs="Calibri"/>
          <w:b/>
          <w:lang w:val="en-GB"/>
        </w:rPr>
      </w:pPr>
      <w:r w:rsidRPr="004F19E1">
        <w:rPr>
          <w:rFonts w:ascii="Arial Narrow" w:hAnsi="Arial Narrow" w:cs="Calibri"/>
          <w:b/>
          <w:lang w:val="en-GB"/>
        </w:rPr>
        <w:t>Expenditure Management</w:t>
      </w:r>
    </w:p>
    <w:p w14:paraId="0930F2A5" w14:textId="77777777" w:rsidR="00537A62" w:rsidRPr="00537A62" w:rsidRDefault="00537A62" w:rsidP="00537A62">
      <w:pPr>
        <w:spacing w:line="360" w:lineRule="auto"/>
        <w:jc w:val="both"/>
        <w:rPr>
          <w:rFonts w:ascii="Arial Narrow" w:hAnsi="Arial Narrow" w:cs="Calibri"/>
          <w:bCs/>
          <w:lang w:val="en-GB"/>
        </w:rPr>
      </w:pPr>
      <w:r w:rsidRPr="00537A62">
        <w:rPr>
          <w:rFonts w:ascii="Arial Narrow" w:hAnsi="Arial Narrow" w:cs="Calibri"/>
          <w:bCs/>
          <w:lang w:val="en-GB"/>
        </w:rPr>
        <w:t>According to the AG’s report, the Department did not record new irregular expenditure and wasteful expenditure save for balance from the previous years. However, the AG has indicated that the Department has a possible irregular expenditure that is currently under assessment to the tune of R1,099, 000.00.</w:t>
      </w:r>
    </w:p>
    <w:p w14:paraId="1E969FB7" w14:textId="35D95F5C" w:rsidR="004F19E1" w:rsidRDefault="00537A62" w:rsidP="00537A62">
      <w:pPr>
        <w:spacing w:line="360" w:lineRule="auto"/>
        <w:jc w:val="both"/>
        <w:rPr>
          <w:rFonts w:ascii="Arial Narrow" w:hAnsi="Arial Narrow" w:cs="Calibri"/>
          <w:bCs/>
          <w:lang w:val="en-GB"/>
        </w:rPr>
      </w:pPr>
      <w:r w:rsidRPr="00537A62">
        <w:rPr>
          <w:rFonts w:ascii="Arial Narrow" w:hAnsi="Arial Narrow" w:cs="Calibri"/>
          <w:bCs/>
          <w:lang w:val="en-GB"/>
        </w:rPr>
        <w:t>The report further indicates that the Department has suffered material losses or debt write off to the tune of R38, 752,000.00 in the year under review which has increased from the previous reporting period.</w:t>
      </w:r>
    </w:p>
    <w:p w14:paraId="58C8BE69" w14:textId="77777777" w:rsidR="00110AAA" w:rsidRPr="004F19E1" w:rsidRDefault="00110AAA" w:rsidP="00537A62">
      <w:pPr>
        <w:spacing w:line="360" w:lineRule="auto"/>
        <w:jc w:val="both"/>
        <w:rPr>
          <w:rFonts w:ascii="Arial Narrow" w:hAnsi="Arial Narrow" w:cs="Calibri"/>
          <w:bCs/>
          <w:lang w:val="en-GB"/>
        </w:rPr>
      </w:pPr>
    </w:p>
    <w:p w14:paraId="74EC7757" w14:textId="42D55B99" w:rsidR="004F19E1" w:rsidRDefault="004F19E1">
      <w:pPr>
        <w:pStyle w:val="ListParagraph"/>
        <w:numPr>
          <w:ilvl w:val="0"/>
          <w:numId w:val="11"/>
        </w:numPr>
        <w:spacing w:line="360" w:lineRule="auto"/>
        <w:jc w:val="both"/>
        <w:rPr>
          <w:rFonts w:ascii="Arial Narrow" w:hAnsi="Arial Narrow" w:cs="Calibri"/>
          <w:b/>
          <w:sz w:val="24"/>
          <w:szCs w:val="24"/>
          <w:lang w:val="en-GB"/>
        </w:rPr>
      </w:pPr>
      <w:r w:rsidRPr="004F19E1">
        <w:rPr>
          <w:rFonts w:ascii="Arial Narrow" w:hAnsi="Arial Narrow" w:cs="Calibri"/>
          <w:b/>
          <w:sz w:val="24"/>
          <w:szCs w:val="24"/>
          <w:lang w:val="en-GB"/>
        </w:rPr>
        <w:t>Compliance with laws and regulations</w:t>
      </w:r>
    </w:p>
    <w:p w14:paraId="47D36DDB" w14:textId="1518E9F9" w:rsidR="004F19E1" w:rsidRDefault="00F93C67" w:rsidP="004F19E1">
      <w:pPr>
        <w:spacing w:line="360" w:lineRule="auto"/>
        <w:jc w:val="both"/>
        <w:rPr>
          <w:rFonts w:ascii="Arial Narrow" w:hAnsi="Arial Narrow" w:cs="Calibri"/>
          <w:bCs/>
          <w:lang w:val="en-GB"/>
        </w:rPr>
      </w:pPr>
      <w:r w:rsidRPr="00F93C67">
        <w:rPr>
          <w:rFonts w:ascii="Arial Narrow" w:hAnsi="Arial Narrow" w:cs="Calibri"/>
          <w:bCs/>
          <w:lang w:val="en-GB"/>
        </w:rPr>
        <w:t>The AG points out that the Department had fulfilled applicable legislation regarding financial matters, financial management and other related matters.</w:t>
      </w:r>
    </w:p>
    <w:p w14:paraId="361976B6" w14:textId="77777777" w:rsidR="0002212A" w:rsidRPr="004F19E1" w:rsidRDefault="0002212A" w:rsidP="004F19E1">
      <w:pPr>
        <w:spacing w:line="360" w:lineRule="auto"/>
        <w:jc w:val="both"/>
        <w:rPr>
          <w:rFonts w:ascii="Arial Narrow" w:hAnsi="Arial Narrow" w:cs="Calibri"/>
          <w:b/>
          <w:lang w:val="en-GB"/>
        </w:rPr>
      </w:pPr>
    </w:p>
    <w:p w14:paraId="5D2ABFB9" w14:textId="38816B02" w:rsidR="004F19E1" w:rsidRPr="004F19E1" w:rsidRDefault="004F19E1">
      <w:pPr>
        <w:pStyle w:val="ListParagraph"/>
        <w:numPr>
          <w:ilvl w:val="0"/>
          <w:numId w:val="8"/>
        </w:numPr>
        <w:spacing w:line="360" w:lineRule="auto"/>
        <w:jc w:val="both"/>
        <w:rPr>
          <w:rFonts w:ascii="Arial Narrow" w:hAnsi="Arial Narrow" w:cs="Calibri"/>
          <w:b/>
          <w:lang w:val="en-GB"/>
        </w:rPr>
      </w:pPr>
      <w:r w:rsidRPr="004F19E1">
        <w:rPr>
          <w:rFonts w:ascii="Arial Narrow" w:hAnsi="Arial Narrow" w:cs="Calibri"/>
          <w:b/>
          <w:lang w:val="en-GB"/>
        </w:rPr>
        <w:t>Financial Information</w:t>
      </w:r>
    </w:p>
    <w:p w14:paraId="42392C35" w14:textId="77777777" w:rsidR="00093800" w:rsidRPr="00093800" w:rsidRDefault="00093800" w:rsidP="00093800">
      <w:pPr>
        <w:spacing w:line="360" w:lineRule="auto"/>
        <w:jc w:val="both"/>
        <w:rPr>
          <w:rFonts w:ascii="Arial Narrow" w:hAnsi="Arial Narrow" w:cs="Calibri"/>
          <w:bCs/>
          <w:lang w:val="en-GB"/>
        </w:rPr>
      </w:pPr>
      <w:r w:rsidRPr="00093800">
        <w:rPr>
          <w:rFonts w:ascii="Arial Narrow" w:hAnsi="Arial Narrow" w:cs="Calibri"/>
          <w:bCs/>
          <w:lang w:val="en-GB"/>
        </w:rPr>
        <w:t xml:space="preserve">The AG has noted that the Department is a defendant in several high value litigation claims which have arisen from lack of adequate controls or unsatisfied service providers. The Department was requested to provide details on litigation claims against the Department arising from the 2022/23 financial year and responded that: </w:t>
      </w:r>
    </w:p>
    <w:p w14:paraId="2661C36C" w14:textId="77777777" w:rsidR="00093800" w:rsidRPr="00093800" w:rsidRDefault="00093800" w:rsidP="00E35454">
      <w:pPr>
        <w:pStyle w:val="ListParagraph"/>
        <w:numPr>
          <w:ilvl w:val="0"/>
          <w:numId w:val="42"/>
        </w:numPr>
        <w:spacing w:line="360" w:lineRule="auto"/>
        <w:jc w:val="both"/>
        <w:rPr>
          <w:rFonts w:ascii="Arial Narrow" w:hAnsi="Arial Narrow" w:cs="Calibri"/>
          <w:bCs/>
          <w:sz w:val="24"/>
          <w:szCs w:val="24"/>
          <w:lang w:val="en-GB"/>
        </w:rPr>
      </w:pPr>
      <w:r w:rsidRPr="00093800">
        <w:rPr>
          <w:rFonts w:ascii="Arial Narrow" w:hAnsi="Arial Narrow" w:cs="Calibri"/>
          <w:bCs/>
          <w:sz w:val="24"/>
          <w:szCs w:val="24"/>
          <w:lang w:val="en-GB"/>
        </w:rPr>
        <w:t xml:space="preserve">A total of 295 matters were handled during the 2022/23 Financial year. </w:t>
      </w:r>
    </w:p>
    <w:p w14:paraId="0F92DBBB" w14:textId="77777777" w:rsidR="00093800" w:rsidRPr="00093800" w:rsidRDefault="00093800" w:rsidP="00E35454">
      <w:pPr>
        <w:pStyle w:val="ListParagraph"/>
        <w:numPr>
          <w:ilvl w:val="0"/>
          <w:numId w:val="42"/>
        </w:numPr>
        <w:spacing w:line="360" w:lineRule="auto"/>
        <w:jc w:val="both"/>
        <w:rPr>
          <w:rFonts w:ascii="Arial Narrow" w:hAnsi="Arial Narrow" w:cs="Calibri"/>
          <w:bCs/>
          <w:sz w:val="24"/>
          <w:szCs w:val="24"/>
          <w:lang w:val="en-GB"/>
        </w:rPr>
      </w:pPr>
      <w:r w:rsidRPr="00093800">
        <w:rPr>
          <w:rFonts w:ascii="Arial Narrow" w:hAnsi="Arial Narrow" w:cs="Calibri"/>
          <w:bCs/>
          <w:sz w:val="24"/>
          <w:szCs w:val="24"/>
          <w:lang w:val="en-GB"/>
        </w:rPr>
        <w:t xml:space="preserve">74 matters were finalised. </w:t>
      </w:r>
    </w:p>
    <w:p w14:paraId="10045214" w14:textId="77777777" w:rsidR="00093800" w:rsidRPr="00093800" w:rsidRDefault="00093800" w:rsidP="00E35454">
      <w:pPr>
        <w:pStyle w:val="ListParagraph"/>
        <w:numPr>
          <w:ilvl w:val="0"/>
          <w:numId w:val="42"/>
        </w:numPr>
        <w:spacing w:line="360" w:lineRule="auto"/>
        <w:jc w:val="both"/>
        <w:rPr>
          <w:rFonts w:ascii="Arial Narrow" w:hAnsi="Arial Narrow" w:cs="Calibri"/>
          <w:bCs/>
          <w:sz w:val="24"/>
          <w:szCs w:val="24"/>
          <w:lang w:val="en-GB"/>
        </w:rPr>
      </w:pPr>
      <w:r w:rsidRPr="00093800">
        <w:rPr>
          <w:rFonts w:ascii="Arial Narrow" w:hAnsi="Arial Narrow" w:cs="Calibri"/>
          <w:bCs/>
          <w:sz w:val="24"/>
          <w:szCs w:val="24"/>
          <w:lang w:val="en-GB"/>
        </w:rPr>
        <w:t>70 were in favour of the Department, whilst 04 were against the Department.</w:t>
      </w:r>
    </w:p>
    <w:p w14:paraId="49E30D27" w14:textId="10CD8523" w:rsidR="008A48A0" w:rsidRDefault="00093800" w:rsidP="00E35454">
      <w:pPr>
        <w:pStyle w:val="ListParagraph"/>
        <w:numPr>
          <w:ilvl w:val="0"/>
          <w:numId w:val="42"/>
        </w:numPr>
        <w:spacing w:line="360" w:lineRule="auto"/>
        <w:jc w:val="both"/>
        <w:rPr>
          <w:rFonts w:ascii="Arial Narrow" w:hAnsi="Arial Narrow" w:cs="Calibri"/>
          <w:bCs/>
          <w:sz w:val="24"/>
          <w:szCs w:val="24"/>
          <w:lang w:val="en-GB"/>
        </w:rPr>
      </w:pPr>
      <w:r w:rsidRPr="00093800">
        <w:rPr>
          <w:rFonts w:ascii="Arial Narrow" w:hAnsi="Arial Narrow" w:cs="Calibri"/>
          <w:bCs/>
          <w:sz w:val="24"/>
          <w:szCs w:val="24"/>
          <w:lang w:val="en-GB"/>
        </w:rPr>
        <w:t>The Department has 221 matters in progress.</w:t>
      </w:r>
    </w:p>
    <w:p w14:paraId="50AD32EE" w14:textId="77777777" w:rsidR="00093800" w:rsidRPr="00093800" w:rsidRDefault="00093800" w:rsidP="00E35454">
      <w:pPr>
        <w:pStyle w:val="ListParagraph"/>
        <w:numPr>
          <w:ilvl w:val="0"/>
          <w:numId w:val="42"/>
        </w:numPr>
        <w:spacing w:line="360" w:lineRule="auto"/>
        <w:jc w:val="both"/>
        <w:rPr>
          <w:rFonts w:ascii="Arial Narrow" w:hAnsi="Arial Narrow" w:cs="Calibri"/>
          <w:bCs/>
          <w:sz w:val="24"/>
          <w:szCs w:val="24"/>
          <w:lang w:val="en-GB"/>
        </w:rPr>
      </w:pPr>
    </w:p>
    <w:p w14:paraId="7DCCB341" w14:textId="1CB55E97" w:rsidR="005C69C3" w:rsidRPr="008A48A0" w:rsidRDefault="00D23C43">
      <w:pPr>
        <w:pStyle w:val="ListParagraph"/>
        <w:numPr>
          <w:ilvl w:val="0"/>
          <w:numId w:val="7"/>
        </w:numPr>
        <w:rPr>
          <w:rFonts w:ascii="Arial Narrow" w:hAnsi="Arial Narrow" w:cs="Calibri"/>
          <w:b/>
          <w:sz w:val="24"/>
          <w:szCs w:val="24"/>
          <w:lang w:val="en-GB"/>
        </w:rPr>
      </w:pPr>
      <w:r w:rsidRPr="008A48A0">
        <w:rPr>
          <w:rFonts w:ascii="Arial Narrow" w:hAnsi="Arial Narrow" w:cs="Calibri"/>
          <w:b/>
          <w:sz w:val="24"/>
          <w:szCs w:val="24"/>
          <w:lang w:val="en-GB"/>
        </w:rPr>
        <w:t>Health promotion and HIV/AIDS issues</w:t>
      </w:r>
    </w:p>
    <w:p w14:paraId="1F4D7685" w14:textId="77777777" w:rsidR="00C470AA" w:rsidRDefault="00C470AA" w:rsidP="00C470AA">
      <w:pPr>
        <w:tabs>
          <w:tab w:val="left" w:pos="7950"/>
        </w:tabs>
        <w:spacing w:line="360" w:lineRule="auto"/>
        <w:ind w:left="360"/>
        <w:jc w:val="both"/>
        <w:rPr>
          <w:rFonts w:ascii="Arial Narrow" w:hAnsi="Arial Narrow"/>
          <w:bCs/>
          <w:lang w:val="en-GB"/>
        </w:rPr>
      </w:pPr>
      <w:r w:rsidRPr="00C470AA">
        <w:rPr>
          <w:rFonts w:ascii="Arial Narrow" w:hAnsi="Arial Narrow"/>
          <w:bCs/>
          <w:lang w:val="en-GB"/>
        </w:rPr>
        <w:t xml:space="preserve">According to the Department the following health related programmes have been implemented during the FY under review to support its employees: </w:t>
      </w:r>
    </w:p>
    <w:p w14:paraId="70BCADFA" w14:textId="77777777" w:rsidR="00093800" w:rsidRDefault="00093800" w:rsidP="00C470AA">
      <w:pPr>
        <w:tabs>
          <w:tab w:val="left" w:pos="7950"/>
        </w:tabs>
        <w:spacing w:line="360" w:lineRule="auto"/>
        <w:ind w:left="360"/>
        <w:jc w:val="both"/>
        <w:rPr>
          <w:rFonts w:ascii="Arial Narrow" w:hAnsi="Arial Narrow"/>
          <w:bCs/>
          <w:lang w:val="en-GB"/>
        </w:rPr>
      </w:pPr>
    </w:p>
    <w:p w14:paraId="1D6AD84F" w14:textId="69CE1963" w:rsidR="003E5AEA" w:rsidRPr="003E5AEA" w:rsidRDefault="003E5AEA" w:rsidP="00E35454">
      <w:pPr>
        <w:pStyle w:val="ListParagraph"/>
        <w:numPr>
          <w:ilvl w:val="0"/>
          <w:numId w:val="24"/>
        </w:numPr>
        <w:tabs>
          <w:tab w:val="left" w:pos="7950"/>
        </w:tabs>
        <w:spacing w:line="360" w:lineRule="auto"/>
        <w:jc w:val="both"/>
        <w:rPr>
          <w:rFonts w:ascii="Arial Narrow" w:hAnsi="Arial Narrow"/>
          <w:bCs/>
          <w:sz w:val="24"/>
          <w:szCs w:val="24"/>
          <w:lang w:val="en-GB"/>
        </w:rPr>
      </w:pPr>
      <w:r w:rsidRPr="003E5AEA">
        <w:rPr>
          <w:rFonts w:ascii="Arial Narrow" w:hAnsi="Arial Narrow"/>
          <w:bCs/>
          <w:sz w:val="24"/>
          <w:szCs w:val="24"/>
          <w:lang w:val="en-GB"/>
        </w:rPr>
        <w:t>The Department has reviewed its employment policies and practices to ensure that these do not unfairly discriminate against employees on the basis of their HIV status. There is a Workplace Policy on Employee Health and Wellness Programmes which has been reviewed to incorporate the four functional pillars (wellness and management; HIV/AIDS and TB management; Health and productivity as well as occupational health and safety) as prescribed by DPSA.</w:t>
      </w:r>
    </w:p>
    <w:p w14:paraId="26F92265" w14:textId="2E48F9F9" w:rsidR="003E5AEA" w:rsidRPr="003E5AEA" w:rsidRDefault="003E5AEA" w:rsidP="00E35454">
      <w:pPr>
        <w:pStyle w:val="ListParagraph"/>
        <w:numPr>
          <w:ilvl w:val="0"/>
          <w:numId w:val="24"/>
        </w:numPr>
        <w:tabs>
          <w:tab w:val="left" w:pos="7950"/>
        </w:tabs>
        <w:spacing w:line="360" w:lineRule="auto"/>
        <w:jc w:val="both"/>
        <w:rPr>
          <w:rFonts w:ascii="Arial Narrow" w:hAnsi="Arial Narrow"/>
          <w:bCs/>
          <w:sz w:val="24"/>
          <w:szCs w:val="24"/>
          <w:lang w:val="en-GB"/>
        </w:rPr>
      </w:pPr>
      <w:r w:rsidRPr="003E5AEA">
        <w:rPr>
          <w:rFonts w:ascii="Arial Narrow" w:hAnsi="Arial Narrow"/>
          <w:bCs/>
          <w:sz w:val="24"/>
          <w:szCs w:val="24"/>
          <w:lang w:val="en-GB"/>
        </w:rPr>
        <w:t>The Department has introduced measures to protect HIV- positive employees or those perceived to be HIV- positive from discrimination. There is a Workplace Policy on Employee Assistance, Health, and Wellness Programmes.</w:t>
      </w:r>
    </w:p>
    <w:p w14:paraId="3EA95269" w14:textId="07DDCD2C" w:rsidR="003E5AEA" w:rsidRPr="003E5AEA" w:rsidRDefault="003E5AEA" w:rsidP="00E35454">
      <w:pPr>
        <w:pStyle w:val="ListParagraph"/>
        <w:numPr>
          <w:ilvl w:val="0"/>
          <w:numId w:val="24"/>
        </w:numPr>
        <w:tabs>
          <w:tab w:val="left" w:pos="7950"/>
        </w:tabs>
        <w:spacing w:line="360" w:lineRule="auto"/>
        <w:jc w:val="both"/>
        <w:rPr>
          <w:rFonts w:ascii="Arial Narrow" w:hAnsi="Arial Narrow"/>
          <w:bCs/>
          <w:sz w:val="24"/>
          <w:szCs w:val="24"/>
          <w:lang w:val="en-GB"/>
        </w:rPr>
      </w:pPr>
      <w:r w:rsidRPr="003E5AEA">
        <w:rPr>
          <w:rFonts w:ascii="Arial Narrow" w:hAnsi="Arial Narrow"/>
          <w:bCs/>
          <w:sz w:val="24"/>
          <w:szCs w:val="24"/>
          <w:lang w:val="en-GB"/>
        </w:rPr>
        <w:t>Employees are encouraged to undergo Voluntary Counselling and Testing. On a quarterly basis, wellness days are held to encourage HIV counselling and testing. Over 4000 employees have been tested for HIV in GDE.</w:t>
      </w:r>
    </w:p>
    <w:p w14:paraId="5C03D245" w14:textId="57C8F11B" w:rsidR="00093800" w:rsidRDefault="003E5AEA" w:rsidP="00E35454">
      <w:pPr>
        <w:pStyle w:val="ListParagraph"/>
        <w:numPr>
          <w:ilvl w:val="0"/>
          <w:numId w:val="24"/>
        </w:numPr>
        <w:tabs>
          <w:tab w:val="left" w:pos="7950"/>
        </w:tabs>
        <w:spacing w:line="360" w:lineRule="auto"/>
        <w:jc w:val="both"/>
        <w:rPr>
          <w:rFonts w:ascii="Arial Narrow" w:hAnsi="Arial Narrow"/>
          <w:bCs/>
          <w:sz w:val="24"/>
          <w:szCs w:val="24"/>
          <w:lang w:val="en-GB"/>
        </w:rPr>
      </w:pPr>
      <w:r w:rsidRPr="003E5AEA">
        <w:rPr>
          <w:rFonts w:ascii="Arial Narrow" w:hAnsi="Arial Narrow"/>
          <w:bCs/>
          <w:sz w:val="24"/>
          <w:szCs w:val="24"/>
          <w:lang w:val="en-GB"/>
        </w:rPr>
        <w:t>The Department has developed measures to monitor and evaluate the impact of its health promotion programmes. It reports that the impact indicators are increased number of employees testing for HIV, ARV treatment adherence, and increase in number of employees testing for chronic illnesses.</w:t>
      </w:r>
    </w:p>
    <w:p w14:paraId="00C5D00E" w14:textId="77777777" w:rsidR="00D41E3A" w:rsidRPr="003E5AEA" w:rsidRDefault="00D41E3A" w:rsidP="00E35454">
      <w:pPr>
        <w:pStyle w:val="ListParagraph"/>
        <w:numPr>
          <w:ilvl w:val="0"/>
          <w:numId w:val="24"/>
        </w:numPr>
        <w:tabs>
          <w:tab w:val="left" w:pos="7950"/>
        </w:tabs>
        <w:spacing w:line="360" w:lineRule="auto"/>
        <w:jc w:val="both"/>
        <w:rPr>
          <w:rFonts w:ascii="Arial Narrow" w:hAnsi="Arial Narrow"/>
          <w:bCs/>
          <w:sz w:val="24"/>
          <w:szCs w:val="24"/>
          <w:lang w:val="en-GB"/>
        </w:rPr>
      </w:pPr>
    </w:p>
    <w:p w14:paraId="4FC4A387" w14:textId="612707D9" w:rsidR="005C69C3" w:rsidRDefault="005C69C3" w:rsidP="009A4D5A">
      <w:pPr>
        <w:pStyle w:val="ListParagraph"/>
        <w:numPr>
          <w:ilvl w:val="0"/>
          <w:numId w:val="16"/>
        </w:numPr>
        <w:tabs>
          <w:tab w:val="left" w:pos="7950"/>
        </w:tabs>
        <w:spacing w:line="360" w:lineRule="auto"/>
        <w:jc w:val="both"/>
        <w:rPr>
          <w:rFonts w:ascii="Arial Narrow" w:hAnsi="Arial Narrow"/>
          <w:bCs/>
          <w:lang w:val="en-GB"/>
        </w:rPr>
      </w:pPr>
      <w:r w:rsidRPr="00C470AA">
        <w:rPr>
          <w:rFonts w:ascii="Arial Narrow" w:hAnsi="Arial Narrow"/>
          <w:b/>
          <w:lang w:val="en-GB"/>
        </w:rPr>
        <w:t>Human Resource Management</w:t>
      </w:r>
      <w:r w:rsidRPr="00C470AA">
        <w:rPr>
          <w:rFonts w:ascii="Arial Narrow" w:hAnsi="Arial Narrow"/>
          <w:bCs/>
          <w:lang w:val="en-GB"/>
        </w:rPr>
        <w:t xml:space="preserve"> </w:t>
      </w:r>
    </w:p>
    <w:p w14:paraId="6F8B8B6A" w14:textId="77777777" w:rsidR="00D41E3A" w:rsidRPr="00D41E3A" w:rsidRDefault="00D41E3A" w:rsidP="00D41E3A">
      <w:pPr>
        <w:tabs>
          <w:tab w:val="left" w:pos="7950"/>
        </w:tabs>
        <w:spacing w:line="360" w:lineRule="auto"/>
        <w:jc w:val="both"/>
        <w:rPr>
          <w:rFonts w:ascii="Arial Narrow" w:hAnsi="Arial Narrow"/>
          <w:bCs/>
          <w:lang w:val="en-GB"/>
        </w:rPr>
      </w:pPr>
      <w:r w:rsidRPr="00D41E3A">
        <w:rPr>
          <w:rFonts w:ascii="Arial Narrow" w:hAnsi="Arial Narrow"/>
          <w:bCs/>
          <w:lang w:val="en-GB"/>
        </w:rPr>
        <w:t xml:space="preserve">A total of 536 disciplinary cases were handled which comprised of a total of 144 cases related to assault, this is up from 127 recording in the previous reporting period. This further remains one of the high disciplinary challenges faced by the Department. Moreover, this infers that corporal punishment is still being administered in schools. The Department indicated that it has implemented strategies to ensure that corporal punishment is discouraged in schools: </w:t>
      </w:r>
    </w:p>
    <w:p w14:paraId="57704AC8" w14:textId="48B3402C" w:rsidR="00D41E3A" w:rsidRPr="00D41E3A" w:rsidRDefault="00D41E3A" w:rsidP="00E35454">
      <w:pPr>
        <w:pStyle w:val="ListParagraph"/>
        <w:numPr>
          <w:ilvl w:val="0"/>
          <w:numId w:val="43"/>
        </w:numPr>
        <w:tabs>
          <w:tab w:val="left" w:pos="7950"/>
        </w:tabs>
        <w:spacing w:line="360" w:lineRule="auto"/>
        <w:jc w:val="both"/>
        <w:rPr>
          <w:rFonts w:ascii="Arial Narrow" w:hAnsi="Arial Narrow"/>
          <w:bCs/>
          <w:lang w:val="en-GB"/>
        </w:rPr>
      </w:pPr>
      <w:r w:rsidRPr="00D41E3A">
        <w:rPr>
          <w:rFonts w:ascii="Arial Narrow" w:hAnsi="Arial Narrow"/>
          <w:bCs/>
          <w:lang w:val="en-GB"/>
        </w:rPr>
        <w:t>In terms of General Notice 2591 of 2001, all serious misconduct acts by learners at schools are viewed in a serious light and Learners are subjected to a disciplinary hearing process that may lead to suspension or a dismissal.</w:t>
      </w:r>
    </w:p>
    <w:p w14:paraId="09F1BC71" w14:textId="001690C9" w:rsidR="00D41E3A" w:rsidRPr="00D41E3A" w:rsidRDefault="00D41E3A" w:rsidP="00E35454">
      <w:pPr>
        <w:pStyle w:val="ListParagraph"/>
        <w:numPr>
          <w:ilvl w:val="0"/>
          <w:numId w:val="43"/>
        </w:numPr>
        <w:tabs>
          <w:tab w:val="left" w:pos="7950"/>
        </w:tabs>
        <w:spacing w:line="360" w:lineRule="auto"/>
        <w:jc w:val="both"/>
        <w:rPr>
          <w:rFonts w:ascii="Arial Narrow" w:hAnsi="Arial Narrow"/>
          <w:bCs/>
          <w:lang w:val="en-GB"/>
        </w:rPr>
      </w:pPr>
      <w:r w:rsidRPr="00D41E3A">
        <w:rPr>
          <w:rFonts w:ascii="Arial Narrow" w:hAnsi="Arial Narrow"/>
          <w:bCs/>
          <w:lang w:val="en-GB"/>
        </w:rPr>
        <w:t>The Department is mediating the DBE Protocol for the Management and Reporting of Sexual Abuse and Harassment in Schools with district officials to intensify the reporting of Sexual Assault incidents.</w:t>
      </w:r>
    </w:p>
    <w:p w14:paraId="19D6F01A" w14:textId="7C65F063" w:rsidR="00D41E3A" w:rsidRPr="00D41E3A" w:rsidRDefault="00D41E3A" w:rsidP="00E35454">
      <w:pPr>
        <w:pStyle w:val="ListParagraph"/>
        <w:numPr>
          <w:ilvl w:val="0"/>
          <w:numId w:val="43"/>
        </w:numPr>
        <w:tabs>
          <w:tab w:val="left" w:pos="7950"/>
        </w:tabs>
        <w:spacing w:line="360" w:lineRule="auto"/>
        <w:jc w:val="both"/>
        <w:rPr>
          <w:rFonts w:ascii="Arial Narrow" w:hAnsi="Arial Narrow"/>
          <w:bCs/>
          <w:lang w:val="en-GB"/>
        </w:rPr>
      </w:pPr>
      <w:r w:rsidRPr="00D41E3A">
        <w:rPr>
          <w:rFonts w:ascii="Arial Narrow" w:hAnsi="Arial Narrow"/>
          <w:bCs/>
          <w:lang w:val="en-GB"/>
        </w:rPr>
        <w:t>Capacity building on Provincial Protocol on the reporting of suspected and confirmed cases of Child Abuse (including Corporal punishment) is done to ensure the officials comply with the mandatory reporting requirements as prescribed by the Children`s Act, 2005 (Act No. 38 of 2005).</w:t>
      </w:r>
    </w:p>
    <w:p w14:paraId="65C5DFFF" w14:textId="14ABEBAE" w:rsidR="00D41E3A" w:rsidRPr="00D41E3A" w:rsidRDefault="00D41E3A" w:rsidP="00E35454">
      <w:pPr>
        <w:pStyle w:val="ListParagraph"/>
        <w:numPr>
          <w:ilvl w:val="0"/>
          <w:numId w:val="43"/>
        </w:numPr>
        <w:tabs>
          <w:tab w:val="left" w:pos="7950"/>
        </w:tabs>
        <w:spacing w:line="360" w:lineRule="auto"/>
        <w:jc w:val="both"/>
        <w:rPr>
          <w:rFonts w:ascii="Arial Narrow" w:hAnsi="Arial Narrow"/>
          <w:bCs/>
          <w:lang w:val="en-GB"/>
        </w:rPr>
      </w:pPr>
      <w:r w:rsidRPr="00D41E3A">
        <w:rPr>
          <w:rFonts w:ascii="Arial Narrow" w:hAnsi="Arial Narrow"/>
          <w:bCs/>
          <w:lang w:val="en-GB"/>
        </w:rPr>
        <w:t>Cases of corporal punishment are handled through formal disciplinary hearings and the sanction of a fine is monthly pronounced. This sanction serves as a deterrence.</w:t>
      </w:r>
    </w:p>
    <w:p w14:paraId="732F2F92" w14:textId="38AB0520" w:rsidR="00D41E3A" w:rsidRPr="00D41E3A" w:rsidRDefault="00D41E3A" w:rsidP="00E35454">
      <w:pPr>
        <w:pStyle w:val="ListParagraph"/>
        <w:numPr>
          <w:ilvl w:val="0"/>
          <w:numId w:val="43"/>
        </w:numPr>
        <w:tabs>
          <w:tab w:val="left" w:pos="7950"/>
        </w:tabs>
        <w:spacing w:line="360" w:lineRule="auto"/>
        <w:jc w:val="both"/>
        <w:rPr>
          <w:rFonts w:ascii="Arial Narrow" w:hAnsi="Arial Narrow"/>
          <w:bCs/>
          <w:lang w:val="en-GB"/>
        </w:rPr>
      </w:pPr>
      <w:r w:rsidRPr="00D41E3A">
        <w:rPr>
          <w:rFonts w:ascii="Arial Narrow" w:hAnsi="Arial Narrow"/>
          <w:bCs/>
          <w:lang w:val="en-GB"/>
        </w:rPr>
        <w:t xml:space="preserve">Posters of Corporal Punishment are being developed for distribution in all schools.  </w:t>
      </w:r>
    </w:p>
    <w:p w14:paraId="7440F07E" w14:textId="77777777" w:rsidR="00D41E3A" w:rsidRPr="00D41E3A" w:rsidRDefault="00D41E3A" w:rsidP="00D41E3A">
      <w:pPr>
        <w:tabs>
          <w:tab w:val="left" w:pos="7950"/>
        </w:tabs>
        <w:spacing w:line="360" w:lineRule="auto"/>
        <w:jc w:val="both"/>
        <w:rPr>
          <w:rFonts w:ascii="Arial Narrow" w:hAnsi="Arial Narrow"/>
          <w:bCs/>
          <w:lang w:val="en-GB"/>
        </w:rPr>
      </w:pPr>
    </w:p>
    <w:p w14:paraId="7A5706BC" w14:textId="0817E646" w:rsidR="00D41E3A" w:rsidRPr="00D41E3A" w:rsidRDefault="00D41E3A" w:rsidP="00E35454">
      <w:pPr>
        <w:pStyle w:val="ListParagraph"/>
        <w:numPr>
          <w:ilvl w:val="0"/>
          <w:numId w:val="33"/>
        </w:numPr>
        <w:tabs>
          <w:tab w:val="left" w:pos="7950"/>
        </w:tabs>
        <w:spacing w:line="360" w:lineRule="auto"/>
        <w:jc w:val="both"/>
        <w:rPr>
          <w:rFonts w:ascii="Arial Narrow" w:hAnsi="Arial Narrow"/>
          <w:bCs/>
          <w:lang w:val="en-GB"/>
        </w:rPr>
      </w:pPr>
      <w:r w:rsidRPr="00D41E3A">
        <w:rPr>
          <w:rFonts w:ascii="Arial Narrow" w:hAnsi="Arial Narrow"/>
          <w:bCs/>
          <w:lang w:val="en-GB"/>
        </w:rPr>
        <w:t>Update on a progress report on all finalised assault and sexual misconduct cases processed during the 2022/23 FY:</w:t>
      </w:r>
    </w:p>
    <w:p w14:paraId="77AA48F7" w14:textId="583BA2C7" w:rsidR="00D41E3A" w:rsidRPr="007261A8" w:rsidRDefault="00D41E3A" w:rsidP="00D41E3A">
      <w:pPr>
        <w:pStyle w:val="ListParagraph"/>
        <w:numPr>
          <w:ilvl w:val="0"/>
          <w:numId w:val="16"/>
        </w:numPr>
        <w:tabs>
          <w:tab w:val="left" w:pos="7950"/>
        </w:tabs>
        <w:spacing w:line="360" w:lineRule="auto"/>
        <w:jc w:val="both"/>
        <w:rPr>
          <w:rFonts w:ascii="Arial Narrow" w:hAnsi="Arial Narrow"/>
          <w:b/>
          <w:lang w:val="en-GB"/>
        </w:rPr>
      </w:pPr>
      <w:r w:rsidRPr="007261A8">
        <w:rPr>
          <w:rFonts w:ascii="Arial Narrow" w:hAnsi="Arial Narrow"/>
          <w:b/>
          <w:lang w:val="en-GB"/>
        </w:rPr>
        <w:t xml:space="preserve">LEARNERS: </w:t>
      </w:r>
    </w:p>
    <w:p w14:paraId="5ABE1082" w14:textId="6E5A1FD1" w:rsidR="00D41E3A" w:rsidRPr="007261A8" w:rsidRDefault="00D41E3A" w:rsidP="00E35454">
      <w:pPr>
        <w:pStyle w:val="ListParagraph"/>
        <w:numPr>
          <w:ilvl w:val="0"/>
          <w:numId w:val="44"/>
        </w:numPr>
        <w:tabs>
          <w:tab w:val="left" w:pos="7950"/>
        </w:tabs>
        <w:spacing w:line="360" w:lineRule="auto"/>
        <w:jc w:val="both"/>
        <w:rPr>
          <w:rFonts w:ascii="Arial Narrow" w:hAnsi="Arial Narrow"/>
          <w:bCs/>
          <w:lang w:val="en-GB"/>
        </w:rPr>
      </w:pPr>
      <w:r w:rsidRPr="007261A8">
        <w:rPr>
          <w:rFonts w:ascii="Arial Narrow" w:hAnsi="Arial Narrow"/>
          <w:bCs/>
          <w:lang w:val="en-GB"/>
        </w:rPr>
        <w:t xml:space="preserve">Fifty-two (52) assault cases were reported and processed, of which 1 case was withdrawn, 19 cases reinstated, and 32 learners expelled. </w:t>
      </w:r>
    </w:p>
    <w:p w14:paraId="488C30E7" w14:textId="5A7901B4" w:rsidR="00D41E3A" w:rsidRPr="007261A8" w:rsidRDefault="00D41E3A" w:rsidP="00E35454">
      <w:pPr>
        <w:pStyle w:val="ListParagraph"/>
        <w:numPr>
          <w:ilvl w:val="0"/>
          <w:numId w:val="44"/>
        </w:numPr>
        <w:tabs>
          <w:tab w:val="left" w:pos="7950"/>
        </w:tabs>
        <w:spacing w:line="360" w:lineRule="auto"/>
        <w:jc w:val="both"/>
        <w:rPr>
          <w:rFonts w:ascii="Arial Narrow" w:hAnsi="Arial Narrow"/>
          <w:bCs/>
          <w:lang w:val="en-GB"/>
        </w:rPr>
      </w:pPr>
      <w:r w:rsidRPr="007261A8">
        <w:rPr>
          <w:rFonts w:ascii="Arial Narrow" w:hAnsi="Arial Narrow"/>
          <w:bCs/>
          <w:lang w:val="en-GB"/>
        </w:rPr>
        <w:t xml:space="preserve">Thirteen (13) sexual misconduct cases processed, of which 12 learners were expelled and 1 case mediated.  </w:t>
      </w:r>
    </w:p>
    <w:p w14:paraId="453CFA6A" w14:textId="00F429B8" w:rsidR="00D41E3A" w:rsidRPr="007261A8" w:rsidRDefault="00D41E3A" w:rsidP="007261A8">
      <w:pPr>
        <w:pStyle w:val="ListParagraph"/>
        <w:numPr>
          <w:ilvl w:val="0"/>
          <w:numId w:val="16"/>
        </w:numPr>
        <w:tabs>
          <w:tab w:val="left" w:pos="7950"/>
        </w:tabs>
        <w:spacing w:line="360" w:lineRule="auto"/>
        <w:jc w:val="both"/>
        <w:rPr>
          <w:rFonts w:ascii="Arial Narrow" w:hAnsi="Arial Narrow"/>
          <w:b/>
          <w:lang w:val="en-GB"/>
        </w:rPr>
      </w:pPr>
      <w:r w:rsidRPr="007261A8">
        <w:rPr>
          <w:rFonts w:ascii="Arial Narrow" w:hAnsi="Arial Narrow"/>
          <w:b/>
          <w:lang w:val="en-GB"/>
        </w:rPr>
        <w:t>EMPLOYEES:</w:t>
      </w:r>
    </w:p>
    <w:p w14:paraId="4F5F8EF2" w14:textId="0D486CC2" w:rsidR="00D41E3A" w:rsidRPr="007261A8" w:rsidRDefault="00D41E3A" w:rsidP="00E35454">
      <w:pPr>
        <w:pStyle w:val="ListParagraph"/>
        <w:numPr>
          <w:ilvl w:val="0"/>
          <w:numId w:val="45"/>
        </w:numPr>
        <w:tabs>
          <w:tab w:val="left" w:pos="7950"/>
        </w:tabs>
        <w:spacing w:line="360" w:lineRule="auto"/>
        <w:jc w:val="both"/>
        <w:rPr>
          <w:rFonts w:ascii="Arial Narrow" w:hAnsi="Arial Narrow"/>
          <w:bCs/>
          <w:lang w:val="en-GB"/>
        </w:rPr>
      </w:pPr>
      <w:r w:rsidRPr="007261A8">
        <w:rPr>
          <w:rFonts w:ascii="Arial Narrow" w:hAnsi="Arial Narrow"/>
          <w:bCs/>
          <w:lang w:val="en-GB"/>
        </w:rPr>
        <w:t>One hundred and seventy-nine (179) assault and sexual misconduct cases were processed during the 2022/23 FY.</w:t>
      </w:r>
    </w:p>
    <w:p w14:paraId="25A395D8" w14:textId="77777777" w:rsidR="00D41E3A" w:rsidRPr="00D41E3A" w:rsidRDefault="00D41E3A" w:rsidP="00D41E3A">
      <w:pPr>
        <w:tabs>
          <w:tab w:val="left" w:pos="7950"/>
        </w:tabs>
        <w:spacing w:line="360" w:lineRule="auto"/>
        <w:jc w:val="both"/>
        <w:rPr>
          <w:rFonts w:ascii="Arial Narrow" w:hAnsi="Arial Narrow"/>
          <w:bCs/>
          <w:lang w:val="en-GB"/>
        </w:rPr>
      </w:pPr>
    </w:p>
    <w:p w14:paraId="1FFBBCF9" w14:textId="77777777" w:rsidR="00D41E3A" w:rsidRPr="00B7643E" w:rsidRDefault="00D41E3A" w:rsidP="00E35454">
      <w:pPr>
        <w:pStyle w:val="ListParagraph"/>
        <w:numPr>
          <w:ilvl w:val="0"/>
          <w:numId w:val="46"/>
        </w:numPr>
        <w:tabs>
          <w:tab w:val="left" w:pos="7950"/>
        </w:tabs>
        <w:spacing w:line="360" w:lineRule="auto"/>
        <w:jc w:val="both"/>
        <w:rPr>
          <w:rFonts w:ascii="Arial Narrow" w:hAnsi="Arial Narrow"/>
          <w:bCs/>
          <w:lang w:val="en-GB"/>
        </w:rPr>
      </w:pPr>
      <w:r w:rsidRPr="00B7643E">
        <w:rPr>
          <w:rFonts w:ascii="Arial Narrow" w:hAnsi="Arial Narrow"/>
          <w:bCs/>
          <w:lang w:val="en-GB"/>
        </w:rPr>
        <w:t>The report further shows that during the year under review, 29 employees have been on suspension which exceeded 30 days, while the average number of days suspended is 163. Additionally, the number of employees that have been on suspension since the 2022/23 FY is 26. Reasons for the delay in concluding matters:</w:t>
      </w:r>
    </w:p>
    <w:p w14:paraId="178D54E1" w14:textId="0E45BF63" w:rsidR="00D41E3A" w:rsidRPr="00B7643E" w:rsidRDefault="00D41E3A" w:rsidP="00E35454">
      <w:pPr>
        <w:pStyle w:val="ListParagraph"/>
        <w:numPr>
          <w:ilvl w:val="0"/>
          <w:numId w:val="46"/>
        </w:numPr>
        <w:tabs>
          <w:tab w:val="left" w:pos="7950"/>
        </w:tabs>
        <w:spacing w:line="360" w:lineRule="auto"/>
        <w:jc w:val="both"/>
        <w:rPr>
          <w:rFonts w:ascii="Arial Narrow" w:hAnsi="Arial Narrow"/>
          <w:bCs/>
          <w:lang w:val="en-GB"/>
        </w:rPr>
      </w:pPr>
      <w:r w:rsidRPr="00B7643E">
        <w:rPr>
          <w:rFonts w:ascii="Arial Narrow" w:hAnsi="Arial Narrow"/>
          <w:bCs/>
          <w:lang w:val="en-GB"/>
        </w:rPr>
        <w:t>The dates are determined by ELRC as the cases involve leaners and are set down as inquiry by arbitrator in terms of Collective Agreement 3 of 2018.</w:t>
      </w:r>
    </w:p>
    <w:p w14:paraId="23FE0CF6" w14:textId="40A760CA" w:rsidR="00D41E3A" w:rsidRPr="00B7643E" w:rsidRDefault="00D41E3A" w:rsidP="00E35454">
      <w:pPr>
        <w:pStyle w:val="ListParagraph"/>
        <w:numPr>
          <w:ilvl w:val="0"/>
          <w:numId w:val="46"/>
        </w:numPr>
        <w:tabs>
          <w:tab w:val="left" w:pos="7950"/>
        </w:tabs>
        <w:spacing w:line="360" w:lineRule="auto"/>
        <w:jc w:val="both"/>
        <w:rPr>
          <w:rFonts w:ascii="Arial Narrow" w:hAnsi="Arial Narrow"/>
          <w:bCs/>
          <w:lang w:val="en-GB"/>
        </w:rPr>
      </w:pPr>
      <w:r w:rsidRPr="00B7643E">
        <w:rPr>
          <w:rFonts w:ascii="Arial Narrow" w:hAnsi="Arial Narrow"/>
          <w:bCs/>
          <w:lang w:val="en-GB"/>
        </w:rPr>
        <w:t>The disciplinary hearings cannot sit when the schools are on recess.</w:t>
      </w:r>
    </w:p>
    <w:p w14:paraId="2BDF4969" w14:textId="552427F4" w:rsidR="00B7643E" w:rsidRPr="001D0C85" w:rsidRDefault="00D41E3A" w:rsidP="00D41E3A">
      <w:pPr>
        <w:pStyle w:val="ListParagraph"/>
        <w:numPr>
          <w:ilvl w:val="0"/>
          <w:numId w:val="46"/>
        </w:numPr>
        <w:tabs>
          <w:tab w:val="left" w:pos="7950"/>
        </w:tabs>
        <w:spacing w:line="360" w:lineRule="auto"/>
        <w:jc w:val="both"/>
        <w:rPr>
          <w:rFonts w:ascii="Arial Narrow" w:hAnsi="Arial Narrow"/>
          <w:bCs/>
          <w:lang w:val="en-GB"/>
        </w:rPr>
      </w:pPr>
      <w:r w:rsidRPr="00B7643E">
        <w:rPr>
          <w:rFonts w:ascii="Arial Narrow" w:hAnsi="Arial Narrow"/>
          <w:bCs/>
          <w:lang w:val="en-GB"/>
        </w:rPr>
        <w:t>The length of forensic investigations.</w:t>
      </w:r>
    </w:p>
    <w:p w14:paraId="3164F596" w14:textId="671DA73C" w:rsidR="00C470AA" w:rsidRPr="00C470AA" w:rsidRDefault="00D23C43" w:rsidP="00D23C43">
      <w:pPr>
        <w:tabs>
          <w:tab w:val="left" w:pos="7950"/>
        </w:tabs>
        <w:spacing w:line="360" w:lineRule="auto"/>
        <w:jc w:val="both"/>
        <w:rPr>
          <w:rFonts w:ascii="Arial Narrow" w:hAnsi="Arial Narrow"/>
          <w:bCs/>
          <w:lang w:val="en-GB"/>
        </w:rPr>
      </w:pPr>
      <w:r w:rsidRPr="00D23C43">
        <w:rPr>
          <w:rFonts w:ascii="Arial Narrow" w:hAnsi="Arial Narrow"/>
          <w:bCs/>
          <w:lang w:val="en-GB"/>
        </w:rPr>
        <w:t xml:space="preserve">With regards to skills development, </w:t>
      </w:r>
      <w:r w:rsidR="003766E2" w:rsidRPr="003766E2">
        <w:rPr>
          <w:rFonts w:ascii="Arial Narrow" w:hAnsi="Arial Narrow"/>
          <w:bCs/>
          <w:lang w:val="en-GB"/>
        </w:rPr>
        <w:t>the Department’s contribution towards identified training needs achievement was achieved wherein 47 234 employees out of 93 580 staff members participated in skills programme or short courses</w:t>
      </w:r>
      <w:r w:rsidR="001D0C85">
        <w:rPr>
          <w:rFonts w:ascii="Arial Narrow" w:hAnsi="Arial Narrow"/>
          <w:bCs/>
          <w:lang w:val="en-GB"/>
        </w:rPr>
        <w:t>.</w:t>
      </w:r>
    </w:p>
    <w:p w14:paraId="5C62232C" w14:textId="77777777" w:rsidR="005C69C3" w:rsidRPr="005C69C3" w:rsidRDefault="005C69C3" w:rsidP="005C69C3">
      <w:pPr>
        <w:keepNext/>
        <w:keepLines/>
        <w:shd w:val="clear" w:color="auto" w:fill="F2F2F2" w:themeFill="background1" w:themeFillShade="F2"/>
        <w:spacing w:before="480" w:line="360" w:lineRule="auto"/>
        <w:jc w:val="both"/>
        <w:outlineLvl w:val="0"/>
        <w:rPr>
          <w:rFonts w:ascii="Arial Narrow" w:eastAsiaTheme="majorEastAsia" w:hAnsi="Arial Narrow" w:cstheme="majorBidi"/>
          <w:b/>
          <w:bCs/>
          <w:sz w:val="22"/>
          <w:szCs w:val="22"/>
          <w:lang w:val="en-GB"/>
        </w:rPr>
      </w:pPr>
      <w:bookmarkStart w:id="15" w:name="_Toc403727902"/>
      <w:r w:rsidRPr="005C69C3">
        <w:rPr>
          <w:rFonts w:ascii="Arial Narrow" w:eastAsiaTheme="majorEastAsia" w:hAnsi="Arial Narrow" w:cstheme="majorBidi"/>
          <w:b/>
          <w:bCs/>
          <w:sz w:val="22"/>
          <w:szCs w:val="22"/>
          <w:lang w:val="en-GB"/>
        </w:rPr>
        <w:t xml:space="preserve">7. </w:t>
      </w:r>
      <w:r w:rsidRPr="005C69C3">
        <w:rPr>
          <w:rFonts w:ascii="Arial Narrow" w:eastAsiaTheme="majorEastAsia" w:hAnsi="Arial Narrow" w:cstheme="majorBidi"/>
          <w:b/>
          <w:bCs/>
          <w:sz w:val="22"/>
          <w:szCs w:val="22"/>
          <w:lang w:val="en-GB"/>
        </w:rPr>
        <w:tab/>
        <w:t>OVERSIGHT ON BUDGET EXPENDITURE</w:t>
      </w:r>
      <w:bookmarkEnd w:id="15"/>
    </w:p>
    <w:p w14:paraId="05AED757" w14:textId="77777777" w:rsidR="003D3EFB" w:rsidRDefault="003D3EFB" w:rsidP="00C470AA">
      <w:pPr>
        <w:spacing w:line="360" w:lineRule="auto"/>
        <w:jc w:val="both"/>
        <w:rPr>
          <w:rFonts w:ascii="Arial Narrow" w:hAnsi="Arial Narrow" w:cs="Arial Narrow"/>
          <w:iCs/>
        </w:rPr>
      </w:pPr>
    </w:p>
    <w:p w14:paraId="7593B7DB" w14:textId="77777777" w:rsidR="00DD7D33" w:rsidRDefault="00DD7D33" w:rsidP="00DD7D33">
      <w:pPr>
        <w:spacing w:line="360" w:lineRule="auto"/>
        <w:jc w:val="both"/>
        <w:rPr>
          <w:rFonts w:ascii="Arial Narrow" w:hAnsi="Arial Narrow" w:cs="Arial Narrow"/>
          <w:iCs/>
        </w:rPr>
      </w:pPr>
      <w:r w:rsidRPr="00DD7D33">
        <w:rPr>
          <w:rFonts w:ascii="Arial Narrow" w:hAnsi="Arial Narrow" w:cs="Arial Narrow"/>
          <w:iCs/>
        </w:rPr>
        <w:t xml:space="preserve">The Department’s total budget during the 2022/23 FY was </w:t>
      </w:r>
      <w:r w:rsidRPr="003C041F">
        <w:rPr>
          <w:rFonts w:ascii="Arial Narrow" w:hAnsi="Arial Narrow" w:cs="Arial Narrow"/>
          <w:b/>
          <w:bCs/>
          <w:iCs/>
        </w:rPr>
        <w:t>R60, 286,142 000. 00</w:t>
      </w:r>
      <w:r w:rsidRPr="00DD7D33">
        <w:rPr>
          <w:rFonts w:ascii="Arial Narrow" w:hAnsi="Arial Narrow" w:cs="Arial Narrow"/>
          <w:iCs/>
        </w:rPr>
        <w:t xml:space="preserve"> and recorded a total expenditure of </w:t>
      </w:r>
      <w:r w:rsidRPr="003C041F">
        <w:rPr>
          <w:rFonts w:ascii="Arial Narrow" w:hAnsi="Arial Narrow" w:cs="Arial Narrow"/>
          <w:b/>
          <w:bCs/>
          <w:iCs/>
        </w:rPr>
        <w:t>R59, 819, 643 000.00</w:t>
      </w:r>
      <w:r w:rsidRPr="00DD7D33">
        <w:rPr>
          <w:rFonts w:ascii="Arial Narrow" w:hAnsi="Arial Narrow" w:cs="Arial Narrow"/>
          <w:iCs/>
        </w:rPr>
        <w:t xml:space="preserve"> (99,2%)to align and contribute towards the objectives of Transformation, Modernisation and Reindustrialisation (TMR) strategy in the province including the National Development Goals (NDP). </w:t>
      </w:r>
    </w:p>
    <w:p w14:paraId="7F778FF6" w14:textId="77777777" w:rsidR="003C041F" w:rsidRPr="00DD7D33" w:rsidRDefault="003C041F" w:rsidP="00DD7D33">
      <w:pPr>
        <w:spacing w:line="360" w:lineRule="auto"/>
        <w:jc w:val="both"/>
        <w:rPr>
          <w:rFonts w:ascii="Arial Narrow" w:hAnsi="Arial Narrow" w:cs="Arial Narrow"/>
          <w:iCs/>
        </w:rPr>
      </w:pPr>
    </w:p>
    <w:p w14:paraId="3F013EE6" w14:textId="77777777" w:rsidR="00DD7D33" w:rsidRPr="003C041F" w:rsidRDefault="00DD7D33" w:rsidP="003C041F">
      <w:pPr>
        <w:pStyle w:val="ListParagraph"/>
        <w:numPr>
          <w:ilvl w:val="0"/>
          <w:numId w:val="33"/>
        </w:numPr>
        <w:spacing w:line="360" w:lineRule="auto"/>
        <w:jc w:val="both"/>
        <w:rPr>
          <w:rFonts w:ascii="Arial Narrow" w:hAnsi="Arial Narrow" w:cs="Arial Narrow"/>
          <w:iCs/>
        </w:rPr>
      </w:pPr>
      <w:r w:rsidRPr="003C041F">
        <w:rPr>
          <w:rFonts w:ascii="Arial Narrow" w:hAnsi="Arial Narrow" w:cs="Arial Narrow"/>
          <w:iCs/>
        </w:rPr>
        <w:t>Expenditure trends over the past three financial years (2020/21 to 2022/23 FY)</w:t>
      </w:r>
    </w:p>
    <w:p w14:paraId="2DD6DE97" w14:textId="7085EB15" w:rsidR="00DD7D33" w:rsidRPr="00DD7D33" w:rsidRDefault="009B13DE" w:rsidP="00DD7D33">
      <w:pPr>
        <w:spacing w:line="360" w:lineRule="auto"/>
        <w:jc w:val="both"/>
        <w:rPr>
          <w:rFonts w:ascii="Arial Narrow" w:hAnsi="Arial Narrow" w:cs="Arial Narrow"/>
          <w:iCs/>
        </w:rPr>
      </w:pPr>
      <w:r w:rsidRPr="009B13DE">
        <w:rPr>
          <w:noProof/>
        </w:rPr>
        <w:drawing>
          <wp:inline distT="0" distB="0" distL="0" distR="0" wp14:anchorId="127C0FCA" wp14:editId="0F13278C">
            <wp:extent cx="5731510" cy="1781175"/>
            <wp:effectExtent l="0" t="0" r="0" b="0"/>
            <wp:docPr id="1152122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781175"/>
                    </a:xfrm>
                    <a:prstGeom prst="rect">
                      <a:avLst/>
                    </a:prstGeom>
                    <a:noFill/>
                    <a:ln>
                      <a:noFill/>
                    </a:ln>
                  </pic:spPr>
                </pic:pic>
              </a:graphicData>
            </a:graphic>
          </wp:inline>
        </w:drawing>
      </w:r>
    </w:p>
    <w:p w14:paraId="6E68DC4E" w14:textId="77777777" w:rsidR="00DD7D33" w:rsidRPr="00DD7D33" w:rsidRDefault="00DD7D33" w:rsidP="00DD7D33">
      <w:pPr>
        <w:spacing w:line="360" w:lineRule="auto"/>
        <w:jc w:val="both"/>
        <w:rPr>
          <w:rFonts w:ascii="Arial Narrow" w:hAnsi="Arial Narrow" w:cs="Arial Narrow"/>
          <w:iCs/>
        </w:rPr>
      </w:pPr>
    </w:p>
    <w:p w14:paraId="47D89F89" w14:textId="77777777" w:rsidR="00DD7D33" w:rsidRPr="00DD7D33" w:rsidRDefault="00DD7D33" w:rsidP="00DD7D33">
      <w:pPr>
        <w:spacing w:line="360" w:lineRule="auto"/>
        <w:jc w:val="both"/>
        <w:rPr>
          <w:rFonts w:ascii="Arial Narrow" w:hAnsi="Arial Narrow" w:cs="Arial Narrow"/>
          <w:iCs/>
        </w:rPr>
      </w:pPr>
      <w:r w:rsidRPr="00DD7D33">
        <w:rPr>
          <w:rFonts w:ascii="Arial Narrow" w:hAnsi="Arial Narrow" w:cs="Arial Narrow"/>
          <w:iCs/>
        </w:rPr>
        <w:t xml:space="preserve">With regard to virement of funds, the Department states that during the year under review, there was pressure experienced in Goods and services such as, scholar transport, schools’ municipal accounts, computer services and other essential services. The Department indicated  that the virements and shifting of funds focused mainly on the movements between and within the programmes to address the pressure realised. Moreover, the Department reports that funds from Programmes 1, 4 and 7 were used to minimise pressure identified in Programme 2 as a result of insufficient funding allocated for personnel costs. </w:t>
      </w:r>
    </w:p>
    <w:p w14:paraId="5C6D26B5" w14:textId="77777777" w:rsidR="00DD7D33" w:rsidRPr="00DD7D33" w:rsidRDefault="00DD7D33" w:rsidP="00DD7D33">
      <w:pPr>
        <w:spacing w:line="360" w:lineRule="auto"/>
        <w:jc w:val="both"/>
        <w:rPr>
          <w:rFonts w:ascii="Arial Narrow" w:hAnsi="Arial Narrow" w:cs="Arial Narrow"/>
          <w:iCs/>
        </w:rPr>
      </w:pPr>
    </w:p>
    <w:p w14:paraId="6272C2B9" w14:textId="77777777" w:rsidR="00DD7D33" w:rsidRDefault="00DD7D33" w:rsidP="00DD7D33">
      <w:pPr>
        <w:spacing w:line="360" w:lineRule="auto"/>
        <w:jc w:val="both"/>
        <w:rPr>
          <w:rFonts w:ascii="Arial Narrow" w:hAnsi="Arial Narrow" w:cs="Arial Narrow"/>
          <w:iCs/>
        </w:rPr>
      </w:pPr>
      <w:r w:rsidRPr="00DD7D33">
        <w:rPr>
          <w:rFonts w:ascii="Arial Narrow" w:hAnsi="Arial Narrow" w:cs="Arial Narrow"/>
          <w:iCs/>
        </w:rPr>
        <w:t xml:space="preserve">The Committee noted that for  the past four financial years, funds have been moved from other programmes to Programme 2 due to personnel costs pressures. The Department ascribes this to growing immigration with little budgetary response. However, the Department states that virements of funds do not impact on service delivery as it is still able to achieve the same outputs. </w:t>
      </w:r>
    </w:p>
    <w:p w14:paraId="6C7FF40A" w14:textId="77777777" w:rsidR="009B13DE" w:rsidRPr="00DD7D33" w:rsidRDefault="009B13DE" w:rsidP="00DD7D33">
      <w:pPr>
        <w:spacing w:line="360" w:lineRule="auto"/>
        <w:jc w:val="both"/>
        <w:rPr>
          <w:rFonts w:ascii="Arial Narrow" w:hAnsi="Arial Narrow" w:cs="Arial Narrow"/>
          <w:iCs/>
        </w:rPr>
      </w:pPr>
    </w:p>
    <w:p w14:paraId="4A71A0F1" w14:textId="452868AC" w:rsidR="00C470AA" w:rsidRPr="00C470AA" w:rsidRDefault="00DD7D33" w:rsidP="00DD7D33">
      <w:pPr>
        <w:spacing w:line="360" w:lineRule="auto"/>
        <w:jc w:val="both"/>
        <w:rPr>
          <w:rFonts w:ascii="Arial Narrow" w:hAnsi="Arial Narrow" w:cs="Arial Narrow"/>
          <w:iCs/>
        </w:rPr>
      </w:pPr>
      <w:r w:rsidRPr="00DD7D33">
        <w:rPr>
          <w:rFonts w:ascii="Arial Narrow" w:hAnsi="Arial Narrow" w:cs="Arial Narrow"/>
          <w:iCs/>
        </w:rPr>
        <w:t xml:space="preserve">Programme 1: Administration and Programme 4: PSSE have under spent by R 260 734 000. 00 (6%) and R121 983 000. 00 (2.7%) respectively. </w:t>
      </w:r>
      <w:proofErr w:type="gramStart"/>
      <w:r w:rsidR="009B13DE">
        <w:rPr>
          <w:rFonts w:ascii="Arial Narrow" w:hAnsi="Arial Narrow" w:cs="Arial Narrow"/>
          <w:iCs/>
        </w:rPr>
        <w:t xml:space="preserve">The </w:t>
      </w:r>
      <w:r w:rsidRPr="00DD7D33">
        <w:rPr>
          <w:rFonts w:ascii="Arial Narrow" w:hAnsi="Arial Narrow" w:cs="Arial Narrow"/>
          <w:iCs/>
        </w:rPr>
        <w:t xml:space="preserve"> underspending</w:t>
      </w:r>
      <w:proofErr w:type="gramEnd"/>
      <w:r w:rsidRPr="00DD7D33">
        <w:rPr>
          <w:rFonts w:ascii="Arial Narrow" w:hAnsi="Arial Narrow" w:cs="Arial Narrow"/>
          <w:iCs/>
        </w:rPr>
        <w:t xml:space="preserve"> as a result of transfers in relation to Presidential Employment Initiative to schools wherein, the programme started late and some schools were not participating as anticipated.</w:t>
      </w:r>
    </w:p>
    <w:p w14:paraId="4048C62B" w14:textId="77777777" w:rsidR="005C69C3" w:rsidRPr="005C69C3" w:rsidRDefault="005C69C3" w:rsidP="005C69C3">
      <w:pPr>
        <w:keepNext/>
        <w:keepLines/>
        <w:shd w:val="clear" w:color="auto" w:fill="F2F2F2" w:themeFill="background1" w:themeFillShade="F2"/>
        <w:spacing w:before="480" w:line="360" w:lineRule="auto"/>
        <w:jc w:val="both"/>
        <w:outlineLvl w:val="0"/>
        <w:rPr>
          <w:rFonts w:ascii="Arial Narrow" w:eastAsiaTheme="majorEastAsia" w:hAnsi="Arial Narrow" w:cstheme="majorBidi"/>
          <w:b/>
          <w:bCs/>
          <w:sz w:val="22"/>
          <w:szCs w:val="22"/>
          <w:lang w:val="en-GB"/>
        </w:rPr>
      </w:pPr>
      <w:bookmarkStart w:id="16" w:name="_Toc403727903"/>
      <w:r w:rsidRPr="005C69C3">
        <w:rPr>
          <w:rFonts w:ascii="Arial Narrow" w:eastAsiaTheme="majorEastAsia" w:hAnsi="Arial Narrow" w:cstheme="majorBidi"/>
          <w:b/>
          <w:bCs/>
          <w:sz w:val="22"/>
          <w:szCs w:val="22"/>
          <w:lang w:val="en-GB"/>
        </w:rPr>
        <w:t xml:space="preserve">8. </w:t>
      </w:r>
      <w:r w:rsidRPr="005C69C3">
        <w:rPr>
          <w:rFonts w:ascii="Arial Narrow" w:eastAsiaTheme="majorEastAsia" w:hAnsi="Arial Narrow" w:cstheme="majorBidi"/>
          <w:b/>
          <w:bCs/>
          <w:sz w:val="22"/>
          <w:szCs w:val="22"/>
          <w:lang w:val="en-GB"/>
        </w:rPr>
        <w:tab/>
        <w:t>OVERSIGHT ON PUBLIC INVOLVEMENT</w:t>
      </w:r>
      <w:bookmarkEnd w:id="16"/>
    </w:p>
    <w:p w14:paraId="42E73BC8" w14:textId="77777777" w:rsidR="005C69C3" w:rsidRPr="005C69C3" w:rsidRDefault="005C69C3" w:rsidP="005C69C3">
      <w:pPr>
        <w:spacing w:line="360" w:lineRule="auto"/>
        <w:jc w:val="both"/>
        <w:rPr>
          <w:rFonts w:ascii="Arial Narrow" w:hAnsi="Arial Narrow" w:cs="Arial Narrow"/>
          <w:bCs/>
          <w:lang w:val="en-GB"/>
        </w:rPr>
      </w:pPr>
    </w:p>
    <w:p w14:paraId="3BED5188" w14:textId="59F362D1" w:rsidR="005C69C3" w:rsidRDefault="005C69C3" w:rsidP="005C69C3">
      <w:pPr>
        <w:spacing w:line="360" w:lineRule="auto"/>
        <w:jc w:val="both"/>
        <w:rPr>
          <w:rFonts w:ascii="Arial Narrow" w:hAnsi="Arial Narrow" w:cs="Arial Narrow"/>
          <w:bCs/>
          <w:lang w:val="en-GB"/>
        </w:rPr>
      </w:pPr>
      <w:r w:rsidRPr="005C69C3">
        <w:rPr>
          <w:rFonts w:ascii="Arial Narrow" w:hAnsi="Arial Narrow" w:cs="Arial Narrow"/>
          <w:bCs/>
          <w:lang w:val="en-GB"/>
        </w:rPr>
        <w:t xml:space="preserve">The Committee held a public meeting on the </w:t>
      </w:r>
      <w:r w:rsidR="00086197">
        <w:rPr>
          <w:rFonts w:ascii="Arial Narrow" w:hAnsi="Arial Narrow" w:cs="Arial Narrow"/>
          <w:bCs/>
          <w:lang w:val="en-GB"/>
        </w:rPr>
        <w:t>09</w:t>
      </w:r>
      <w:r w:rsidR="00086197" w:rsidRPr="00086197">
        <w:rPr>
          <w:rFonts w:ascii="Arial Narrow" w:hAnsi="Arial Narrow" w:cs="Arial Narrow"/>
          <w:bCs/>
          <w:vertAlign w:val="superscript"/>
          <w:lang w:val="en-GB"/>
        </w:rPr>
        <w:t>th</w:t>
      </w:r>
      <w:r w:rsidR="00086197">
        <w:rPr>
          <w:rFonts w:ascii="Arial Narrow" w:hAnsi="Arial Narrow" w:cs="Arial Narrow"/>
          <w:bCs/>
          <w:lang w:val="en-GB"/>
        </w:rPr>
        <w:t xml:space="preserve"> </w:t>
      </w:r>
      <w:r w:rsidRPr="005C69C3">
        <w:rPr>
          <w:rFonts w:ascii="Arial Narrow" w:hAnsi="Arial Narrow" w:cs="Arial Narrow"/>
          <w:bCs/>
          <w:lang w:val="en-GB"/>
        </w:rPr>
        <w:t xml:space="preserve">of November </w:t>
      </w:r>
      <w:r w:rsidR="0051117E">
        <w:rPr>
          <w:rFonts w:ascii="Arial Narrow" w:hAnsi="Arial Narrow" w:cs="Arial Narrow"/>
          <w:bCs/>
          <w:lang w:val="en-GB"/>
        </w:rPr>
        <w:t>202</w:t>
      </w:r>
      <w:r w:rsidR="00E35454">
        <w:rPr>
          <w:rFonts w:ascii="Arial Narrow" w:hAnsi="Arial Narrow" w:cs="Arial Narrow"/>
          <w:bCs/>
          <w:lang w:val="en-GB"/>
        </w:rPr>
        <w:t>3</w:t>
      </w:r>
      <w:r w:rsidR="0051117E">
        <w:rPr>
          <w:rFonts w:ascii="Arial Narrow" w:hAnsi="Arial Narrow" w:cs="Arial Narrow"/>
          <w:bCs/>
          <w:lang w:val="en-GB"/>
        </w:rPr>
        <w:t xml:space="preserve"> at </w:t>
      </w:r>
      <w:r w:rsidR="00086197">
        <w:rPr>
          <w:rFonts w:ascii="Arial Narrow" w:hAnsi="Arial Narrow" w:cs="Arial Narrow"/>
          <w:bCs/>
          <w:lang w:val="en-GB"/>
        </w:rPr>
        <w:t>Clayville Community Hall</w:t>
      </w:r>
      <w:r w:rsidR="0051117E">
        <w:rPr>
          <w:rFonts w:ascii="Arial Narrow" w:hAnsi="Arial Narrow" w:cs="Arial Narrow"/>
          <w:bCs/>
          <w:lang w:val="en-GB"/>
        </w:rPr>
        <w:t xml:space="preserve"> </w:t>
      </w:r>
      <w:r w:rsidRPr="005C69C3">
        <w:rPr>
          <w:rFonts w:ascii="Arial Narrow" w:hAnsi="Arial Narrow" w:cs="Arial Narrow"/>
          <w:bCs/>
          <w:lang w:val="en-GB"/>
        </w:rPr>
        <w:t xml:space="preserve">in </w:t>
      </w:r>
      <w:r w:rsidR="0051117E">
        <w:rPr>
          <w:rFonts w:ascii="Arial Narrow" w:hAnsi="Arial Narrow" w:cs="Arial Narrow"/>
          <w:bCs/>
          <w:lang w:val="en-GB"/>
        </w:rPr>
        <w:t xml:space="preserve">the </w:t>
      </w:r>
      <w:r w:rsidRPr="005C69C3">
        <w:rPr>
          <w:rFonts w:ascii="Arial Narrow" w:hAnsi="Arial Narrow" w:cs="Arial Narrow"/>
          <w:bCs/>
          <w:lang w:val="en-GB"/>
        </w:rPr>
        <w:t xml:space="preserve">Ekurhuleni Region. The following </w:t>
      </w:r>
      <w:r w:rsidR="00B84355">
        <w:rPr>
          <w:rFonts w:ascii="Arial Narrow" w:hAnsi="Arial Narrow" w:cs="Arial Narrow"/>
          <w:bCs/>
          <w:lang w:val="en-GB"/>
        </w:rPr>
        <w:t>inputs were received from</w:t>
      </w:r>
      <w:r w:rsidRPr="005C69C3">
        <w:rPr>
          <w:rFonts w:ascii="Arial Narrow" w:hAnsi="Arial Narrow" w:cs="Arial Narrow"/>
          <w:bCs/>
          <w:lang w:val="en-GB"/>
        </w:rPr>
        <w:t xml:space="preserve"> Committee Stakeholders:</w:t>
      </w:r>
    </w:p>
    <w:p w14:paraId="1E4FB1BE" w14:textId="77777777" w:rsidR="00C75BA0" w:rsidRDefault="00C75BA0" w:rsidP="00FB5E7A">
      <w:pPr>
        <w:spacing w:line="360" w:lineRule="auto"/>
        <w:jc w:val="both"/>
        <w:rPr>
          <w:rFonts w:ascii="Arial Narrow" w:hAnsi="Arial Narrow" w:cs="Arial Narrow"/>
          <w:bCs/>
          <w:lang w:val="en-GB"/>
        </w:rPr>
      </w:pPr>
    </w:p>
    <w:p w14:paraId="2FB4524B" w14:textId="00519C2A" w:rsidR="00C75BA0" w:rsidRPr="00E14683" w:rsidRDefault="00C75BA0" w:rsidP="00FB5E7A">
      <w:pPr>
        <w:pStyle w:val="ListParagraph"/>
        <w:numPr>
          <w:ilvl w:val="0"/>
          <w:numId w:val="11"/>
        </w:numPr>
        <w:spacing w:line="360" w:lineRule="auto"/>
        <w:jc w:val="both"/>
        <w:rPr>
          <w:rFonts w:ascii="Arial Narrow" w:hAnsi="Arial Narrow" w:cs="Arial Narrow"/>
          <w:bCs/>
          <w:sz w:val="24"/>
          <w:szCs w:val="24"/>
          <w:lang w:val="en-GB"/>
        </w:rPr>
      </w:pPr>
      <w:r w:rsidRPr="00E14683">
        <w:rPr>
          <w:rFonts w:ascii="Arial Narrow" w:hAnsi="Arial Narrow" w:cs="Arial Narrow"/>
          <w:bCs/>
          <w:sz w:val="24"/>
          <w:szCs w:val="24"/>
          <w:lang w:val="en-GB"/>
        </w:rPr>
        <w:t>District Offices should have people in place in District Offices to assist parents with online admissions.</w:t>
      </w:r>
    </w:p>
    <w:p w14:paraId="23F20347" w14:textId="30D43F16" w:rsidR="00C75BA0" w:rsidRPr="00E14683" w:rsidRDefault="00C75BA0" w:rsidP="00FB5E7A">
      <w:pPr>
        <w:pStyle w:val="ListParagraph"/>
        <w:numPr>
          <w:ilvl w:val="0"/>
          <w:numId w:val="11"/>
        </w:numPr>
        <w:spacing w:line="360" w:lineRule="auto"/>
        <w:jc w:val="both"/>
        <w:rPr>
          <w:rFonts w:ascii="Arial Narrow" w:hAnsi="Arial Narrow" w:cs="Arial Narrow"/>
          <w:bCs/>
          <w:sz w:val="24"/>
          <w:szCs w:val="24"/>
          <w:lang w:val="en-GB"/>
        </w:rPr>
      </w:pPr>
      <w:r w:rsidRPr="00E14683">
        <w:rPr>
          <w:rFonts w:ascii="Arial Narrow" w:hAnsi="Arial Narrow" w:cs="Arial Narrow"/>
          <w:bCs/>
          <w:sz w:val="24"/>
          <w:szCs w:val="24"/>
          <w:lang w:val="en-GB"/>
        </w:rPr>
        <w:t>More information was requested regarding tightening of admission regulations.</w:t>
      </w:r>
    </w:p>
    <w:p w14:paraId="5F7CE761" w14:textId="3B20E0C0" w:rsidR="00C75BA0" w:rsidRPr="00E14683" w:rsidRDefault="00707C47" w:rsidP="00FB5E7A">
      <w:pPr>
        <w:pStyle w:val="ListParagraph"/>
        <w:numPr>
          <w:ilvl w:val="0"/>
          <w:numId w:val="11"/>
        </w:numPr>
        <w:spacing w:line="360" w:lineRule="auto"/>
        <w:jc w:val="both"/>
        <w:rPr>
          <w:rFonts w:ascii="Arial Narrow" w:hAnsi="Arial Narrow" w:cs="Arial Narrow"/>
          <w:bCs/>
          <w:sz w:val="24"/>
          <w:szCs w:val="24"/>
          <w:lang w:val="en-GB"/>
        </w:rPr>
      </w:pPr>
      <w:r w:rsidRPr="00E14683">
        <w:rPr>
          <w:rFonts w:ascii="Arial Narrow" w:hAnsi="Arial Narrow" w:cs="Arial Narrow"/>
          <w:bCs/>
          <w:sz w:val="24"/>
          <w:szCs w:val="24"/>
          <w:lang w:val="en-GB"/>
        </w:rPr>
        <w:t xml:space="preserve">Refurbishment of ICT classrooms was welcomed, however raised a concern if any </w:t>
      </w:r>
      <w:r w:rsidR="002376D5" w:rsidRPr="00E14683">
        <w:rPr>
          <w:rFonts w:ascii="Arial Narrow" w:hAnsi="Arial Narrow" w:cs="Arial Narrow"/>
          <w:bCs/>
          <w:sz w:val="24"/>
          <w:szCs w:val="24"/>
          <w:lang w:val="en-GB"/>
        </w:rPr>
        <w:t xml:space="preserve">of the </w:t>
      </w:r>
      <w:r w:rsidRPr="00E14683">
        <w:rPr>
          <w:rFonts w:ascii="Arial Narrow" w:hAnsi="Arial Narrow" w:cs="Arial Narrow"/>
          <w:bCs/>
          <w:sz w:val="24"/>
          <w:szCs w:val="24"/>
          <w:lang w:val="en-GB"/>
        </w:rPr>
        <w:t xml:space="preserve"> ICT classrooms were mobile structures.</w:t>
      </w:r>
    </w:p>
    <w:p w14:paraId="7AAFC2A4" w14:textId="3DEA632D" w:rsidR="002376D5" w:rsidRPr="00E14683" w:rsidRDefault="00897F39" w:rsidP="00FB5E7A">
      <w:pPr>
        <w:pStyle w:val="ListParagraph"/>
        <w:numPr>
          <w:ilvl w:val="0"/>
          <w:numId w:val="11"/>
        </w:numPr>
        <w:spacing w:line="360" w:lineRule="auto"/>
        <w:jc w:val="both"/>
        <w:rPr>
          <w:rFonts w:ascii="Arial Narrow" w:hAnsi="Arial Narrow" w:cs="Arial Narrow"/>
          <w:bCs/>
          <w:sz w:val="24"/>
          <w:szCs w:val="24"/>
          <w:lang w:val="en-GB"/>
        </w:rPr>
      </w:pPr>
      <w:r w:rsidRPr="00E14683">
        <w:rPr>
          <w:rFonts w:ascii="Arial Narrow" w:hAnsi="Arial Narrow" w:cs="Arial Narrow"/>
          <w:bCs/>
          <w:sz w:val="24"/>
          <w:szCs w:val="24"/>
          <w:lang w:val="en-GB"/>
        </w:rPr>
        <w:t xml:space="preserve">The Gauteng Department was </w:t>
      </w:r>
      <w:r w:rsidR="004D7952" w:rsidRPr="00E14683">
        <w:rPr>
          <w:rFonts w:ascii="Arial Narrow" w:hAnsi="Arial Narrow" w:cs="Arial Narrow"/>
          <w:bCs/>
          <w:sz w:val="24"/>
          <w:szCs w:val="24"/>
          <w:lang w:val="en-GB"/>
        </w:rPr>
        <w:t>congratulated for achieving clean audit for the financial year under review.</w:t>
      </w:r>
    </w:p>
    <w:p w14:paraId="5E11FF6B" w14:textId="2F5DD346" w:rsidR="004D7952" w:rsidRPr="00E14683" w:rsidRDefault="00B84355" w:rsidP="00FB5E7A">
      <w:pPr>
        <w:pStyle w:val="ListParagraph"/>
        <w:numPr>
          <w:ilvl w:val="0"/>
          <w:numId w:val="11"/>
        </w:numPr>
        <w:spacing w:line="360" w:lineRule="auto"/>
        <w:jc w:val="both"/>
        <w:rPr>
          <w:rFonts w:ascii="Arial Narrow" w:hAnsi="Arial Narrow" w:cs="Arial Narrow"/>
          <w:bCs/>
          <w:sz w:val="24"/>
          <w:szCs w:val="24"/>
          <w:lang w:val="en-GB"/>
        </w:rPr>
      </w:pPr>
      <w:r w:rsidRPr="00E14683">
        <w:rPr>
          <w:rFonts w:ascii="Arial Narrow" w:hAnsi="Arial Narrow" w:cs="Arial Narrow"/>
          <w:bCs/>
          <w:sz w:val="24"/>
          <w:szCs w:val="24"/>
          <w:lang w:val="en-GB"/>
        </w:rPr>
        <w:t>Schools should be able to generate electricity to mitigate loadshedding challenges.</w:t>
      </w:r>
    </w:p>
    <w:p w14:paraId="471C4638" w14:textId="2C49BEC0" w:rsidR="00B84355" w:rsidRPr="00E14683" w:rsidRDefault="009708F0" w:rsidP="00FB5E7A">
      <w:pPr>
        <w:pStyle w:val="ListParagraph"/>
        <w:numPr>
          <w:ilvl w:val="0"/>
          <w:numId w:val="11"/>
        </w:numPr>
        <w:spacing w:line="360" w:lineRule="auto"/>
        <w:jc w:val="both"/>
        <w:rPr>
          <w:rFonts w:ascii="Arial Narrow" w:hAnsi="Arial Narrow" w:cs="Arial Narrow"/>
          <w:bCs/>
          <w:sz w:val="24"/>
          <w:szCs w:val="24"/>
          <w:lang w:val="en-GB"/>
        </w:rPr>
      </w:pPr>
      <w:r w:rsidRPr="00E14683">
        <w:rPr>
          <w:rFonts w:ascii="Arial Narrow" w:hAnsi="Arial Narrow" w:cs="Arial Narrow"/>
          <w:bCs/>
          <w:sz w:val="24"/>
          <w:szCs w:val="24"/>
          <w:lang w:val="en-GB"/>
        </w:rPr>
        <w:t xml:space="preserve">Clayville Development Community raised concerns that they need a school in the </w:t>
      </w:r>
      <w:r w:rsidR="0013651B" w:rsidRPr="00E14683">
        <w:rPr>
          <w:rFonts w:ascii="Arial Narrow" w:hAnsi="Arial Narrow" w:cs="Arial Narrow"/>
          <w:bCs/>
          <w:sz w:val="24"/>
          <w:szCs w:val="24"/>
          <w:lang w:val="en-GB"/>
        </w:rPr>
        <w:t xml:space="preserve">Clayville area </w:t>
      </w:r>
      <w:r w:rsidR="00D14116" w:rsidRPr="00E14683">
        <w:rPr>
          <w:rFonts w:ascii="Arial Narrow" w:hAnsi="Arial Narrow" w:cs="Arial Narrow"/>
          <w:bCs/>
          <w:sz w:val="24"/>
          <w:szCs w:val="24"/>
          <w:lang w:val="en-GB"/>
        </w:rPr>
        <w:t xml:space="preserve">and </w:t>
      </w:r>
      <w:r w:rsidR="0013651B" w:rsidRPr="00E14683">
        <w:rPr>
          <w:rFonts w:ascii="Arial Narrow" w:hAnsi="Arial Narrow" w:cs="Arial Narrow"/>
          <w:bCs/>
          <w:sz w:val="24"/>
          <w:szCs w:val="24"/>
          <w:lang w:val="en-GB"/>
        </w:rPr>
        <w:t xml:space="preserve">the area qualifies for 3 schools. </w:t>
      </w:r>
      <w:r w:rsidR="002039F5" w:rsidRPr="00E14683">
        <w:rPr>
          <w:rFonts w:ascii="Arial Narrow" w:hAnsi="Arial Narrow" w:cs="Arial Narrow"/>
          <w:bCs/>
          <w:sz w:val="24"/>
          <w:szCs w:val="24"/>
          <w:lang w:val="en-GB"/>
        </w:rPr>
        <w:t xml:space="preserve">There is a longstanding matter of the </w:t>
      </w:r>
      <w:r w:rsidR="007A428A" w:rsidRPr="00E14683">
        <w:rPr>
          <w:rFonts w:ascii="Arial Narrow" w:hAnsi="Arial Narrow" w:cs="Arial Narrow"/>
          <w:bCs/>
          <w:sz w:val="24"/>
          <w:szCs w:val="24"/>
          <w:lang w:val="en-GB"/>
        </w:rPr>
        <w:t xml:space="preserve">acquisition of </w:t>
      </w:r>
      <w:r w:rsidR="00E14683" w:rsidRPr="00E14683">
        <w:rPr>
          <w:rFonts w:ascii="Arial Narrow" w:hAnsi="Arial Narrow" w:cs="Arial Narrow"/>
          <w:bCs/>
          <w:sz w:val="24"/>
          <w:szCs w:val="24"/>
          <w:lang w:val="en-GB"/>
        </w:rPr>
        <w:t>identified</w:t>
      </w:r>
      <w:r w:rsidR="002039F5" w:rsidRPr="00E14683">
        <w:rPr>
          <w:rFonts w:ascii="Arial Narrow" w:hAnsi="Arial Narrow" w:cs="Arial Narrow"/>
          <w:bCs/>
          <w:sz w:val="24"/>
          <w:szCs w:val="24"/>
          <w:lang w:val="en-GB"/>
        </w:rPr>
        <w:t xml:space="preserve">  land for a school</w:t>
      </w:r>
      <w:r w:rsidR="007A428A" w:rsidRPr="00E14683">
        <w:rPr>
          <w:rFonts w:ascii="Arial Narrow" w:hAnsi="Arial Narrow" w:cs="Arial Narrow"/>
          <w:bCs/>
          <w:sz w:val="24"/>
          <w:szCs w:val="24"/>
          <w:lang w:val="en-GB"/>
        </w:rPr>
        <w:t xml:space="preserve"> </w:t>
      </w:r>
      <w:r w:rsidR="00E14683" w:rsidRPr="00E14683">
        <w:rPr>
          <w:rFonts w:ascii="Arial Narrow" w:hAnsi="Arial Narrow" w:cs="Arial Narrow"/>
          <w:bCs/>
          <w:sz w:val="24"/>
          <w:szCs w:val="24"/>
          <w:lang w:val="en-GB"/>
        </w:rPr>
        <w:t xml:space="preserve">and the </w:t>
      </w:r>
      <w:r w:rsidR="0048335B" w:rsidRPr="00E14683">
        <w:rPr>
          <w:rFonts w:ascii="Arial Narrow" w:hAnsi="Arial Narrow" w:cs="Arial Narrow"/>
          <w:bCs/>
          <w:sz w:val="24"/>
          <w:szCs w:val="24"/>
          <w:lang w:val="en-GB"/>
        </w:rPr>
        <w:t xml:space="preserve"> challenge has been ongoing for over 10 years</w:t>
      </w:r>
      <w:r w:rsidR="000F232E" w:rsidRPr="00E14683">
        <w:rPr>
          <w:rFonts w:ascii="Arial Narrow" w:hAnsi="Arial Narrow" w:cs="Arial Narrow"/>
          <w:bCs/>
          <w:sz w:val="24"/>
          <w:szCs w:val="24"/>
          <w:lang w:val="en-GB"/>
        </w:rPr>
        <w:t xml:space="preserve">. </w:t>
      </w:r>
    </w:p>
    <w:p w14:paraId="3A9739CC" w14:textId="4117B883" w:rsidR="0048335B" w:rsidRDefault="002F2AFE" w:rsidP="00C75BA0">
      <w:pPr>
        <w:pStyle w:val="ListParagraph"/>
        <w:numPr>
          <w:ilvl w:val="0"/>
          <w:numId w:val="11"/>
        </w:numPr>
        <w:spacing w:line="360" w:lineRule="auto"/>
        <w:jc w:val="both"/>
        <w:rPr>
          <w:rFonts w:ascii="Arial Narrow" w:hAnsi="Arial Narrow" w:cs="Arial Narrow"/>
          <w:bCs/>
          <w:lang w:val="en-GB"/>
        </w:rPr>
      </w:pPr>
      <w:r>
        <w:rPr>
          <w:rFonts w:ascii="Arial Narrow" w:hAnsi="Arial Narrow" w:cs="Arial Narrow"/>
          <w:bCs/>
          <w:lang w:val="en-GB"/>
        </w:rPr>
        <w:t xml:space="preserve">It was suggested that </w:t>
      </w:r>
      <w:r w:rsidR="00452A6C">
        <w:rPr>
          <w:rFonts w:ascii="Arial Narrow" w:hAnsi="Arial Narrow" w:cs="Arial Narrow"/>
          <w:bCs/>
          <w:lang w:val="en-GB"/>
        </w:rPr>
        <w:t xml:space="preserve">communities should contribute towards funding of internet access at homes. </w:t>
      </w:r>
    </w:p>
    <w:p w14:paraId="67E3717F" w14:textId="4951A631" w:rsidR="0013651B" w:rsidRPr="00C75BA0" w:rsidRDefault="00D662EC" w:rsidP="00C75BA0">
      <w:pPr>
        <w:pStyle w:val="ListParagraph"/>
        <w:numPr>
          <w:ilvl w:val="0"/>
          <w:numId w:val="11"/>
        </w:numPr>
        <w:spacing w:line="360" w:lineRule="auto"/>
        <w:jc w:val="both"/>
        <w:rPr>
          <w:rFonts w:ascii="Arial Narrow" w:hAnsi="Arial Narrow" w:cs="Arial Narrow"/>
          <w:bCs/>
          <w:lang w:val="en-GB"/>
        </w:rPr>
      </w:pPr>
      <w:r>
        <w:rPr>
          <w:rFonts w:ascii="Arial Narrow" w:hAnsi="Arial Narrow" w:cs="Arial Narrow"/>
          <w:bCs/>
          <w:lang w:val="en-GB"/>
        </w:rPr>
        <w:t xml:space="preserve">It was suggested that the Presidential Youth </w:t>
      </w:r>
      <w:r w:rsidR="00037561">
        <w:rPr>
          <w:rFonts w:ascii="Arial Narrow" w:hAnsi="Arial Narrow" w:cs="Arial Narrow"/>
          <w:bCs/>
          <w:lang w:val="en-GB"/>
        </w:rPr>
        <w:t xml:space="preserve">Employment Initiative should be rolled out to other Departments. </w:t>
      </w:r>
    </w:p>
    <w:p w14:paraId="69893EB3" w14:textId="77777777" w:rsidR="005C69C3" w:rsidRPr="005C69C3" w:rsidRDefault="005C69C3" w:rsidP="005C69C3">
      <w:pPr>
        <w:keepNext/>
        <w:keepLines/>
        <w:shd w:val="clear" w:color="auto" w:fill="F2F2F2" w:themeFill="background1" w:themeFillShade="F2"/>
        <w:spacing w:before="480" w:line="360" w:lineRule="auto"/>
        <w:jc w:val="both"/>
        <w:outlineLvl w:val="0"/>
        <w:rPr>
          <w:rFonts w:ascii="Arial Narrow" w:eastAsiaTheme="majorEastAsia" w:hAnsi="Arial Narrow" w:cstheme="majorBidi"/>
          <w:b/>
          <w:bCs/>
          <w:lang w:val="en-GB"/>
        </w:rPr>
      </w:pPr>
      <w:bookmarkStart w:id="17" w:name="_Toc403727904"/>
      <w:r w:rsidRPr="005C69C3">
        <w:rPr>
          <w:rFonts w:ascii="Arial Narrow" w:eastAsiaTheme="majorEastAsia" w:hAnsi="Arial Narrow" w:cstheme="majorBidi"/>
          <w:b/>
          <w:bCs/>
          <w:lang w:val="en-GB"/>
        </w:rPr>
        <w:t xml:space="preserve">9. </w:t>
      </w:r>
      <w:r w:rsidRPr="005C69C3">
        <w:rPr>
          <w:rFonts w:ascii="Arial Narrow" w:eastAsiaTheme="majorEastAsia" w:hAnsi="Arial Narrow" w:cstheme="majorBidi"/>
          <w:b/>
          <w:bCs/>
          <w:lang w:val="en-GB"/>
        </w:rPr>
        <w:tab/>
        <w:t>OVERSIGHT ON RESOLUTION MANAGEMENT</w:t>
      </w:r>
      <w:bookmarkEnd w:id="17"/>
    </w:p>
    <w:p w14:paraId="51374B5E" w14:textId="77777777" w:rsidR="005C69C3" w:rsidRPr="005C69C3" w:rsidRDefault="005C69C3" w:rsidP="005C69C3">
      <w:pPr>
        <w:spacing w:line="360" w:lineRule="auto"/>
        <w:jc w:val="both"/>
        <w:rPr>
          <w:rFonts w:ascii="Arial Narrow" w:hAnsi="Arial Narrow" w:cs="Arial Narrow"/>
          <w:bCs/>
        </w:rPr>
      </w:pPr>
    </w:p>
    <w:p w14:paraId="51533608" w14:textId="77777777" w:rsidR="005C69C3" w:rsidRPr="005C69C3" w:rsidRDefault="005C69C3" w:rsidP="005C69C3">
      <w:pPr>
        <w:spacing w:line="360" w:lineRule="auto"/>
        <w:jc w:val="both"/>
        <w:rPr>
          <w:rFonts w:ascii="Arial Narrow" w:hAnsi="Arial Narrow" w:cs="Arial Narrow"/>
          <w:bCs/>
        </w:rPr>
      </w:pPr>
      <w:r w:rsidRPr="005C69C3">
        <w:rPr>
          <w:rFonts w:ascii="Arial Narrow" w:hAnsi="Arial Narrow" w:cs="Arial Narrow"/>
          <w:bCs/>
        </w:rPr>
        <w:t>Information on the Department’s implementation of House Resolutions for the period under review</w:t>
      </w:r>
    </w:p>
    <w:tbl>
      <w:tblPr>
        <w:tblW w:w="9777" w:type="dxa"/>
        <w:tblInd w:w="142" w:type="dxa"/>
        <w:tblLook w:val="04A0" w:firstRow="1" w:lastRow="0" w:firstColumn="1" w:lastColumn="0" w:noHBand="0" w:noVBand="1"/>
      </w:tblPr>
      <w:tblGrid>
        <w:gridCol w:w="3128"/>
        <w:gridCol w:w="3166"/>
        <w:gridCol w:w="3483"/>
      </w:tblGrid>
      <w:tr w:rsidR="005C69C3" w:rsidRPr="005C69C3" w14:paraId="17731C3E" w14:textId="77777777" w:rsidTr="00857111">
        <w:trPr>
          <w:trHeight w:val="319"/>
          <w:tblHeader/>
        </w:trPr>
        <w:tc>
          <w:tcPr>
            <w:tcW w:w="9777" w:type="dxa"/>
            <w:gridSpan w:val="3"/>
            <w:tcBorders>
              <w:bottom w:val="single" w:sz="4" w:space="0" w:color="auto"/>
            </w:tcBorders>
            <w:shd w:val="clear" w:color="auto" w:fill="F2F2F2" w:themeFill="background1" w:themeFillShade="F2"/>
          </w:tcPr>
          <w:p w14:paraId="004CA56E" w14:textId="77777777" w:rsidR="005C69C3" w:rsidRPr="005C69C3" w:rsidRDefault="005C69C3" w:rsidP="005C69C3">
            <w:pPr>
              <w:spacing w:line="360" w:lineRule="auto"/>
              <w:jc w:val="both"/>
              <w:rPr>
                <w:rFonts w:ascii="Arial Narrow" w:hAnsi="Arial Narrow" w:cs="Arial Narrow"/>
                <w:b/>
                <w:bCs/>
              </w:rPr>
            </w:pPr>
            <w:r w:rsidRPr="005C69C3">
              <w:rPr>
                <w:rFonts w:ascii="Arial Narrow" w:hAnsi="Arial Narrow" w:cs="Arial Narrow"/>
                <w:b/>
                <w:bCs/>
              </w:rPr>
              <w:t>RESOLUTIONS MANAGEMENT</w:t>
            </w:r>
          </w:p>
        </w:tc>
      </w:tr>
      <w:tr w:rsidR="005C69C3" w:rsidRPr="005C69C3" w14:paraId="036E45FB" w14:textId="77777777" w:rsidTr="00857111">
        <w:trPr>
          <w:trHeight w:val="956"/>
          <w:tblHeader/>
        </w:trPr>
        <w:tc>
          <w:tcPr>
            <w:tcW w:w="3128" w:type="dxa"/>
            <w:tcBorders>
              <w:top w:val="single" w:sz="4" w:space="0" w:color="auto"/>
              <w:left w:val="single" w:sz="4" w:space="0" w:color="auto"/>
              <w:bottom w:val="single" w:sz="4" w:space="0" w:color="auto"/>
              <w:right w:val="single" w:sz="4" w:space="0" w:color="auto"/>
            </w:tcBorders>
            <w:shd w:val="clear" w:color="auto" w:fill="auto"/>
          </w:tcPr>
          <w:p w14:paraId="360F419B" w14:textId="77777777" w:rsidR="005C69C3" w:rsidRPr="005C69C3" w:rsidRDefault="005C69C3" w:rsidP="005C69C3">
            <w:pPr>
              <w:spacing w:line="360" w:lineRule="auto"/>
              <w:jc w:val="both"/>
              <w:rPr>
                <w:rFonts w:ascii="Arial Narrow" w:hAnsi="Arial Narrow" w:cs="Arial Narrow"/>
                <w:b/>
                <w:bCs/>
              </w:rPr>
            </w:pPr>
            <w:r w:rsidRPr="005C69C3">
              <w:rPr>
                <w:rFonts w:ascii="Arial Narrow" w:hAnsi="Arial Narrow" w:cs="Arial Narrow"/>
                <w:b/>
                <w:bCs/>
              </w:rPr>
              <w:t>RESOLUTIONS PASSED DURING THE PREVIOUS QUARTER</w:t>
            </w:r>
          </w:p>
        </w:tc>
        <w:tc>
          <w:tcPr>
            <w:tcW w:w="3166" w:type="dxa"/>
            <w:tcBorders>
              <w:top w:val="single" w:sz="4" w:space="0" w:color="auto"/>
              <w:left w:val="single" w:sz="4" w:space="0" w:color="auto"/>
              <w:bottom w:val="single" w:sz="4" w:space="0" w:color="auto"/>
              <w:right w:val="single" w:sz="4" w:space="0" w:color="auto"/>
            </w:tcBorders>
            <w:shd w:val="clear" w:color="auto" w:fill="auto"/>
          </w:tcPr>
          <w:p w14:paraId="0254994E" w14:textId="77777777" w:rsidR="005C69C3" w:rsidRPr="005C69C3" w:rsidRDefault="005C69C3" w:rsidP="005C69C3">
            <w:pPr>
              <w:spacing w:line="360" w:lineRule="auto"/>
              <w:jc w:val="both"/>
              <w:rPr>
                <w:rFonts w:ascii="Arial Narrow" w:hAnsi="Arial Narrow" w:cs="Arial Narrow"/>
                <w:b/>
                <w:bCs/>
              </w:rPr>
            </w:pPr>
            <w:r w:rsidRPr="005C69C3">
              <w:rPr>
                <w:rFonts w:ascii="Arial Narrow" w:hAnsi="Arial Narrow" w:cs="Arial Narrow"/>
                <w:b/>
                <w:bCs/>
              </w:rPr>
              <w:t>RESOLUTIONS / ACTION DUE DURING THE QUARTER UNDER REVIEW</w:t>
            </w:r>
          </w:p>
        </w:tc>
        <w:tc>
          <w:tcPr>
            <w:tcW w:w="3483" w:type="dxa"/>
            <w:tcBorders>
              <w:top w:val="single" w:sz="4" w:space="0" w:color="auto"/>
              <w:left w:val="single" w:sz="4" w:space="0" w:color="auto"/>
              <w:bottom w:val="single" w:sz="4" w:space="0" w:color="auto"/>
              <w:right w:val="single" w:sz="4" w:space="0" w:color="auto"/>
            </w:tcBorders>
            <w:shd w:val="clear" w:color="auto" w:fill="auto"/>
          </w:tcPr>
          <w:p w14:paraId="028A01A8" w14:textId="77777777" w:rsidR="005C69C3" w:rsidRPr="005C69C3" w:rsidRDefault="005C69C3" w:rsidP="005C69C3">
            <w:pPr>
              <w:spacing w:line="360" w:lineRule="auto"/>
              <w:jc w:val="both"/>
              <w:rPr>
                <w:rFonts w:ascii="Arial Narrow" w:hAnsi="Arial Narrow" w:cs="Arial Narrow"/>
                <w:b/>
                <w:bCs/>
              </w:rPr>
            </w:pPr>
            <w:r w:rsidRPr="005C69C3">
              <w:rPr>
                <w:rFonts w:ascii="Arial Narrow" w:hAnsi="Arial Narrow" w:cs="Arial Narrow"/>
                <w:b/>
                <w:bCs/>
              </w:rPr>
              <w:t>RESOLUTIONS CLOSED</w:t>
            </w:r>
          </w:p>
        </w:tc>
      </w:tr>
      <w:tr w:rsidR="005C69C3" w:rsidRPr="005C69C3" w14:paraId="18655842" w14:textId="77777777" w:rsidTr="00857111">
        <w:trPr>
          <w:trHeight w:val="956"/>
        </w:trPr>
        <w:tc>
          <w:tcPr>
            <w:tcW w:w="3128" w:type="dxa"/>
            <w:tcBorders>
              <w:top w:val="single" w:sz="4" w:space="0" w:color="auto"/>
              <w:left w:val="single" w:sz="4" w:space="0" w:color="auto"/>
              <w:bottom w:val="single" w:sz="4" w:space="0" w:color="auto"/>
              <w:right w:val="single" w:sz="4" w:space="0" w:color="auto"/>
            </w:tcBorders>
          </w:tcPr>
          <w:p w14:paraId="57B94458" w14:textId="095833F0" w:rsidR="005C69C3" w:rsidRPr="005C69C3" w:rsidRDefault="006438FF" w:rsidP="002376D5">
            <w:pPr>
              <w:spacing w:line="360" w:lineRule="auto"/>
              <w:jc w:val="both"/>
              <w:rPr>
                <w:rFonts w:ascii="Arial Narrow" w:hAnsi="Arial Narrow" w:cs="Arial Narrow"/>
                <w:bCs/>
              </w:rPr>
            </w:pPr>
            <w:r>
              <w:rPr>
                <w:rFonts w:ascii="Arial Narrow" w:hAnsi="Arial Narrow" w:cs="Arial Narrow"/>
                <w:bCs/>
              </w:rPr>
              <w:t>3</w:t>
            </w:r>
            <w:r w:rsidR="0051117E">
              <w:rPr>
                <w:rFonts w:ascii="Arial Narrow" w:hAnsi="Arial Narrow" w:cs="Arial Narrow"/>
                <w:bCs/>
              </w:rPr>
              <w:t xml:space="preserve">resolutions </w:t>
            </w:r>
            <w:r w:rsidR="0051117E" w:rsidRPr="005C69C3">
              <w:rPr>
                <w:rFonts w:ascii="Arial Narrow" w:hAnsi="Arial Narrow" w:cs="Arial Narrow"/>
                <w:bCs/>
              </w:rPr>
              <w:t>emanating</w:t>
            </w:r>
            <w:r w:rsidR="005C69C3" w:rsidRPr="005C69C3">
              <w:rPr>
                <w:rFonts w:ascii="Arial Narrow" w:hAnsi="Arial Narrow" w:cs="Arial Narrow"/>
                <w:bCs/>
              </w:rPr>
              <w:t xml:space="preserve"> from the Committee Oversight Report on the Gauteng Department of Education 1st Quarterly Report for the 202</w:t>
            </w:r>
            <w:r w:rsidR="00C75BA0">
              <w:rPr>
                <w:rFonts w:ascii="Arial Narrow" w:hAnsi="Arial Narrow" w:cs="Arial Narrow"/>
                <w:bCs/>
              </w:rPr>
              <w:t>3</w:t>
            </w:r>
            <w:r w:rsidR="005C69C3" w:rsidRPr="005C69C3">
              <w:rPr>
                <w:rFonts w:ascii="Arial Narrow" w:hAnsi="Arial Narrow" w:cs="Arial Narrow"/>
                <w:bCs/>
              </w:rPr>
              <w:t>/202</w:t>
            </w:r>
            <w:r w:rsidR="00C75BA0">
              <w:rPr>
                <w:rFonts w:ascii="Arial Narrow" w:hAnsi="Arial Narrow" w:cs="Arial Narrow"/>
                <w:bCs/>
              </w:rPr>
              <w:t>4</w:t>
            </w:r>
            <w:r w:rsidR="0051117E">
              <w:rPr>
                <w:rFonts w:ascii="Arial Narrow" w:hAnsi="Arial Narrow" w:cs="Arial Narrow"/>
                <w:bCs/>
              </w:rPr>
              <w:t xml:space="preserve"> </w:t>
            </w:r>
            <w:r w:rsidR="005C69C3" w:rsidRPr="005C69C3">
              <w:rPr>
                <w:rFonts w:ascii="Arial Narrow" w:hAnsi="Arial Narrow" w:cs="Arial Narrow"/>
                <w:bCs/>
              </w:rPr>
              <w:t>FY</w:t>
            </w:r>
          </w:p>
        </w:tc>
        <w:tc>
          <w:tcPr>
            <w:tcW w:w="3166" w:type="dxa"/>
            <w:tcBorders>
              <w:top w:val="single" w:sz="4" w:space="0" w:color="auto"/>
              <w:left w:val="single" w:sz="4" w:space="0" w:color="auto"/>
              <w:bottom w:val="single" w:sz="4" w:space="0" w:color="auto"/>
              <w:right w:val="single" w:sz="4" w:space="0" w:color="auto"/>
            </w:tcBorders>
          </w:tcPr>
          <w:p w14:paraId="797FDA0D" w14:textId="77777777" w:rsidR="005C69C3" w:rsidRPr="005C69C3" w:rsidRDefault="005C69C3" w:rsidP="005C69C3">
            <w:pPr>
              <w:spacing w:line="360" w:lineRule="auto"/>
              <w:jc w:val="both"/>
              <w:rPr>
                <w:rFonts w:ascii="Arial Narrow" w:hAnsi="Arial Narrow" w:cs="Arial Narrow"/>
                <w:bCs/>
              </w:rPr>
            </w:pPr>
            <w:r w:rsidRPr="005C69C3">
              <w:rPr>
                <w:rFonts w:ascii="Arial Narrow" w:hAnsi="Arial Narrow" w:cs="Arial Narrow"/>
                <w:bCs/>
              </w:rPr>
              <w:t xml:space="preserve">The Department to respond by the end of the quarter. </w:t>
            </w:r>
          </w:p>
        </w:tc>
        <w:tc>
          <w:tcPr>
            <w:tcW w:w="3483" w:type="dxa"/>
            <w:tcBorders>
              <w:top w:val="single" w:sz="4" w:space="0" w:color="auto"/>
              <w:left w:val="single" w:sz="4" w:space="0" w:color="auto"/>
              <w:bottom w:val="single" w:sz="4" w:space="0" w:color="auto"/>
              <w:right w:val="single" w:sz="4" w:space="0" w:color="auto"/>
            </w:tcBorders>
          </w:tcPr>
          <w:p w14:paraId="38DD2F1E" w14:textId="77777777" w:rsidR="005C69C3" w:rsidRPr="005C69C3" w:rsidRDefault="005C69C3" w:rsidP="005C69C3">
            <w:pPr>
              <w:spacing w:line="360" w:lineRule="auto"/>
              <w:jc w:val="both"/>
              <w:rPr>
                <w:rFonts w:ascii="Arial Narrow" w:hAnsi="Arial Narrow" w:cs="Arial Narrow"/>
                <w:bCs/>
              </w:rPr>
            </w:pPr>
            <w:r w:rsidRPr="005C69C3">
              <w:rPr>
                <w:rFonts w:ascii="Arial Narrow" w:hAnsi="Arial Narrow" w:cs="Arial Narrow"/>
                <w:bCs/>
              </w:rPr>
              <w:t>The Committee will continue to monitor the implementation of resolutions.</w:t>
            </w:r>
          </w:p>
        </w:tc>
      </w:tr>
    </w:tbl>
    <w:p w14:paraId="02F7A4F6" w14:textId="77777777" w:rsidR="005C69C3" w:rsidRPr="005C69C3" w:rsidRDefault="005C69C3" w:rsidP="005C69C3">
      <w:pPr>
        <w:spacing w:after="200" w:line="360" w:lineRule="auto"/>
        <w:ind w:left="426"/>
        <w:contextualSpacing/>
        <w:jc w:val="both"/>
        <w:rPr>
          <w:rFonts w:ascii="Arial Narrow" w:eastAsia="Calibri" w:hAnsi="Arial Narrow" w:cs="Arial Narrow"/>
          <w:b/>
          <w:bCs/>
          <w:lang w:eastAsia="en-ZA"/>
        </w:rPr>
      </w:pPr>
    </w:p>
    <w:p w14:paraId="718021B1" w14:textId="77777777" w:rsidR="005C69C3" w:rsidRPr="005C69C3" w:rsidRDefault="005C69C3" w:rsidP="005C69C3">
      <w:pPr>
        <w:keepNext/>
        <w:keepLines/>
        <w:shd w:val="clear" w:color="auto" w:fill="F2F2F2" w:themeFill="background1" w:themeFillShade="F2"/>
        <w:spacing w:before="480" w:line="360" w:lineRule="auto"/>
        <w:jc w:val="both"/>
        <w:outlineLvl w:val="0"/>
        <w:rPr>
          <w:rFonts w:ascii="Arial Narrow" w:eastAsiaTheme="majorEastAsia" w:hAnsi="Arial Narrow" w:cstheme="majorBidi"/>
          <w:b/>
          <w:bCs/>
          <w:lang w:val="en-GB"/>
        </w:rPr>
      </w:pPr>
      <w:bookmarkStart w:id="18" w:name="_Toc403727905"/>
      <w:r w:rsidRPr="005C69C3">
        <w:rPr>
          <w:rFonts w:ascii="Arial Narrow" w:eastAsiaTheme="majorEastAsia" w:hAnsi="Arial Narrow" w:cstheme="majorBidi"/>
          <w:b/>
          <w:bCs/>
          <w:lang w:val="en-GB"/>
        </w:rPr>
        <w:t xml:space="preserve">10. </w:t>
      </w:r>
      <w:r w:rsidRPr="005C69C3">
        <w:rPr>
          <w:rFonts w:ascii="Arial Narrow" w:eastAsiaTheme="majorEastAsia" w:hAnsi="Arial Narrow" w:cstheme="majorBidi"/>
          <w:b/>
          <w:bCs/>
          <w:lang w:val="en-GB"/>
        </w:rPr>
        <w:tab/>
        <w:t>OVERSIGHT ON PERFORMANCE VERIFICATION</w:t>
      </w:r>
      <w:bookmarkEnd w:id="18"/>
    </w:p>
    <w:p w14:paraId="5B998993" w14:textId="77777777" w:rsidR="005C69C3" w:rsidRPr="005C69C3" w:rsidRDefault="005C69C3" w:rsidP="005C69C3">
      <w:pPr>
        <w:spacing w:line="360" w:lineRule="auto"/>
        <w:jc w:val="both"/>
        <w:rPr>
          <w:rFonts w:ascii="Arial Narrow" w:hAnsi="Arial Narrow" w:cs="Arial Narrow"/>
          <w:bCs/>
        </w:rPr>
      </w:pPr>
    </w:p>
    <w:p w14:paraId="2C3FAA24" w14:textId="35F5DE3B" w:rsidR="005C69C3" w:rsidRPr="005C69C3" w:rsidRDefault="005C69C3" w:rsidP="00F64A70">
      <w:pPr>
        <w:spacing w:line="360" w:lineRule="auto"/>
        <w:jc w:val="both"/>
        <w:rPr>
          <w:rFonts w:ascii="Arial Narrow" w:hAnsi="Arial Narrow" w:cs="Arial Narrow"/>
          <w:bCs/>
        </w:rPr>
      </w:pPr>
      <w:r w:rsidRPr="005C69C3">
        <w:rPr>
          <w:rFonts w:ascii="Arial Narrow" w:hAnsi="Arial Narrow" w:cs="Arial Narrow"/>
          <w:bCs/>
        </w:rPr>
        <w:t xml:space="preserve">The Committee conducted </w:t>
      </w:r>
      <w:r w:rsidR="00F64A70">
        <w:rPr>
          <w:rFonts w:ascii="Arial Narrow" w:hAnsi="Arial Narrow" w:cs="Arial Narrow"/>
          <w:bCs/>
        </w:rPr>
        <w:t>a Focused Intervention Study</w:t>
      </w:r>
      <w:r w:rsidRPr="005C69C3">
        <w:rPr>
          <w:rFonts w:ascii="Arial Narrow" w:hAnsi="Arial Narrow" w:cs="Arial Narrow"/>
          <w:bCs/>
        </w:rPr>
        <w:t xml:space="preserve"> with respect to the Departmental performance for the period under review on </w:t>
      </w:r>
      <w:r w:rsidR="00DB4F4D" w:rsidRPr="00DB4F4D">
        <w:rPr>
          <w:rFonts w:ascii="Arial Narrow" w:hAnsi="Arial Narrow" w:cs="Arial Narrow"/>
          <w:bCs/>
        </w:rPr>
        <w:t>"Assessing the implementation of the ICT and E-Learning Programme in Gauteng Schools”.</w:t>
      </w:r>
      <w:r w:rsidR="00F004D4">
        <w:rPr>
          <w:rFonts w:ascii="Arial Narrow" w:hAnsi="Arial Narrow" w:cs="Arial Narrow"/>
          <w:bCs/>
        </w:rPr>
        <w:t xml:space="preserve"> A feedback session on the Focused Intervention Study was held on 23 November 2023. </w:t>
      </w:r>
    </w:p>
    <w:p w14:paraId="216EE379" w14:textId="77777777" w:rsidR="005C69C3" w:rsidRPr="005C69C3" w:rsidRDefault="005C69C3" w:rsidP="005C69C3">
      <w:pPr>
        <w:keepNext/>
        <w:keepLines/>
        <w:shd w:val="clear" w:color="auto" w:fill="F2F2F2" w:themeFill="background1" w:themeFillShade="F2"/>
        <w:spacing w:before="480" w:line="360" w:lineRule="auto"/>
        <w:jc w:val="both"/>
        <w:outlineLvl w:val="0"/>
        <w:rPr>
          <w:rFonts w:ascii="Arial Narrow" w:eastAsiaTheme="majorEastAsia" w:hAnsi="Arial Narrow" w:cstheme="majorBidi"/>
          <w:b/>
          <w:bCs/>
          <w:lang w:val="en-GB"/>
        </w:rPr>
      </w:pPr>
      <w:bookmarkStart w:id="19" w:name="_Toc403727906"/>
      <w:r w:rsidRPr="005C69C3">
        <w:rPr>
          <w:rFonts w:ascii="Arial Narrow" w:eastAsiaTheme="majorEastAsia" w:hAnsi="Arial Narrow" w:cstheme="majorBidi"/>
          <w:b/>
          <w:bCs/>
          <w:lang w:val="en-GB"/>
        </w:rPr>
        <w:t xml:space="preserve">11. </w:t>
      </w:r>
      <w:r w:rsidRPr="005C69C3">
        <w:rPr>
          <w:rFonts w:ascii="Arial Narrow" w:eastAsiaTheme="majorEastAsia" w:hAnsi="Arial Narrow" w:cstheme="majorBidi"/>
          <w:b/>
          <w:bCs/>
          <w:lang w:val="en-GB"/>
        </w:rPr>
        <w:tab/>
        <w:t xml:space="preserve">COMMITTEE CONCERNS AND PROPOSED COMMITTEE RECOMMENDATIONS </w:t>
      </w:r>
      <w:bookmarkEnd w:id="19"/>
    </w:p>
    <w:p w14:paraId="36195BDE" w14:textId="77777777" w:rsidR="005C69C3" w:rsidRPr="005C69C3" w:rsidRDefault="005C69C3" w:rsidP="005C69C3">
      <w:pPr>
        <w:spacing w:line="360" w:lineRule="auto"/>
        <w:jc w:val="both"/>
        <w:rPr>
          <w:rFonts w:ascii="Arial Narrow" w:hAnsi="Arial Narrow" w:cs="Arial Narrow"/>
          <w:b/>
          <w:bCs/>
        </w:rPr>
      </w:pPr>
    </w:p>
    <w:p w14:paraId="05E6355C" w14:textId="765C82D9" w:rsidR="005C69C3" w:rsidRDefault="005C69C3">
      <w:pPr>
        <w:numPr>
          <w:ilvl w:val="0"/>
          <w:numId w:val="3"/>
        </w:numPr>
        <w:spacing w:line="360" w:lineRule="auto"/>
        <w:ind w:left="0" w:firstLine="0"/>
        <w:jc w:val="both"/>
        <w:rPr>
          <w:rFonts w:ascii="Arial Narrow" w:hAnsi="Arial Narrow" w:cs="Arial Narrow"/>
          <w:b/>
          <w:bCs/>
          <w:lang w:val="en-GB"/>
        </w:rPr>
      </w:pPr>
      <w:r w:rsidRPr="005C69C3">
        <w:rPr>
          <w:rFonts w:ascii="Arial Narrow" w:hAnsi="Arial Narrow" w:cs="Arial Narrow"/>
          <w:b/>
          <w:bCs/>
          <w:lang w:val="en-GB"/>
        </w:rPr>
        <w:t>Committee Concerns</w:t>
      </w:r>
    </w:p>
    <w:p w14:paraId="5614C361" w14:textId="16236001" w:rsidR="00A709D9" w:rsidRPr="006812C4" w:rsidRDefault="00A709D9" w:rsidP="00E35454">
      <w:pPr>
        <w:pStyle w:val="ListParagraph"/>
        <w:numPr>
          <w:ilvl w:val="0"/>
          <w:numId w:val="17"/>
        </w:numPr>
        <w:spacing w:line="360" w:lineRule="auto"/>
        <w:jc w:val="both"/>
        <w:rPr>
          <w:rFonts w:ascii="Arial Narrow" w:hAnsi="Arial Narrow" w:cs="Arial Narrow"/>
          <w:sz w:val="24"/>
          <w:szCs w:val="24"/>
          <w:lang w:val="en-GB"/>
        </w:rPr>
      </w:pPr>
      <w:r w:rsidRPr="00C8516D">
        <w:rPr>
          <w:rFonts w:ascii="Arial Narrow" w:hAnsi="Arial Narrow" w:cs="Arial Narrow"/>
          <w:b/>
          <w:bCs/>
          <w:sz w:val="24"/>
          <w:szCs w:val="24"/>
          <w:lang w:val="en-GB"/>
        </w:rPr>
        <w:t xml:space="preserve">Programme </w:t>
      </w:r>
      <w:r w:rsidR="006C5D3C">
        <w:rPr>
          <w:rFonts w:ascii="Arial Narrow" w:hAnsi="Arial Narrow" w:cs="Arial Narrow"/>
          <w:b/>
          <w:bCs/>
          <w:sz w:val="24"/>
          <w:szCs w:val="24"/>
          <w:lang w:val="en-GB"/>
        </w:rPr>
        <w:t>6</w:t>
      </w:r>
      <w:r w:rsidRPr="00C8516D">
        <w:rPr>
          <w:rFonts w:ascii="Arial Narrow" w:hAnsi="Arial Narrow" w:cs="Arial Narrow"/>
          <w:b/>
          <w:bCs/>
          <w:sz w:val="24"/>
          <w:szCs w:val="24"/>
          <w:lang w:val="en-GB"/>
        </w:rPr>
        <w:t xml:space="preserve">: </w:t>
      </w:r>
      <w:r w:rsidR="006C5D3C">
        <w:rPr>
          <w:rFonts w:ascii="Arial Narrow" w:hAnsi="Arial Narrow" w:cs="Arial Narrow"/>
          <w:b/>
          <w:bCs/>
          <w:sz w:val="24"/>
          <w:szCs w:val="24"/>
          <w:lang w:val="en-GB"/>
        </w:rPr>
        <w:t xml:space="preserve">Infrastructure Development </w:t>
      </w:r>
      <w:r w:rsidRPr="006812C4">
        <w:rPr>
          <w:rFonts w:ascii="Arial Narrow" w:hAnsi="Arial Narrow" w:cs="Arial Narrow"/>
          <w:sz w:val="24"/>
          <w:szCs w:val="24"/>
          <w:lang w:val="en-GB"/>
        </w:rPr>
        <w:t xml:space="preserve"> – </w:t>
      </w:r>
      <w:r w:rsidR="006C5D3C" w:rsidRPr="006C5D3C">
        <w:rPr>
          <w:rFonts w:ascii="Arial Narrow" w:hAnsi="Arial Narrow" w:cs="Arial Narrow"/>
          <w:sz w:val="24"/>
          <w:szCs w:val="24"/>
          <w:lang w:val="en-GB"/>
        </w:rPr>
        <w:t>The Committee is concerned that the report  did not mention the actual progress made regarding conversion of classrooms to smart classrooms despite this being  a project that has been in existence for more than 3 years.</w:t>
      </w:r>
    </w:p>
    <w:p w14:paraId="507B8F36" w14:textId="0901393B" w:rsidR="006812C4" w:rsidRDefault="006812C4" w:rsidP="00E35454">
      <w:pPr>
        <w:pStyle w:val="ListParagraph"/>
        <w:numPr>
          <w:ilvl w:val="0"/>
          <w:numId w:val="17"/>
        </w:numPr>
        <w:spacing w:line="360" w:lineRule="auto"/>
        <w:jc w:val="both"/>
        <w:rPr>
          <w:rFonts w:ascii="Arial Narrow" w:hAnsi="Arial Narrow" w:cs="Arial Narrow"/>
          <w:sz w:val="24"/>
          <w:szCs w:val="24"/>
          <w:lang w:val="en-GB"/>
        </w:rPr>
      </w:pPr>
      <w:r w:rsidRPr="00C8516D">
        <w:rPr>
          <w:rFonts w:ascii="Arial Narrow" w:hAnsi="Arial Narrow" w:cs="Arial Narrow"/>
          <w:b/>
          <w:bCs/>
          <w:sz w:val="24"/>
          <w:szCs w:val="24"/>
          <w:lang w:val="en-GB"/>
        </w:rPr>
        <w:t>Programme 6: Infrastructure Development:</w:t>
      </w:r>
      <w:r>
        <w:rPr>
          <w:rFonts w:ascii="Arial Narrow" w:hAnsi="Arial Narrow" w:cs="Arial Narrow"/>
          <w:sz w:val="24"/>
          <w:szCs w:val="24"/>
          <w:lang w:val="en-GB"/>
        </w:rPr>
        <w:t xml:space="preserve"> </w:t>
      </w:r>
      <w:r w:rsidRPr="006812C4">
        <w:rPr>
          <w:rFonts w:ascii="Arial Narrow" w:hAnsi="Arial Narrow" w:cs="Arial Narrow"/>
          <w:sz w:val="24"/>
          <w:szCs w:val="24"/>
          <w:lang w:val="en-GB"/>
        </w:rPr>
        <w:t xml:space="preserve">The Committee is concerned </w:t>
      </w:r>
      <w:r w:rsidR="007E5E1E">
        <w:rPr>
          <w:rFonts w:ascii="Arial Narrow" w:hAnsi="Arial Narrow" w:cs="Arial Narrow"/>
          <w:sz w:val="24"/>
          <w:szCs w:val="24"/>
          <w:lang w:val="en-GB"/>
        </w:rPr>
        <w:t>that there may not be effective monit</w:t>
      </w:r>
      <w:r w:rsidR="006A1184">
        <w:rPr>
          <w:rFonts w:ascii="Arial Narrow" w:hAnsi="Arial Narrow" w:cs="Arial Narrow"/>
          <w:sz w:val="24"/>
          <w:szCs w:val="24"/>
          <w:lang w:val="en-GB"/>
        </w:rPr>
        <w:t xml:space="preserve">oring and support by the Department for the </w:t>
      </w:r>
      <w:r w:rsidR="007E5E1E" w:rsidRPr="007E5E1E">
        <w:rPr>
          <w:rFonts w:ascii="Arial Narrow" w:hAnsi="Arial Narrow" w:cs="Arial Narrow"/>
          <w:sz w:val="24"/>
          <w:szCs w:val="24"/>
          <w:lang w:val="en-GB"/>
        </w:rPr>
        <w:t xml:space="preserve">self-build programme </w:t>
      </w:r>
      <w:r w:rsidR="006A1184">
        <w:rPr>
          <w:rFonts w:ascii="Arial Narrow" w:hAnsi="Arial Narrow" w:cs="Arial Narrow"/>
          <w:sz w:val="24"/>
          <w:szCs w:val="24"/>
          <w:lang w:val="en-GB"/>
        </w:rPr>
        <w:t>relating to</w:t>
      </w:r>
      <w:r w:rsidR="007E5E1E" w:rsidRPr="007E5E1E">
        <w:rPr>
          <w:rFonts w:ascii="Arial Narrow" w:hAnsi="Arial Narrow" w:cs="Arial Narrow"/>
          <w:sz w:val="24"/>
          <w:szCs w:val="24"/>
          <w:lang w:val="en-GB"/>
        </w:rPr>
        <w:t xml:space="preserve"> construction of classrooms.</w:t>
      </w:r>
    </w:p>
    <w:p w14:paraId="64268265" w14:textId="581D1866" w:rsidR="00BF3537" w:rsidRPr="00BF3537" w:rsidRDefault="00F75BC6" w:rsidP="00E35454">
      <w:pPr>
        <w:pStyle w:val="ListParagraph"/>
        <w:numPr>
          <w:ilvl w:val="0"/>
          <w:numId w:val="17"/>
        </w:numPr>
        <w:spacing w:line="360" w:lineRule="auto"/>
        <w:jc w:val="both"/>
        <w:rPr>
          <w:rFonts w:ascii="Arial Narrow" w:hAnsi="Arial Narrow" w:cs="Arial Narrow"/>
          <w:sz w:val="24"/>
          <w:szCs w:val="24"/>
          <w:lang w:val="en-GB"/>
        </w:rPr>
      </w:pPr>
      <w:r w:rsidRPr="00F75BC6">
        <w:rPr>
          <w:rFonts w:ascii="Arial Narrow" w:hAnsi="Arial Narrow" w:cs="Arial Narrow"/>
          <w:b/>
          <w:bCs/>
          <w:sz w:val="24"/>
          <w:szCs w:val="24"/>
          <w:lang w:val="en-GB"/>
        </w:rPr>
        <w:t xml:space="preserve">Programme 6: Infrastructure Development: </w:t>
      </w:r>
      <w:r w:rsidR="00B134EE" w:rsidRPr="00365AE1">
        <w:rPr>
          <w:rFonts w:ascii="Arial Narrow" w:hAnsi="Arial Narrow" w:cs="Arial Narrow"/>
          <w:sz w:val="24"/>
          <w:szCs w:val="24"/>
          <w:lang w:val="en-GB"/>
        </w:rPr>
        <w:t xml:space="preserve">The Committee is concerned </w:t>
      </w:r>
      <w:r w:rsidR="00D620AF">
        <w:rPr>
          <w:rFonts w:ascii="Arial Narrow" w:hAnsi="Arial Narrow" w:cs="Arial Narrow"/>
          <w:sz w:val="24"/>
          <w:szCs w:val="24"/>
          <w:lang w:val="en-GB"/>
        </w:rPr>
        <w:t xml:space="preserve">about </w:t>
      </w:r>
      <w:r w:rsidR="00903716" w:rsidRPr="00365AE1">
        <w:rPr>
          <w:rFonts w:ascii="Arial Narrow" w:hAnsi="Arial Narrow" w:cs="Arial Narrow"/>
          <w:sz w:val="24"/>
          <w:szCs w:val="24"/>
          <w:lang w:val="en-GB"/>
        </w:rPr>
        <w:t>the overall conditions</w:t>
      </w:r>
      <w:r w:rsidR="00B134EE" w:rsidRPr="00365AE1">
        <w:rPr>
          <w:rFonts w:ascii="Arial Narrow" w:hAnsi="Arial Narrow" w:cs="Arial Narrow"/>
          <w:sz w:val="24"/>
          <w:szCs w:val="24"/>
          <w:lang w:val="en-GB"/>
        </w:rPr>
        <w:t xml:space="preserve"> of Thulaganyo Secondary, </w:t>
      </w:r>
      <w:proofErr w:type="spellStart"/>
      <w:r w:rsidR="00B134EE" w:rsidRPr="00365AE1">
        <w:rPr>
          <w:rFonts w:ascii="Arial Narrow" w:hAnsi="Arial Narrow" w:cs="Arial Narrow"/>
          <w:sz w:val="24"/>
          <w:szCs w:val="24"/>
          <w:lang w:val="en-GB"/>
        </w:rPr>
        <w:t>Thubelihle</w:t>
      </w:r>
      <w:proofErr w:type="spellEnd"/>
      <w:r w:rsidR="00B134EE" w:rsidRPr="00365AE1">
        <w:rPr>
          <w:rFonts w:ascii="Arial Narrow" w:hAnsi="Arial Narrow" w:cs="Arial Narrow"/>
          <w:sz w:val="24"/>
          <w:szCs w:val="24"/>
          <w:lang w:val="en-GB"/>
        </w:rPr>
        <w:t xml:space="preserve"> Secondary, Elizabeth </w:t>
      </w:r>
      <w:proofErr w:type="spellStart"/>
      <w:r w:rsidR="00B134EE" w:rsidRPr="00365AE1">
        <w:rPr>
          <w:rFonts w:ascii="Arial Narrow" w:hAnsi="Arial Narrow" w:cs="Arial Narrow"/>
          <w:sz w:val="24"/>
          <w:szCs w:val="24"/>
          <w:lang w:val="en-GB"/>
        </w:rPr>
        <w:t>Matsemela</w:t>
      </w:r>
      <w:proofErr w:type="spellEnd"/>
      <w:r w:rsidR="00B134EE" w:rsidRPr="00365AE1">
        <w:rPr>
          <w:rFonts w:ascii="Arial Narrow" w:hAnsi="Arial Narrow" w:cs="Arial Narrow"/>
          <w:sz w:val="24"/>
          <w:szCs w:val="24"/>
          <w:lang w:val="en-GB"/>
        </w:rPr>
        <w:t xml:space="preserve"> Secondary, Brakpan Primary School and </w:t>
      </w:r>
      <w:proofErr w:type="spellStart"/>
      <w:r w:rsidR="00B134EE" w:rsidRPr="00365AE1">
        <w:rPr>
          <w:rFonts w:ascii="Arial Narrow" w:hAnsi="Arial Narrow" w:cs="Arial Narrow"/>
          <w:sz w:val="24"/>
          <w:szCs w:val="24"/>
          <w:lang w:val="en-GB"/>
        </w:rPr>
        <w:t>Lethabong</w:t>
      </w:r>
      <w:proofErr w:type="spellEnd"/>
      <w:r w:rsidR="00B134EE" w:rsidRPr="00365AE1">
        <w:rPr>
          <w:rFonts w:ascii="Arial Narrow" w:hAnsi="Arial Narrow" w:cs="Arial Narrow"/>
          <w:sz w:val="24"/>
          <w:szCs w:val="24"/>
          <w:lang w:val="en-GB"/>
        </w:rPr>
        <w:t xml:space="preserve"> Secondary School </w:t>
      </w:r>
      <w:r w:rsidR="00D620AF">
        <w:rPr>
          <w:rFonts w:ascii="Arial Narrow" w:hAnsi="Arial Narrow" w:cs="Arial Narrow"/>
          <w:sz w:val="24"/>
          <w:szCs w:val="24"/>
          <w:lang w:val="en-GB"/>
        </w:rPr>
        <w:t xml:space="preserve">which </w:t>
      </w:r>
      <w:r w:rsidR="00365AE1" w:rsidRPr="00365AE1">
        <w:rPr>
          <w:rFonts w:ascii="Arial Narrow" w:hAnsi="Arial Narrow" w:cs="Arial Narrow"/>
          <w:sz w:val="24"/>
          <w:szCs w:val="24"/>
          <w:lang w:val="en-GB"/>
        </w:rPr>
        <w:t>require maintenance</w:t>
      </w:r>
      <w:r w:rsidR="00D620AF">
        <w:rPr>
          <w:rFonts w:ascii="Arial Narrow" w:hAnsi="Arial Narrow" w:cs="Arial Narrow"/>
          <w:sz w:val="24"/>
          <w:szCs w:val="24"/>
          <w:lang w:val="en-GB"/>
        </w:rPr>
        <w:t xml:space="preserve"> as the current conditions </w:t>
      </w:r>
      <w:r w:rsidR="009C332E">
        <w:rPr>
          <w:rFonts w:ascii="Arial Narrow" w:hAnsi="Arial Narrow" w:cs="Arial Narrow"/>
          <w:sz w:val="24"/>
          <w:szCs w:val="24"/>
          <w:lang w:val="en-GB"/>
        </w:rPr>
        <w:t xml:space="preserve">are not conducive </w:t>
      </w:r>
      <w:r w:rsidR="003C71B4">
        <w:rPr>
          <w:rFonts w:ascii="Arial Narrow" w:hAnsi="Arial Narrow" w:cs="Arial Narrow"/>
          <w:sz w:val="24"/>
          <w:szCs w:val="24"/>
          <w:lang w:val="en-GB"/>
        </w:rPr>
        <w:t>for quality teaching and learning to take place.</w:t>
      </w:r>
    </w:p>
    <w:p w14:paraId="24C55D85" w14:textId="752F8368" w:rsidR="005C69C3" w:rsidRDefault="005C69C3">
      <w:pPr>
        <w:numPr>
          <w:ilvl w:val="0"/>
          <w:numId w:val="3"/>
        </w:numPr>
        <w:spacing w:line="360" w:lineRule="auto"/>
        <w:ind w:left="0" w:firstLine="0"/>
        <w:jc w:val="both"/>
        <w:rPr>
          <w:rFonts w:ascii="Arial Narrow" w:hAnsi="Arial Narrow" w:cs="Arial Narrow"/>
          <w:b/>
          <w:bCs/>
          <w:lang w:val="en-GB"/>
        </w:rPr>
      </w:pPr>
      <w:r w:rsidRPr="005C69C3">
        <w:rPr>
          <w:rFonts w:ascii="Arial Narrow" w:hAnsi="Arial Narrow" w:cs="Arial Narrow"/>
          <w:b/>
          <w:bCs/>
          <w:lang w:val="en-GB"/>
        </w:rPr>
        <w:t>Committee Proposed Recommendations</w:t>
      </w:r>
    </w:p>
    <w:p w14:paraId="3AD11EAC" w14:textId="307CE98F" w:rsidR="006812C4" w:rsidRPr="006812C4" w:rsidRDefault="006812C4" w:rsidP="00E35454">
      <w:pPr>
        <w:pStyle w:val="ListParagraph"/>
        <w:numPr>
          <w:ilvl w:val="0"/>
          <w:numId w:val="18"/>
        </w:numPr>
        <w:spacing w:line="360" w:lineRule="auto"/>
        <w:jc w:val="both"/>
        <w:rPr>
          <w:rFonts w:ascii="Arial Narrow" w:hAnsi="Arial Narrow" w:cs="Arial Narrow"/>
          <w:sz w:val="24"/>
          <w:szCs w:val="24"/>
          <w:lang w:val="en-GB"/>
        </w:rPr>
      </w:pPr>
      <w:r w:rsidRPr="006812C4">
        <w:rPr>
          <w:rFonts w:ascii="Arial Narrow" w:hAnsi="Arial Narrow" w:cs="Arial Narrow"/>
          <w:sz w:val="24"/>
          <w:szCs w:val="24"/>
          <w:lang w:val="en-GB"/>
        </w:rPr>
        <w:t xml:space="preserve">The Department </w:t>
      </w:r>
      <w:r w:rsidR="00241E01">
        <w:rPr>
          <w:rFonts w:ascii="Arial Narrow" w:hAnsi="Arial Narrow" w:cs="Arial Narrow"/>
          <w:sz w:val="24"/>
          <w:szCs w:val="24"/>
          <w:lang w:val="en-GB"/>
        </w:rPr>
        <w:t xml:space="preserve">to provide a report </w:t>
      </w:r>
      <w:r w:rsidR="00E81243">
        <w:rPr>
          <w:rFonts w:ascii="Arial Narrow" w:hAnsi="Arial Narrow" w:cs="Arial Narrow"/>
          <w:sz w:val="24"/>
          <w:szCs w:val="24"/>
          <w:lang w:val="en-GB"/>
        </w:rPr>
        <w:t>on the</w:t>
      </w:r>
      <w:r w:rsidR="00E81243" w:rsidRPr="00E81243">
        <w:t xml:space="preserve"> </w:t>
      </w:r>
      <w:r w:rsidR="00E81243" w:rsidRPr="00E81243">
        <w:rPr>
          <w:rFonts w:ascii="Arial Narrow" w:hAnsi="Arial Narrow" w:cs="Arial Narrow"/>
          <w:sz w:val="24"/>
          <w:szCs w:val="24"/>
          <w:lang w:val="en-GB"/>
        </w:rPr>
        <w:t>progress made regarding conversion of classrooms to smart classrooms</w:t>
      </w:r>
      <w:r w:rsidR="00E81243">
        <w:rPr>
          <w:rFonts w:ascii="Arial Narrow" w:hAnsi="Arial Narrow" w:cs="Arial Narrow"/>
          <w:sz w:val="24"/>
          <w:szCs w:val="24"/>
          <w:lang w:val="en-GB"/>
        </w:rPr>
        <w:t xml:space="preserve"> </w:t>
      </w:r>
      <w:r w:rsidRPr="006812C4">
        <w:rPr>
          <w:rFonts w:ascii="Arial Narrow" w:hAnsi="Arial Narrow" w:cs="Arial Narrow"/>
          <w:sz w:val="24"/>
          <w:szCs w:val="24"/>
          <w:lang w:val="en-GB"/>
        </w:rPr>
        <w:t xml:space="preserve">by </w:t>
      </w:r>
      <w:r w:rsidRPr="00C04D2A">
        <w:rPr>
          <w:rFonts w:ascii="Arial Narrow" w:hAnsi="Arial Narrow" w:cs="Arial Narrow"/>
          <w:b/>
          <w:bCs/>
          <w:sz w:val="24"/>
          <w:szCs w:val="24"/>
          <w:lang w:val="en-GB"/>
        </w:rPr>
        <w:t>28 February 202</w:t>
      </w:r>
      <w:r w:rsidR="00092E9B">
        <w:rPr>
          <w:rFonts w:ascii="Arial Narrow" w:hAnsi="Arial Narrow" w:cs="Arial Narrow"/>
          <w:b/>
          <w:bCs/>
          <w:sz w:val="24"/>
          <w:szCs w:val="24"/>
          <w:lang w:val="en-GB"/>
        </w:rPr>
        <w:t>4</w:t>
      </w:r>
      <w:r w:rsidRPr="00C04D2A">
        <w:rPr>
          <w:rFonts w:ascii="Arial Narrow" w:hAnsi="Arial Narrow" w:cs="Arial Narrow"/>
          <w:b/>
          <w:bCs/>
          <w:sz w:val="24"/>
          <w:szCs w:val="24"/>
          <w:lang w:val="en-GB"/>
        </w:rPr>
        <w:t>.</w:t>
      </w:r>
    </w:p>
    <w:p w14:paraId="38AA4884" w14:textId="471B85ED" w:rsidR="006812C4" w:rsidRPr="006812C4" w:rsidRDefault="00092E9B" w:rsidP="00E35454">
      <w:pPr>
        <w:pStyle w:val="ListParagraph"/>
        <w:numPr>
          <w:ilvl w:val="0"/>
          <w:numId w:val="18"/>
        </w:numPr>
        <w:spacing w:line="360" w:lineRule="auto"/>
        <w:jc w:val="both"/>
        <w:rPr>
          <w:rFonts w:ascii="Arial Narrow" w:hAnsi="Arial Narrow" w:cs="Arial Narrow"/>
          <w:sz w:val="24"/>
          <w:szCs w:val="24"/>
          <w:lang w:val="en-GB"/>
        </w:rPr>
      </w:pPr>
      <w:r>
        <w:rPr>
          <w:rFonts w:ascii="Arial Narrow" w:hAnsi="Arial Narrow" w:cs="Arial Narrow"/>
          <w:sz w:val="24"/>
          <w:szCs w:val="24"/>
          <w:lang w:val="en-GB"/>
        </w:rPr>
        <w:t xml:space="preserve">The Department to provide a report on </w:t>
      </w:r>
      <w:r w:rsidR="00791404">
        <w:rPr>
          <w:rFonts w:ascii="Arial Narrow" w:hAnsi="Arial Narrow" w:cs="Arial Narrow"/>
          <w:sz w:val="24"/>
          <w:szCs w:val="24"/>
          <w:lang w:val="en-GB"/>
        </w:rPr>
        <w:t xml:space="preserve">the </w:t>
      </w:r>
      <w:r w:rsidRPr="00092E9B">
        <w:rPr>
          <w:rFonts w:ascii="Arial Narrow" w:hAnsi="Arial Narrow" w:cs="Arial Narrow"/>
          <w:sz w:val="24"/>
          <w:szCs w:val="24"/>
          <w:lang w:val="en-GB"/>
        </w:rPr>
        <w:t xml:space="preserve"> monitoring and support </w:t>
      </w:r>
      <w:r w:rsidR="00791404">
        <w:rPr>
          <w:rFonts w:ascii="Arial Narrow" w:hAnsi="Arial Narrow" w:cs="Arial Narrow"/>
          <w:sz w:val="24"/>
          <w:szCs w:val="24"/>
          <w:lang w:val="en-GB"/>
        </w:rPr>
        <w:t xml:space="preserve">provided </w:t>
      </w:r>
      <w:r w:rsidRPr="00092E9B">
        <w:rPr>
          <w:rFonts w:ascii="Arial Narrow" w:hAnsi="Arial Narrow" w:cs="Arial Narrow"/>
          <w:sz w:val="24"/>
          <w:szCs w:val="24"/>
          <w:lang w:val="en-GB"/>
        </w:rPr>
        <w:t>by the Department for the self-build programme relating to construction of classrooms</w:t>
      </w:r>
      <w:r w:rsidR="006812C4" w:rsidRPr="006812C4">
        <w:rPr>
          <w:rFonts w:ascii="Arial Narrow" w:hAnsi="Arial Narrow" w:cs="Arial Narrow"/>
          <w:sz w:val="24"/>
          <w:szCs w:val="24"/>
          <w:lang w:val="en-GB"/>
        </w:rPr>
        <w:t xml:space="preserve"> by </w:t>
      </w:r>
      <w:r w:rsidR="006812C4" w:rsidRPr="00C04D2A">
        <w:rPr>
          <w:rFonts w:ascii="Arial Narrow" w:hAnsi="Arial Narrow" w:cs="Arial Narrow"/>
          <w:b/>
          <w:bCs/>
          <w:sz w:val="24"/>
          <w:szCs w:val="24"/>
          <w:lang w:val="en-GB"/>
        </w:rPr>
        <w:t>28 February 202</w:t>
      </w:r>
      <w:r w:rsidR="00791404">
        <w:rPr>
          <w:rFonts w:ascii="Arial Narrow" w:hAnsi="Arial Narrow" w:cs="Arial Narrow"/>
          <w:b/>
          <w:bCs/>
          <w:sz w:val="24"/>
          <w:szCs w:val="24"/>
          <w:lang w:val="en-GB"/>
        </w:rPr>
        <w:t>4</w:t>
      </w:r>
      <w:r w:rsidR="006812C4" w:rsidRPr="00C04D2A">
        <w:rPr>
          <w:rFonts w:ascii="Arial Narrow" w:hAnsi="Arial Narrow" w:cs="Arial Narrow"/>
          <w:b/>
          <w:bCs/>
          <w:sz w:val="24"/>
          <w:szCs w:val="24"/>
          <w:lang w:val="en-GB"/>
        </w:rPr>
        <w:t>.</w:t>
      </w:r>
    </w:p>
    <w:p w14:paraId="02A3EC93" w14:textId="3C37876C" w:rsidR="007B0E21" w:rsidRDefault="007B0E21" w:rsidP="00E35454">
      <w:pPr>
        <w:pStyle w:val="ListParagraph"/>
        <w:numPr>
          <w:ilvl w:val="0"/>
          <w:numId w:val="18"/>
        </w:numPr>
        <w:spacing w:line="360" w:lineRule="auto"/>
        <w:jc w:val="both"/>
        <w:rPr>
          <w:rFonts w:ascii="Arial Narrow" w:hAnsi="Arial Narrow" w:cs="Arial Narrow"/>
          <w:sz w:val="24"/>
          <w:szCs w:val="24"/>
          <w:lang w:val="en-GB"/>
        </w:rPr>
      </w:pPr>
      <w:r w:rsidRPr="007B0E21">
        <w:rPr>
          <w:rFonts w:ascii="Arial Narrow" w:hAnsi="Arial Narrow" w:cs="Arial Narrow"/>
          <w:sz w:val="24"/>
          <w:szCs w:val="24"/>
          <w:lang w:val="en-GB"/>
        </w:rPr>
        <w:t xml:space="preserve">The Department </w:t>
      </w:r>
      <w:r w:rsidR="002D45A6" w:rsidRPr="00DD5B50">
        <w:rPr>
          <w:rFonts w:ascii="Arial Narrow" w:hAnsi="Arial Narrow" w:cs="Arial Narrow"/>
          <w:sz w:val="24"/>
          <w:szCs w:val="24"/>
          <w:lang w:val="en-GB"/>
        </w:rPr>
        <w:t xml:space="preserve">to </w:t>
      </w:r>
      <w:r w:rsidR="00856903" w:rsidRPr="00DD5B50">
        <w:rPr>
          <w:rFonts w:ascii="Arial Narrow" w:hAnsi="Arial Narrow" w:cs="Arial Narrow"/>
          <w:sz w:val="24"/>
          <w:szCs w:val="24"/>
          <w:lang w:val="en-GB"/>
        </w:rPr>
        <w:t>provide a  progress report on provision of maintenance</w:t>
      </w:r>
      <w:r w:rsidR="00DD5B50" w:rsidRPr="00DD5B50">
        <w:rPr>
          <w:rFonts w:ascii="Arial Narrow" w:hAnsi="Arial Narrow" w:cs="Arial Narrow"/>
          <w:sz w:val="24"/>
          <w:szCs w:val="24"/>
          <w:lang w:val="en-GB"/>
        </w:rPr>
        <w:t xml:space="preserve"> work for </w:t>
      </w:r>
      <w:r w:rsidR="00856903" w:rsidRPr="00DD5B50">
        <w:rPr>
          <w:rFonts w:ascii="Arial Narrow" w:hAnsi="Arial Narrow" w:cs="Arial Narrow"/>
          <w:sz w:val="24"/>
          <w:szCs w:val="24"/>
          <w:lang w:val="en-GB"/>
        </w:rPr>
        <w:t xml:space="preserve"> Thulaganyo Secondary, </w:t>
      </w:r>
      <w:proofErr w:type="spellStart"/>
      <w:r w:rsidR="00856903" w:rsidRPr="00DD5B50">
        <w:rPr>
          <w:rFonts w:ascii="Arial Narrow" w:hAnsi="Arial Narrow" w:cs="Arial Narrow"/>
          <w:sz w:val="24"/>
          <w:szCs w:val="24"/>
          <w:lang w:val="en-GB"/>
        </w:rPr>
        <w:t>Thubelihle</w:t>
      </w:r>
      <w:proofErr w:type="spellEnd"/>
      <w:r w:rsidR="00856903" w:rsidRPr="00DD5B50">
        <w:rPr>
          <w:rFonts w:ascii="Arial Narrow" w:hAnsi="Arial Narrow" w:cs="Arial Narrow"/>
          <w:sz w:val="24"/>
          <w:szCs w:val="24"/>
          <w:lang w:val="en-GB"/>
        </w:rPr>
        <w:t xml:space="preserve"> Secondary, Elizabeth </w:t>
      </w:r>
      <w:proofErr w:type="spellStart"/>
      <w:r w:rsidR="00856903" w:rsidRPr="00DD5B50">
        <w:rPr>
          <w:rFonts w:ascii="Arial Narrow" w:hAnsi="Arial Narrow" w:cs="Arial Narrow"/>
          <w:sz w:val="24"/>
          <w:szCs w:val="24"/>
          <w:lang w:val="en-GB"/>
        </w:rPr>
        <w:t>Matsemela</w:t>
      </w:r>
      <w:proofErr w:type="spellEnd"/>
      <w:r w:rsidR="00856903" w:rsidRPr="00DD5B50">
        <w:rPr>
          <w:rFonts w:ascii="Arial Narrow" w:hAnsi="Arial Narrow" w:cs="Arial Narrow"/>
          <w:sz w:val="24"/>
          <w:szCs w:val="24"/>
          <w:lang w:val="en-GB"/>
        </w:rPr>
        <w:t xml:space="preserve"> Secondary, Brakpan Primary School and </w:t>
      </w:r>
      <w:proofErr w:type="spellStart"/>
      <w:r w:rsidR="00856903" w:rsidRPr="00DD5B50">
        <w:rPr>
          <w:rFonts w:ascii="Arial Narrow" w:hAnsi="Arial Narrow" w:cs="Arial Narrow"/>
          <w:sz w:val="24"/>
          <w:szCs w:val="24"/>
          <w:lang w:val="en-GB"/>
        </w:rPr>
        <w:t>Lethabong</w:t>
      </w:r>
      <w:proofErr w:type="spellEnd"/>
      <w:r w:rsidR="00856903" w:rsidRPr="00DD5B50">
        <w:rPr>
          <w:rFonts w:ascii="Arial Narrow" w:hAnsi="Arial Narrow" w:cs="Arial Narrow"/>
          <w:sz w:val="24"/>
          <w:szCs w:val="24"/>
          <w:lang w:val="en-GB"/>
        </w:rPr>
        <w:t xml:space="preserve"> Secondary School</w:t>
      </w:r>
      <w:r w:rsidR="00DD5B50" w:rsidRPr="00DD5B50">
        <w:t xml:space="preserve"> </w:t>
      </w:r>
      <w:r w:rsidR="00DD5B50" w:rsidRPr="00DD5B50">
        <w:rPr>
          <w:rFonts w:ascii="Arial Narrow" w:hAnsi="Arial Narrow" w:cs="Arial Narrow"/>
          <w:sz w:val="24"/>
          <w:szCs w:val="24"/>
          <w:lang w:val="en-GB"/>
        </w:rPr>
        <w:t xml:space="preserve">by </w:t>
      </w:r>
      <w:r w:rsidR="00DD5B50" w:rsidRPr="00DD5B50">
        <w:rPr>
          <w:rFonts w:ascii="Arial Narrow" w:hAnsi="Arial Narrow" w:cs="Arial Narrow"/>
          <w:b/>
          <w:bCs/>
          <w:sz w:val="24"/>
          <w:szCs w:val="24"/>
          <w:lang w:val="en-GB"/>
        </w:rPr>
        <w:t>28 February 2024.</w:t>
      </w:r>
    </w:p>
    <w:p w14:paraId="0E652BC3" w14:textId="77777777" w:rsidR="005C69C3" w:rsidRPr="005C69C3" w:rsidRDefault="005C69C3" w:rsidP="005C69C3">
      <w:pPr>
        <w:keepNext/>
        <w:keepLines/>
        <w:shd w:val="clear" w:color="auto" w:fill="F2F2F2" w:themeFill="background1" w:themeFillShade="F2"/>
        <w:spacing w:before="480" w:line="360" w:lineRule="auto"/>
        <w:jc w:val="both"/>
        <w:outlineLvl w:val="0"/>
        <w:rPr>
          <w:rFonts w:ascii="Arial Narrow" w:eastAsiaTheme="majorEastAsia" w:hAnsi="Arial Narrow" w:cstheme="majorBidi"/>
          <w:b/>
          <w:bCs/>
          <w:lang w:val="en-GB"/>
        </w:rPr>
      </w:pPr>
      <w:bookmarkStart w:id="20" w:name="_Toc403727907"/>
      <w:r w:rsidRPr="005C69C3">
        <w:rPr>
          <w:rFonts w:ascii="Arial Narrow" w:eastAsiaTheme="majorEastAsia" w:hAnsi="Arial Narrow" w:cstheme="majorBidi"/>
          <w:b/>
          <w:bCs/>
          <w:lang w:val="en-GB"/>
        </w:rPr>
        <w:t xml:space="preserve">12. </w:t>
      </w:r>
      <w:r w:rsidRPr="005C69C3">
        <w:rPr>
          <w:rFonts w:ascii="Arial Narrow" w:eastAsiaTheme="majorEastAsia" w:hAnsi="Arial Narrow" w:cstheme="majorBidi"/>
          <w:b/>
          <w:bCs/>
          <w:lang w:val="en-GB"/>
        </w:rPr>
        <w:tab/>
        <w:t>ACKNOWLEDGEMENTS</w:t>
      </w:r>
      <w:bookmarkEnd w:id="20"/>
    </w:p>
    <w:p w14:paraId="5A4CA04B" w14:textId="77777777" w:rsidR="005C69C3" w:rsidRPr="005C69C3" w:rsidRDefault="005C69C3" w:rsidP="005C69C3">
      <w:pPr>
        <w:spacing w:line="360" w:lineRule="auto"/>
        <w:jc w:val="both"/>
        <w:rPr>
          <w:rFonts w:ascii="Arial Narrow" w:hAnsi="Arial Narrow" w:cs="Arial Narrow"/>
          <w:bCs/>
        </w:rPr>
      </w:pPr>
    </w:p>
    <w:p w14:paraId="48AE4FE3" w14:textId="3ADF7DA7" w:rsidR="005C69C3" w:rsidRPr="005C69C3" w:rsidRDefault="005C69C3" w:rsidP="005C69C3">
      <w:pPr>
        <w:spacing w:line="360" w:lineRule="auto"/>
        <w:jc w:val="both"/>
        <w:rPr>
          <w:rFonts w:ascii="Arial Narrow" w:hAnsi="Arial Narrow" w:cs="Arial Narrow"/>
          <w:bCs/>
        </w:rPr>
      </w:pPr>
      <w:r w:rsidRPr="005C69C3">
        <w:rPr>
          <w:rFonts w:ascii="Arial Narrow" w:hAnsi="Arial Narrow" w:cs="Arial Narrow"/>
          <w:bCs/>
        </w:rPr>
        <w:t xml:space="preserve">The Portfolio Committee on Education wishes to thank the MEC for Education, Hon. </w:t>
      </w:r>
      <w:r w:rsidR="0037667B">
        <w:rPr>
          <w:rFonts w:ascii="Arial Narrow" w:hAnsi="Arial Narrow" w:cs="Arial Narrow"/>
          <w:bCs/>
        </w:rPr>
        <w:t>M Chiloane</w:t>
      </w:r>
      <w:r w:rsidRPr="005C69C3">
        <w:rPr>
          <w:rFonts w:ascii="Arial Narrow" w:hAnsi="Arial Narrow" w:cs="Arial Narrow"/>
          <w:bCs/>
        </w:rPr>
        <w:t>, and his senior officials for the presentation of the Annual Report and the substantial and sustained efforts they have made to inform the Portfolio Committee of the details of the report.</w:t>
      </w:r>
    </w:p>
    <w:p w14:paraId="623B8DDB" w14:textId="77777777" w:rsidR="005C69C3" w:rsidRPr="005C69C3" w:rsidRDefault="005C69C3" w:rsidP="005C69C3">
      <w:pPr>
        <w:spacing w:line="360" w:lineRule="auto"/>
        <w:jc w:val="both"/>
        <w:rPr>
          <w:rFonts w:ascii="Arial Narrow" w:hAnsi="Arial Narrow" w:cs="Arial Narrow"/>
          <w:bCs/>
        </w:rPr>
      </w:pPr>
    </w:p>
    <w:p w14:paraId="21BDF4F5" w14:textId="39FE5462" w:rsidR="005C69C3" w:rsidRPr="005C69C3" w:rsidRDefault="005C69C3" w:rsidP="005C69C3">
      <w:pPr>
        <w:spacing w:line="360" w:lineRule="auto"/>
        <w:jc w:val="both"/>
        <w:rPr>
          <w:rFonts w:ascii="Arial Narrow" w:hAnsi="Arial Narrow" w:cs="Arial Narrow"/>
          <w:bCs/>
        </w:rPr>
      </w:pPr>
      <w:r w:rsidRPr="005C69C3">
        <w:rPr>
          <w:rFonts w:ascii="Arial Narrow" w:hAnsi="Arial Narrow" w:cs="Arial Narrow"/>
          <w:bCs/>
        </w:rPr>
        <w:t xml:space="preserve">The Chairperson, </w:t>
      </w:r>
      <w:r w:rsidR="000C3B23">
        <w:rPr>
          <w:rFonts w:ascii="Arial Narrow" w:hAnsi="Arial Narrow" w:cs="Arial Narrow"/>
          <w:bCs/>
        </w:rPr>
        <w:t>Tshilidzi Munyai</w:t>
      </w:r>
      <w:r w:rsidRPr="005C69C3">
        <w:rPr>
          <w:rFonts w:ascii="Arial Narrow" w:hAnsi="Arial Narrow" w:cs="Arial Narrow"/>
          <w:bCs/>
        </w:rPr>
        <w:t xml:space="preserve"> would like to thank the Honourable Portfolio Committee Members: L Makhubela;</w:t>
      </w:r>
      <w:r w:rsidR="0037667B">
        <w:rPr>
          <w:rFonts w:ascii="Arial Narrow" w:hAnsi="Arial Narrow" w:cs="Arial Narrow"/>
          <w:bCs/>
        </w:rPr>
        <w:t xml:space="preserve"> </w:t>
      </w:r>
      <w:r w:rsidRPr="005C69C3">
        <w:rPr>
          <w:rFonts w:ascii="Arial Narrow" w:hAnsi="Arial Narrow" w:cs="Arial Narrow"/>
          <w:bCs/>
        </w:rPr>
        <w:t>K Ramulifho; IE Mukwevho; S Dos Santos; A De Waal Alberts</w:t>
      </w:r>
      <w:r w:rsidR="000C3B23">
        <w:rPr>
          <w:rFonts w:ascii="Arial Narrow" w:hAnsi="Arial Narrow" w:cs="Arial Narrow"/>
          <w:bCs/>
        </w:rPr>
        <w:t>; L Masilela</w:t>
      </w:r>
      <w:r w:rsidRPr="005C69C3">
        <w:rPr>
          <w:rFonts w:ascii="Arial Narrow" w:hAnsi="Arial Narrow" w:cs="Arial Narrow"/>
          <w:bCs/>
        </w:rPr>
        <w:t xml:space="preserve"> and DK Adams for their dedication and support during this process.</w:t>
      </w:r>
    </w:p>
    <w:p w14:paraId="0F6B3226" w14:textId="77777777" w:rsidR="005C69C3" w:rsidRPr="005C69C3" w:rsidRDefault="005C69C3" w:rsidP="005C69C3">
      <w:pPr>
        <w:spacing w:line="360" w:lineRule="auto"/>
        <w:ind w:left="720"/>
        <w:jc w:val="both"/>
        <w:rPr>
          <w:rFonts w:ascii="Arial Narrow" w:hAnsi="Arial Narrow" w:cs="Arial Narrow"/>
          <w:bCs/>
        </w:rPr>
      </w:pPr>
    </w:p>
    <w:p w14:paraId="1E6F98CC" w14:textId="6725B9E2" w:rsidR="005C69C3" w:rsidRDefault="005C69C3" w:rsidP="005C69C3">
      <w:pPr>
        <w:spacing w:line="360" w:lineRule="auto"/>
        <w:jc w:val="both"/>
        <w:rPr>
          <w:rFonts w:ascii="Arial Narrow" w:hAnsi="Arial Narrow" w:cs="Arial Narrow"/>
          <w:bCs/>
        </w:rPr>
      </w:pPr>
      <w:r w:rsidRPr="005C69C3">
        <w:rPr>
          <w:rFonts w:ascii="Arial Narrow" w:hAnsi="Arial Narrow" w:cs="Arial Narrow"/>
          <w:bCs/>
        </w:rPr>
        <w:t>The Portfolio Committee would like to thank the Group Committee Co-ordinator, Ms. Zuziwe Pantshwa-Mbalo, Senior Committee Co-ordinator, Ms. Sharlene Gaya, Committee Co-ordinator, Mr Pheello Mashiloane, Committee Administrator, Mr Thabo Kekana, Senior Researcher, Ms S Nenweli, Committee Researcher, Mr Joseph Makhura, Hansard Recorder, Ms. Raksha Singh and Service Officer, Ms Mavis Nhlapo, Public Participation Officer</w:t>
      </w:r>
      <w:r w:rsidR="00925C1C">
        <w:rPr>
          <w:rFonts w:ascii="Arial Narrow" w:hAnsi="Arial Narrow" w:cs="Arial Narrow"/>
          <w:bCs/>
        </w:rPr>
        <w:t xml:space="preserve">, </w:t>
      </w:r>
      <w:proofErr w:type="spellStart"/>
      <w:r w:rsidR="0037667B">
        <w:rPr>
          <w:rFonts w:ascii="Arial Narrow" w:hAnsi="Arial Narrow" w:cs="Arial Narrow"/>
          <w:bCs/>
        </w:rPr>
        <w:t>Lentswe</w:t>
      </w:r>
      <w:proofErr w:type="spellEnd"/>
      <w:r w:rsidR="0037667B">
        <w:rPr>
          <w:rFonts w:ascii="Arial Narrow" w:hAnsi="Arial Narrow" w:cs="Arial Narrow"/>
          <w:bCs/>
        </w:rPr>
        <w:t xml:space="preserve"> </w:t>
      </w:r>
      <w:proofErr w:type="spellStart"/>
      <w:r w:rsidR="0037667B">
        <w:rPr>
          <w:rFonts w:ascii="Arial Narrow" w:hAnsi="Arial Narrow" w:cs="Arial Narrow"/>
          <w:bCs/>
        </w:rPr>
        <w:t>Mothob</w:t>
      </w:r>
      <w:proofErr w:type="spellEnd"/>
      <w:r w:rsidR="000C3B23">
        <w:rPr>
          <w:rFonts w:ascii="Arial Narrow" w:hAnsi="Arial Narrow" w:cs="Arial Narrow"/>
          <w:bCs/>
        </w:rPr>
        <w:t xml:space="preserve"> and intern</w:t>
      </w:r>
      <w:r w:rsidR="00772893">
        <w:rPr>
          <w:rFonts w:ascii="Arial Narrow" w:hAnsi="Arial Narrow" w:cs="Arial Narrow"/>
          <w:bCs/>
        </w:rPr>
        <w:t xml:space="preserve">, </w:t>
      </w:r>
      <w:proofErr w:type="spellStart"/>
      <w:r w:rsidR="00772893" w:rsidRPr="00772893">
        <w:rPr>
          <w:rFonts w:ascii="Arial Narrow" w:hAnsi="Arial Narrow" w:cs="Arial Narrow"/>
          <w:bCs/>
        </w:rPr>
        <w:t>Siphuxolo</w:t>
      </w:r>
      <w:proofErr w:type="spellEnd"/>
      <w:r w:rsidR="00772893" w:rsidRPr="00772893">
        <w:rPr>
          <w:rFonts w:ascii="Arial Narrow" w:hAnsi="Arial Narrow" w:cs="Arial Narrow"/>
          <w:bCs/>
        </w:rPr>
        <w:t xml:space="preserve"> Mthwazi</w:t>
      </w:r>
      <w:r w:rsidR="000C3B23">
        <w:rPr>
          <w:rFonts w:ascii="Arial Narrow" w:hAnsi="Arial Narrow" w:cs="Arial Narrow"/>
          <w:bCs/>
        </w:rPr>
        <w:t xml:space="preserve"> </w:t>
      </w:r>
      <w:r w:rsidRPr="005C69C3">
        <w:rPr>
          <w:rFonts w:ascii="Arial Narrow" w:hAnsi="Arial Narrow" w:cs="Arial Narrow"/>
          <w:bCs/>
        </w:rPr>
        <w:t>, Media Officer, Mr. Takalani Ndou and Information Officer, Mr Jacky Letsoalo for the commitment they have shown during the Annual Report process.</w:t>
      </w:r>
    </w:p>
    <w:p w14:paraId="285FC189" w14:textId="77777777" w:rsidR="001D0C85" w:rsidRDefault="001D0C85" w:rsidP="005C69C3">
      <w:pPr>
        <w:spacing w:line="360" w:lineRule="auto"/>
        <w:jc w:val="both"/>
        <w:rPr>
          <w:rFonts w:ascii="Arial Narrow" w:hAnsi="Arial Narrow" w:cs="Arial Narrow"/>
          <w:bCs/>
        </w:rPr>
      </w:pPr>
    </w:p>
    <w:p w14:paraId="4E6CF74F" w14:textId="77777777" w:rsidR="001D0C85" w:rsidRDefault="001D0C85" w:rsidP="005C69C3">
      <w:pPr>
        <w:spacing w:line="360" w:lineRule="auto"/>
        <w:jc w:val="both"/>
        <w:rPr>
          <w:rFonts w:ascii="Arial Narrow" w:hAnsi="Arial Narrow" w:cs="Arial Narrow"/>
          <w:bCs/>
        </w:rPr>
      </w:pPr>
    </w:p>
    <w:p w14:paraId="3FEE7329" w14:textId="77777777" w:rsidR="001D0C85" w:rsidRPr="005C69C3" w:rsidRDefault="001D0C85" w:rsidP="005C69C3">
      <w:pPr>
        <w:spacing w:line="360" w:lineRule="auto"/>
        <w:jc w:val="both"/>
        <w:rPr>
          <w:rFonts w:ascii="Arial Narrow" w:hAnsi="Arial Narrow" w:cs="Arial Narrow"/>
          <w:bCs/>
        </w:rPr>
      </w:pPr>
    </w:p>
    <w:p w14:paraId="3A459E68" w14:textId="77777777" w:rsidR="005C69C3" w:rsidRPr="005C69C3" w:rsidRDefault="005C69C3" w:rsidP="005C69C3">
      <w:pPr>
        <w:keepNext/>
        <w:keepLines/>
        <w:shd w:val="clear" w:color="auto" w:fill="F2F2F2" w:themeFill="background1" w:themeFillShade="F2"/>
        <w:spacing w:before="480" w:line="360" w:lineRule="auto"/>
        <w:jc w:val="both"/>
        <w:outlineLvl w:val="0"/>
        <w:rPr>
          <w:rFonts w:ascii="Arial Narrow" w:eastAsiaTheme="majorEastAsia" w:hAnsi="Arial Narrow" w:cstheme="majorBidi"/>
          <w:b/>
          <w:bCs/>
          <w:lang w:val="en-GB"/>
        </w:rPr>
      </w:pPr>
      <w:bookmarkStart w:id="21" w:name="_Toc403727908"/>
      <w:r w:rsidRPr="005C69C3">
        <w:rPr>
          <w:rFonts w:ascii="Arial Narrow" w:eastAsiaTheme="majorEastAsia" w:hAnsi="Arial Narrow" w:cstheme="majorBidi"/>
          <w:b/>
          <w:bCs/>
          <w:lang w:val="en-GB"/>
        </w:rPr>
        <w:t xml:space="preserve">13. </w:t>
      </w:r>
      <w:r w:rsidRPr="005C69C3">
        <w:rPr>
          <w:rFonts w:ascii="Arial Narrow" w:eastAsiaTheme="majorEastAsia" w:hAnsi="Arial Narrow" w:cstheme="majorBidi"/>
          <w:b/>
          <w:bCs/>
          <w:lang w:val="en-GB"/>
        </w:rPr>
        <w:tab/>
        <w:t>ADOPTION</w:t>
      </w:r>
      <w:bookmarkEnd w:id="21"/>
    </w:p>
    <w:p w14:paraId="1BDABC86" w14:textId="77777777" w:rsidR="005C69C3" w:rsidRPr="005C69C3" w:rsidRDefault="005C69C3" w:rsidP="005C69C3">
      <w:pPr>
        <w:spacing w:line="360" w:lineRule="auto"/>
        <w:jc w:val="both"/>
        <w:rPr>
          <w:rFonts w:ascii="Arial Narrow" w:hAnsi="Arial Narrow" w:cs="Arial Narrow"/>
          <w:bCs/>
        </w:rPr>
      </w:pPr>
    </w:p>
    <w:p w14:paraId="1A5DBE19" w14:textId="533B9264" w:rsidR="00C64F59" w:rsidRDefault="005C69C3" w:rsidP="00E2215B">
      <w:pPr>
        <w:spacing w:line="360" w:lineRule="auto"/>
        <w:jc w:val="both"/>
        <w:rPr>
          <w:rFonts w:ascii="Arial Narrow" w:hAnsi="Arial Narrow"/>
          <w:b/>
          <w:bCs/>
        </w:rPr>
      </w:pPr>
      <w:r w:rsidRPr="005C69C3">
        <w:rPr>
          <w:rFonts w:ascii="Arial Narrow" w:hAnsi="Arial Narrow" w:cs="Arial Narrow"/>
          <w:bCs/>
        </w:rPr>
        <w:t>In accordance with Rule 117 (2) (c) read together with Rule164, the Portfolio Committee on Education hereby presents its Oversight report on the Gauteng Department of Education Annual Report for the 202</w:t>
      </w:r>
      <w:r w:rsidR="00887389">
        <w:rPr>
          <w:rFonts w:ascii="Arial Narrow" w:hAnsi="Arial Narrow" w:cs="Arial Narrow"/>
          <w:bCs/>
        </w:rPr>
        <w:t>2</w:t>
      </w:r>
      <w:r w:rsidR="0037667B">
        <w:rPr>
          <w:rFonts w:ascii="Arial Narrow" w:hAnsi="Arial Narrow" w:cs="Arial Narrow"/>
          <w:bCs/>
        </w:rPr>
        <w:t>/2</w:t>
      </w:r>
      <w:r w:rsidR="00887389">
        <w:rPr>
          <w:rFonts w:ascii="Arial Narrow" w:hAnsi="Arial Narrow" w:cs="Arial Narrow"/>
          <w:bCs/>
        </w:rPr>
        <w:t>3</w:t>
      </w:r>
      <w:r w:rsidRPr="005C69C3">
        <w:rPr>
          <w:rFonts w:ascii="Arial Narrow" w:hAnsi="Arial Narrow" w:cs="Arial Narrow"/>
          <w:bCs/>
        </w:rPr>
        <w:t xml:space="preserve"> FY to the House for adoption, </w:t>
      </w:r>
      <w:proofErr w:type="gramStart"/>
      <w:r w:rsidRPr="005C69C3">
        <w:rPr>
          <w:rFonts w:ascii="Arial Narrow" w:hAnsi="Arial Narrow" w:cs="Arial Narrow"/>
          <w:bCs/>
        </w:rPr>
        <w:t>taking into account</w:t>
      </w:r>
      <w:proofErr w:type="gramEnd"/>
      <w:r w:rsidRPr="005C69C3">
        <w:rPr>
          <w:rFonts w:ascii="Arial Narrow" w:hAnsi="Arial Narrow" w:cs="Arial Narrow"/>
          <w:bCs/>
        </w:rPr>
        <w:t xml:space="preserve"> concerns and proposed recommendations made in the report.</w:t>
      </w:r>
    </w:p>
    <w:p w14:paraId="0BF3571B" w14:textId="764DF119" w:rsidR="00C64F59" w:rsidRDefault="00887389" w:rsidP="008F3516">
      <w:pPr>
        <w:jc w:val="both"/>
        <w:rPr>
          <w:rFonts w:ascii="Arial Narrow" w:hAnsi="Arial Narrow"/>
          <w:b/>
          <w:bCs/>
        </w:rPr>
      </w:pPr>
      <w:r w:rsidRPr="005C69C3">
        <w:rPr>
          <w:rFonts w:ascii="Arial Narrow" w:hAnsi="Arial Narrow"/>
          <w:noProof/>
        </w:rPr>
        <mc:AlternateContent>
          <mc:Choice Requires="wps">
            <w:drawing>
              <wp:anchor distT="0" distB="0" distL="114300" distR="114300" simplePos="0" relativeHeight="251659264" behindDoc="0" locked="0" layoutInCell="1" allowOverlap="1" wp14:anchorId="0460663E" wp14:editId="33856E06">
                <wp:simplePos x="0" y="0"/>
                <wp:positionH relativeFrom="column">
                  <wp:posOffset>323850</wp:posOffset>
                </wp:positionH>
                <wp:positionV relativeFrom="paragraph">
                  <wp:posOffset>687705</wp:posOffset>
                </wp:positionV>
                <wp:extent cx="5343525" cy="851535"/>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5343525" cy="851535"/>
                        </a:xfrm>
                        <a:prstGeom prst="rect">
                          <a:avLst/>
                        </a:prstGeom>
                        <a:noFill/>
                        <a:ln w="6350">
                          <a:noFill/>
                        </a:ln>
                      </wps:spPr>
                      <wps:txbx>
                        <w:txbxContent>
                          <w:p w14:paraId="396E0419" w14:textId="77777777" w:rsidR="005C69C3" w:rsidRPr="00304CF9" w:rsidRDefault="005C69C3" w:rsidP="005C69C3">
                            <w:pPr>
                              <w:rPr>
                                <w:rFonts w:ascii="Arial" w:hAnsi="Arial" w:cs="Arial"/>
                                <w:b/>
                                <w:bCs/>
                                <w:color w:val="1E4C22"/>
                                <w:sz w:val="40"/>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0663E" id="_x0000_t202" coordsize="21600,21600" o:spt="202" path="m,l,21600r21600,l21600,xe">
                <v:stroke joinstyle="miter"/>
                <v:path gradientshapeok="t" o:connecttype="rect"/>
              </v:shapetype>
              <v:shape id="Text Box 4" o:spid="_x0000_s1026" type="#_x0000_t202" style="position:absolute;left:0;text-align:left;margin-left:25.5pt;margin-top:54.15pt;width:420.75pt;height:6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" filled="f" stroked="f" strokeweight=".5pt">
                <v:textbox>
                  <w:txbxContent>
                    <w:p w14:paraId="396E0419" w14:textId="77777777" w:rsidR="005C69C3" w:rsidRPr="00304CF9" w:rsidRDefault="005C69C3" w:rsidP="005C69C3">
                      <w:pPr>
                        <w:rPr>
                          <w:rFonts w:ascii="Arial" w:hAnsi="Arial" w:cs="Arial"/>
                          <w:b/>
                          <w:bCs/>
                          <w:color w:val="1E4C22"/>
                          <w:sz w:val="40"/>
                          <w:szCs w:val="40"/>
                          <w:lang w:val="en-US"/>
                        </w:rPr>
                      </w:pPr>
                    </w:p>
                  </w:txbxContent>
                </v:textbox>
              </v:shape>
            </w:pict>
          </mc:Fallback>
        </mc:AlternateContent>
      </w:r>
    </w:p>
    <w:sectPr w:rsidR="00C64F59" w:rsidSect="00EE6442">
      <w:headerReference w:type="default" r:id="rId8"/>
      <w:footerReference w:type="default" r:id="rId9"/>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96CF5" w14:textId="77777777" w:rsidR="00180883" w:rsidRDefault="00180883" w:rsidP="00EE6442">
      <w:r>
        <w:separator/>
      </w:r>
    </w:p>
  </w:endnote>
  <w:endnote w:type="continuationSeparator" w:id="0">
    <w:p w14:paraId="4EE3DE4D" w14:textId="77777777" w:rsidR="00180883" w:rsidRDefault="00180883" w:rsidP="00EE6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0EDE" w14:textId="0C15D117" w:rsidR="00EE6442" w:rsidRDefault="00EE6442">
    <w:pPr>
      <w:pStyle w:val="Header"/>
    </w:pPr>
    <w:r>
      <w:rPr>
        <w:noProof/>
      </w:rPr>
      <w:drawing>
        <wp:anchor distT="0" distB="0" distL="114300" distR="114300" simplePos="0" relativeHeight="251660288" behindDoc="1" locked="0" layoutInCell="1" allowOverlap="0" wp14:anchorId="7E27685F" wp14:editId="3C1E9EF7">
          <wp:simplePos x="0" y="0"/>
          <wp:positionH relativeFrom="column">
            <wp:posOffset>-914400</wp:posOffset>
          </wp:positionH>
          <wp:positionV relativeFrom="page">
            <wp:posOffset>5677213</wp:posOffset>
          </wp:positionV>
          <wp:extent cx="7560310" cy="4663458"/>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466345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C13C1" w14:textId="77777777" w:rsidR="00180883" w:rsidRDefault="00180883" w:rsidP="00EE6442">
      <w:r>
        <w:separator/>
      </w:r>
    </w:p>
  </w:footnote>
  <w:footnote w:type="continuationSeparator" w:id="0">
    <w:p w14:paraId="03336825" w14:textId="77777777" w:rsidR="00180883" w:rsidRDefault="00180883" w:rsidP="00EE6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3A5C3" w14:textId="295A4EEA" w:rsidR="001277E5" w:rsidRDefault="00A938C9" w:rsidP="00B30752">
    <w:pPr>
      <w:rPr>
        <w:rFonts w:ascii="Arial" w:hAnsi="Arial" w:cs="Arial"/>
        <w:b/>
        <w:bCs/>
        <w:noProof/>
        <w:color w:val="1F4B23"/>
        <w:sz w:val="18"/>
        <w:szCs w:val="18"/>
      </w:rPr>
    </w:pPr>
    <w:r w:rsidRPr="00A938C9">
      <w:rPr>
        <w:rFonts w:ascii="Arial" w:hAnsi="Arial" w:cs="Arial"/>
        <w:b/>
        <w:bCs/>
        <w:noProof/>
        <w:color w:val="7F7F7F" w:themeColor="background1" w:themeShade="7F"/>
        <w:spacing w:val="60"/>
        <w:sz w:val="18"/>
        <w:szCs w:val="18"/>
      </w:rPr>
      <w:t>Page</w:t>
    </w:r>
    <w:r w:rsidRPr="00A938C9">
      <w:rPr>
        <w:rFonts w:ascii="Arial" w:hAnsi="Arial" w:cs="Arial"/>
        <w:b/>
        <w:bCs/>
        <w:noProof/>
        <w:color w:val="1F4B23"/>
        <w:sz w:val="18"/>
        <w:szCs w:val="18"/>
      </w:rPr>
      <w:t xml:space="preserve"> | </w:t>
    </w:r>
    <w:r w:rsidRPr="00A938C9">
      <w:rPr>
        <w:rFonts w:ascii="Arial" w:hAnsi="Arial" w:cs="Arial"/>
        <w:b/>
        <w:bCs/>
        <w:noProof/>
        <w:color w:val="1F4B23"/>
        <w:sz w:val="18"/>
        <w:szCs w:val="18"/>
      </w:rPr>
      <w:fldChar w:fldCharType="begin"/>
    </w:r>
    <w:r w:rsidRPr="00A938C9">
      <w:rPr>
        <w:rFonts w:ascii="Arial" w:hAnsi="Arial" w:cs="Arial"/>
        <w:b/>
        <w:bCs/>
        <w:noProof/>
        <w:color w:val="1F4B23"/>
        <w:sz w:val="18"/>
        <w:szCs w:val="18"/>
      </w:rPr>
      <w:instrText xml:space="preserve"> PAGE   \* MERGEFORMAT </w:instrText>
    </w:r>
    <w:r w:rsidRPr="00A938C9">
      <w:rPr>
        <w:rFonts w:ascii="Arial" w:hAnsi="Arial" w:cs="Arial"/>
        <w:b/>
        <w:bCs/>
        <w:noProof/>
        <w:color w:val="1F4B23"/>
        <w:sz w:val="18"/>
        <w:szCs w:val="18"/>
      </w:rPr>
      <w:fldChar w:fldCharType="separate"/>
    </w:r>
    <w:r w:rsidRPr="00A938C9">
      <w:rPr>
        <w:rFonts w:ascii="Arial" w:hAnsi="Arial" w:cs="Arial"/>
        <w:b/>
        <w:bCs/>
        <w:noProof/>
        <w:color w:val="1F4B23"/>
        <w:sz w:val="18"/>
        <w:szCs w:val="18"/>
      </w:rPr>
      <w:t>1</w:t>
    </w:r>
    <w:r w:rsidRPr="00A938C9">
      <w:rPr>
        <w:rFonts w:ascii="Arial" w:hAnsi="Arial" w:cs="Arial"/>
        <w:b/>
        <w:bCs/>
        <w:noProof/>
        <w:color w:val="1F4B23"/>
        <w:sz w:val="18"/>
        <w:szCs w:val="18"/>
      </w:rPr>
      <w:fldChar w:fldCharType="end"/>
    </w:r>
    <w:r>
      <w:rPr>
        <w:rFonts w:ascii="Arial" w:hAnsi="Arial" w:cs="Arial"/>
        <w:b/>
        <w:bCs/>
        <w:noProof/>
        <w:color w:val="1F4B23"/>
        <w:sz w:val="18"/>
        <w:szCs w:val="18"/>
      </w:rPr>
      <w:t xml:space="preserve"> </w:t>
    </w:r>
    <w:r w:rsidR="009005ED">
      <w:rPr>
        <w:rFonts w:ascii="Arial" w:hAnsi="Arial" w:cs="Arial"/>
        <w:b/>
        <w:bCs/>
        <w:noProof/>
        <w:color w:val="1F4B23"/>
        <w:sz w:val="18"/>
        <w:szCs w:val="18"/>
      </w:rPr>
      <w:t xml:space="preserve">        </w:t>
    </w:r>
    <w:r w:rsidR="00B30752">
      <w:rPr>
        <w:rFonts w:ascii="Arial" w:hAnsi="Arial" w:cs="Arial"/>
        <w:b/>
        <w:bCs/>
        <w:noProof/>
        <w:color w:val="1F4B23"/>
        <w:sz w:val="18"/>
        <w:szCs w:val="18"/>
      </w:rPr>
      <w:t>Education Committee Oversight Report on the Ann</w:t>
    </w:r>
    <w:r w:rsidR="00B30752" w:rsidRPr="00B30752">
      <w:rPr>
        <w:rFonts w:ascii="Arial" w:hAnsi="Arial" w:cs="Arial"/>
        <w:b/>
        <w:bCs/>
        <w:noProof/>
        <w:color w:val="1F4B23"/>
        <w:sz w:val="18"/>
        <w:szCs w:val="18"/>
      </w:rPr>
      <w:t xml:space="preserve">nual Report of the Gauteng </w:t>
    </w:r>
    <w:r w:rsidR="00B30752">
      <w:rPr>
        <w:rFonts w:ascii="Arial" w:hAnsi="Arial" w:cs="Arial"/>
        <w:b/>
        <w:bCs/>
        <w:noProof/>
        <w:color w:val="1F4B23"/>
        <w:sz w:val="18"/>
        <w:szCs w:val="18"/>
      </w:rPr>
      <w:t xml:space="preserve"> </w:t>
    </w:r>
  </w:p>
  <w:p w14:paraId="08923EAD" w14:textId="737C541B" w:rsidR="00B30752" w:rsidRPr="001277E5" w:rsidRDefault="00B30752" w:rsidP="00B30752">
    <w:pPr>
      <w:rPr>
        <w:rFonts w:ascii="Arial" w:hAnsi="Arial" w:cs="Arial"/>
        <w:b/>
        <w:bCs/>
        <w:noProof/>
        <w:color w:val="1F4B23"/>
        <w:sz w:val="18"/>
        <w:szCs w:val="18"/>
      </w:rPr>
    </w:pPr>
    <w:r>
      <w:rPr>
        <w:rFonts w:ascii="Arial" w:hAnsi="Arial" w:cs="Arial"/>
        <w:b/>
        <w:bCs/>
        <w:noProof/>
        <w:color w:val="1F4B23"/>
        <w:sz w:val="18"/>
        <w:szCs w:val="18"/>
      </w:rPr>
      <w:t xml:space="preserve">                            Department of Education for the 202</w:t>
    </w:r>
    <w:r w:rsidR="00437BE3">
      <w:rPr>
        <w:rFonts w:ascii="Arial" w:hAnsi="Arial" w:cs="Arial"/>
        <w:b/>
        <w:bCs/>
        <w:noProof/>
        <w:color w:val="1F4B23"/>
        <w:sz w:val="18"/>
        <w:szCs w:val="18"/>
      </w:rPr>
      <w:t>2</w:t>
    </w:r>
    <w:r>
      <w:rPr>
        <w:rFonts w:ascii="Arial" w:hAnsi="Arial" w:cs="Arial"/>
        <w:b/>
        <w:bCs/>
        <w:noProof/>
        <w:color w:val="1F4B23"/>
        <w:sz w:val="18"/>
        <w:szCs w:val="18"/>
      </w:rPr>
      <w:t>/2</w:t>
    </w:r>
    <w:r w:rsidR="00437BE3">
      <w:rPr>
        <w:rFonts w:ascii="Arial" w:hAnsi="Arial" w:cs="Arial"/>
        <w:b/>
        <w:bCs/>
        <w:noProof/>
        <w:color w:val="1F4B23"/>
        <w:sz w:val="18"/>
        <w:szCs w:val="18"/>
      </w:rPr>
      <w:t>3</w:t>
    </w:r>
    <w:r>
      <w:rPr>
        <w:rFonts w:ascii="Arial" w:hAnsi="Arial" w:cs="Arial"/>
        <w:b/>
        <w:bCs/>
        <w:noProof/>
        <w:color w:val="1F4B23"/>
        <w:sz w:val="18"/>
        <w:szCs w:val="18"/>
      </w:rPr>
      <w:t xml:space="preserve"> Financial Year </w:t>
    </w:r>
  </w:p>
  <w:p w14:paraId="79C69985" w14:textId="3413ECAB" w:rsidR="00EE6442" w:rsidRPr="001277E5" w:rsidRDefault="00EE6442" w:rsidP="001277E5">
    <w:pPr>
      <w:jc w:val="center"/>
      <w:rPr>
        <w:rFonts w:ascii="Arial" w:hAnsi="Arial" w:cs="Arial"/>
        <w:b/>
        <w:bCs/>
        <w:noProof/>
        <w:color w:val="1F4B23"/>
        <w:sz w:val="18"/>
        <w:szCs w:val="18"/>
      </w:rPr>
    </w:pPr>
    <w:r w:rsidRPr="00EE6442">
      <w:rPr>
        <w:rFonts w:ascii="Arial" w:hAnsi="Arial" w:cs="Arial"/>
        <w:b/>
        <w:bCs/>
        <w:noProof/>
        <w:color w:val="1F4B23"/>
        <w:sz w:val="18"/>
        <w:szCs w:val="18"/>
      </w:rPr>
      <w:drawing>
        <wp:anchor distT="0" distB="0" distL="114300" distR="114300" simplePos="0" relativeHeight="251659264" behindDoc="1" locked="0" layoutInCell="1" allowOverlap="0" wp14:anchorId="3016902B" wp14:editId="7BD9CE4A">
          <wp:simplePos x="0" y="0"/>
          <wp:positionH relativeFrom="column">
            <wp:posOffset>-914400</wp:posOffset>
          </wp:positionH>
          <wp:positionV relativeFrom="page">
            <wp:posOffset>282897</wp:posOffset>
          </wp:positionV>
          <wp:extent cx="7560860" cy="432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860" cy="4321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33BF" w14:textId="35EB3E38" w:rsidR="00EE6442" w:rsidRDefault="009525EB">
    <w:r>
      <w:fldChar w:fldCharType="begin"/>
    </w:r>
    <w:r>
      <w:instrText xml:space="preserve"> PAGE   \* MERGEFORMAT </w:instrText>
    </w:r>
    <w:r>
      <w:fldChar w:fldCharType="separate"/>
    </w:r>
    <w:r>
      <w:rPr>
        <w:b/>
        <w:bCs/>
        <w:noProof/>
      </w:rPr>
      <w:t>1</w:t>
    </w:r>
    <w:r>
      <w:rPr>
        <w:b/>
        <w:bCs/>
        <w:noProof/>
      </w:rPr>
      <w:fldChar w:fldCharType="end"/>
    </w:r>
    <w:r w:rsidRPr="009525EB">
      <w:rPr>
        <w:b/>
        <w:bCs/>
        <w:color w:val="7F7F7F" w:themeColor="background1" w:themeShade="7F"/>
        <w:spacing w:val="60"/>
      </w:rPr>
      <w:t xml:space="preserve"> </w:t>
    </w:r>
    <w:r w:rsidRPr="009525EB">
      <w:rPr>
        <w:color w:val="7F7F7F" w:themeColor="background1" w:themeShade="7F"/>
        <w:spacing w:val="60"/>
      </w:rPr>
      <w:t>|</w:t>
    </w:r>
    <w:r w:rsidRPr="009525EB">
      <w:rPr>
        <w:b/>
        <w:bCs/>
        <w:color w:val="7F7F7F" w:themeColor="background1" w:themeShade="7F"/>
        <w:spacing w:val="60"/>
      </w:rPr>
      <w:t xml:space="preserve"> </w:t>
    </w:r>
    <w:r w:rsidRPr="009525EB">
      <w:rPr>
        <w:color w:val="7F7F7F" w:themeColor="background1" w:themeShade="7F"/>
        <w:spacing w:val="60"/>
      </w:rPr>
      <w:t>Page</w:t>
    </w:r>
    <w:r w:rsidRPr="009525EB">
      <w:rPr>
        <w:color w:val="7F7F7F" w:themeColor="background1" w:themeShade="7F"/>
        <w:spacing w:val="60"/>
      </w:rPr>
      <w:fldChar w:fldCharType="begin"/>
    </w:r>
    <w:r w:rsidRPr="009525EB">
      <w:rPr>
        <w:color w:val="7F7F7F" w:themeColor="background1" w:themeShade="7F"/>
        <w:spacing w:val="60"/>
      </w:rPr>
      <w:instrText xml:space="preserve"> PAGE   \* MERGEFORMAT </w:instrText>
    </w:r>
    <w:r w:rsidRPr="009525EB">
      <w:rPr>
        <w:color w:val="7F7F7F" w:themeColor="background1" w:themeShade="7F"/>
        <w:spacing w:val="60"/>
      </w:rPr>
      <w:fldChar w:fldCharType="separate"/>
    </w:r>
    <w:r w:rsidRPr="009525EB">
      <w:rPr>
        <w:b/>
        <w:bCs/>
        <w:noProof/>
        <w:color w:val="7F7F7F" w:themeColor="background1" w:themeShade="7F"/>
        <w:spacing w:val="60"/>
      </w:rPr>
      <w:t>1</w:t>
    </w:r>
    <w:r w:rsidRPr="009525EB">
      <w:rPr>
        <w:b/>
        <w:bCs/>
        <w:noProof/>
        <w:color w:val="7F7F7F" w:themeColor="background1" w:themeShade="7F"/>
        <w:spacing w:val="60"/>
      </w:rPr>
      <w:fldChar w:fldCharType="end"/>
    </w:r>
    <w:r w:rsidRPr="009525EB">
      <w:rPr>
        <w:b/>
        <w:bCs/>
        <w:color w:val="7F7F7F" w:themeColor="background1" w:themeShade="7F"/>
        <w:spacing w:val="60"/>
      </w:rPr>
      <w:t xml:space="preserve"> </w:t>
    </w:r>
    <w:r w:rsidR="00EE6442">
      <w:rPr>
        <w:noProof/>
      </w:rPr>
      <w:drawing>
        <wp:anchor distT="0" distB="0" distL="114300" distR="114300" simplePos="0" relativeHeight="251658240" behindDoc="1" locked="0" layoutInCell="1" allowOverlap="0" wp14:anchorId="674BADE7" wp14:editId="23BA4039">
          <wp:simplePos x="0" y="0"/>
          <wp:positionH relativeFrom="column">
            <wp:posOffset>-900752</wp:posOffset>
          </wp:positionH>
          <wp:positionV relativeFrom="page">
            <wp:posOffset>13647</wp:posOffset>
          </wp:positionV>
          <wp:extent cx="7547212" cy="107377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421" cy="10759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419"/>
    <w:multiLevelType w:val="hybridMultilevel"/>
    <w:tmpl w:val="99E68CC4"/>
    <w:lvl w:ilvl="0" w:tplc="1C090015">
      <w:start w:val="1"/>
      <w:numFmt w:val="upperLetter"/>
      <w:lvlText w:val="%1."/>
      <w:lvlJc w:val="left"/>
      <w:pPr>
        <w:ind w:left="2368" w:hanging="360"/>
      </w:pPr>
    </w:lvl>
    <w:lvl w:ilvl="1" w:tplc="1C090019" w:tentative="1">
      <w:start w:val="1"/>
      <w:numFmt w:val="lowerLetter"/>
      <w:lvlText w:val="%2."/>
      <w:lvlJc w:val="left"/>
      <w:pPr>
        <w:ind w:left="3088" w:hanging="360"/>
      </w:pPr>
    </w:lvl>
    <w:lvl w:ilvl="2" w:tplc="1C09001B" w:tentative="1">
      <w:start w:val="1"/>
      <w:numFmt w:val="lowerRoman"/>
      <w:lvlText w:val="%3."/>
      <w:lvlJc w:val="right"/>
      <w:pPr>
        <w:ind w:left="3808" w:hanging="180"/>
      </w:pPr>
    </w:lvl>
    <w:lvl w:ilvl="3" w:tplc="1C09000F" w:tentative="1">
      <w:start w:val="1"/>
      <w:numFmt w:val="decimal"/>
      <w:lvlText w:val="%4."/>
      <w:lvlJc w:val="left"/>
      <w:pPr>
        <w:ind w:left="4528" w:hanging="360"/>
      </w:pPr>
    </w:lvl>
    <w:lvl w:ilvl="4" w:tplc="1C090019" w:tentative="1">
      <w:start w:val="1"/>
      <w:numFmt w:val="lowerLetter"/>
      <w:lvlText w:val="%5."/>
      <w:lvlJc w:val="left"/>
      <w:pPr>
        <w:ind w:left="5248" w:hanging="360"/>
      </w:pPr>
    </w:lvl>
    <w:lvl w:ilvl="5" w:tplc="1C09001B" w:tentative="1">
      <w:start w:val="1"/>
      <w:numFmt w:val="lowerRoman"/>
      <w:lvlText w:val="%6."/>
      <w:lvlJc w:val="right"/>
      <w:pPr>
        <w:ind w:left="5968" w:hanging="180"/>
      </w:pPr>
    </w:lvl>
    <w:lvl w:ilvl="6" w:tplc="1C09000F" w:tentative="1">
      <w:start w:val="1"/>
      <w:numFmt w:val="decimal"/>
      <w:lvlText w:val="%7."/>
      <w:lvlJc w:val="left"/>
      <w:pPr>
        <w:ind w:left="6688" w:hanging="360"/>
      </w:pPr>
    </w:lvl>
    <w:lvl w:ilvl="7" w:tplc="1C090019" w:tentative="1">
      <w:start w:val="1"/>
      <w:numFmt w:val="lowerLetter"/>
      <w:lvlText w:val="%8."/>
      <w:lvlJc w:val="left"/>
      <w:pPr>
        <w:ind w:left="7408" w:hanging="360"/>
      </w:pPr>
    </w:lvl>
    <w:lvl w:ilvl="8" w:tplc="1C09001B" w:tentative="1">
      <w:start w:val="1"/>
      <w:numFmt w:val="lowerRoman"/>
      <w:lvlText w:val="%9."/>
      <w:lvlJc w:val="right"/>
      <w:pPr>
        <w:ind w:left="8128" w:hanging="180"/>
      </w:pPr>
    </w:lvl>
  </w:abstractNum>
  <w:abstractNum w:abstractNumId="1" w15:restartNumberingAfterBreak="0">
    <w:nsid w:val="00DA6816"/>
    <w:multiLevelType w:val="hybridMultilevel"/>
    <w:tmpl w:val="B9349716"/>
    <w:lvl w:ilvl="0" w:tplc="9B9E8B9A">
      <w:start w:val="1"/>
      <w:numFmt w:val="bullet"/>
      <w:lvlText w:val=""/>
      <w:lvlJc w:val="left"/>
      <w:pPr>
        <w:tabs>
          <w:tab w:val="num" w:pos="720"/>
        </w:tabs>
        <w:ind w:left="720" w:hanging="360"/>
      </w:pPr>
      <w:rPr>
        <w:rFonts w:ascii="Wingdings" w:hAnsi="Wingdings" w:hint="default"/>
      </w:rPr>
    </w:lvl>
    <w:lvl w:ilvl="1" w:tplc="267A9230" w:tentative="1">
      <w:start w:val="1"/>
      <w:numFmt w:val="bullet"/>
      <w:lvlText w:val=""/>
      <w:lvlJc w:val="left"/>
      <w:pPr>
        <w:tabs>
          <w:tab w:val="num" w:pos="1440"/>
        </w:tabs>
        <w:ind w:left="1440" w:hanging="360"/>
      </w:pPr>
      <w:rPr>
        <w:rFonts w:ascii="Wingdings" w:hAnsi="Wingdings" w:hint="default"/>
      </w:rPr>
    </w:lvl>
    <w:lvl w:ilvl="2" w:tplc="DA4891A4" w:tentative="1">
      <w:start w:val="1"/>
      <w:numFmt w:val="bullet"/>
      <w:lvlText w:val=""/>
      <w:lvlJc w:val="left"/>
      <w:pPr>
        <w:tabs>
          <w:tab w:val="num" w:pos="2160"/>
        </w:tabs>
        <w:ind w:left="2160" w:hanging="360"/>
      </w:pPr>
      <w:rPr>
        <w:rFonts w:ascii="Wingdings" w:hAnsi="Wingdings" w:hint="default"/>
      </w:rPr>
    </w:lvl>
    <w:lvl w:ilvl="3" w:tplc="DA3E2B2A" w:tentative="1">
      <w:start w:val="1"/>
      <w:numFmt w:val="bullet"/>
      <w:lvlText w:val=""/>
      <w:lvlJc w:val="left"/>
      <w:pPr>
        <w:tabs>
          <w:tab w:val="num" w:pos="2880"/>
        </w:tabs>
        <w:ind w:left="2880" w:hanging="360"/>
      </w:pPr>
      <w:rPr>
        <w:rFonts w:ascii="Wingdings" w:hAnsi="Wingdings" w:hint="default"/>
      </w:rPr>
    </w:lvl>
    <w:lvl w:ilvl="4" w:tplc="5F080E4A" w:tentative="1">
      <w:start w:val="1"/>
      <w:numFmt w:val="bullet"/>
      <w:lvlText w:val=""/>
      <w:lvlJc w:val="left"/>
      <w:pPr>
        <w:tabs>
          <w:tab w:val="num" w:pos="3600"/>
        </w:tabs>
        <w:ind w:left="3600" w:hanging="360"/>
      </w:pPr>
      <w:rPr>
        <w:rFonts w:ascii="Wingdings" w:hAnsi="Wingdings" w:hint="default"/>
      </w:rPr>
    </w:lvl>
    <w:lvl w:ilvl="5" w:tplc="82383D5E" w:tentative="1">
      <w:start w:val="1"/>
      <w:numFmt w:val="bullet"/>
      <w:lvlText w:val=""/>
      <w:lvlJc w:val="left"/>
      <w:pPr>
        <w:tabs>
          <w:tab w:val="num" w:pos="4320"/>
        </w:tabs>
        <w:ind w:left="4320" w:hanging="360"/>
      </w:pPr>
      <w:rPr>
        <w:rFonts w:ascii="Wingdings" w:hAnsi="Wingdings" w:hint="default"/>
      </w:rPr>
    </w:lvl>
    <w:lvl w:ilvl="6" w:tplc="BFE8DF20" w:tentative="1">
      <w:start w:val="1"/>
      <w:numFmt w:val="bullet"/>
      <w:lvlText w:val=""/>
      <w:lvlJc w:val="left"/>
      <w:pPr>
        <w:tabs>
          <w:tab w:val="num" w:pos="5040"/>
        </w:tabs>
        <w:ind w:left="5040" w:hanging="360"/>
      </w:pPr>
      <w:rPr>
        <w:rFonts w:ascii="Wingdings" w:hAnsi="Wingdings" w:hint="default"/>
      </w:rPr>
    </w:lvl>
    <w:lvl w:ilvl="7" w:tplc="57CEEA98" w:tentative="1">
      <w:start w:val="1"/>
      <w:numFmt w:val="bullet"/>
      <w:lvlText w:val=""/>
      <w:lvlJc w:val="left"/>
      <w:pPr>
        <w:tabs>
          <w:tab w:val="num" w:pos="5760"/>
        </w:tabs>
        <w:ind w:left="5760" w:hanging="360"/>
      </w:pPr>
      <w:rPr>
        <w:rFonts w:ascii="Wingdings" w:hAnsi="Wingdings" w:hint="default"/>
      </w:rPr>
    </w:lvl>
    <w:lvl w:ilvl="8" w:tplc="8A206DF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611CC4"/>
    <w:multiLevelType w:val="hybridMultilevel"/>
    <w:tmpl w:val="8C1ED67C"/>
    <w:lvl w:ilvl="0" w:tplc="3E082DC4">
      <w:start w:val="8"/>
      <w:numFmt w:val="bullet"/>
      <w:lvlText w:val="-"/>
      <w:lvlJc w:val="left"/>
      <w:pPr>
        <w:ind w:left="720" w:hanging="360"/>
      </w:pPr>
      <w:rPr>
        <w:rFonts w:ascii="Arial Narrow" w:eastAsiaTheme="minorHAnsi" w:hAnsi="Arial Narrow" w:cs="Arial Narro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6575E0B"/>
    <w:multiLevelType w:val="hybridMultilevel"/>
    <w:tmpl w:val="35DCC9DE"/>
    <w:lvl w:ilvl="0" w:tplc="1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9A36F2"/>
    <w:multiLevelType w:val="hybridMultilevel"/>
    <w:tmpl w:val="6622BFB8"/>
    <w:lvl w:ilvl="0" w:tplc="2580F376">
      <w:start w:val="1"/>
      <w:numFmt w:val="lowerLetter"/>
      <w:lvlText w:val="%1."/>
      <w:lvlJc w:val="left"/>
      <w:pPr>
        <w:ind w:left="1080" w:hanging="360"/>
      </w:pPr>
      <w:rPr>
        <w:b/>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15:restartNumberingAfterBreak="0">
    <w:nsid w:val="17A5585E"/>
    <w:multiLevelType w:val="hybridMultilevel"/>
    <w:tmpl w:val="D228ED9E"/>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B80AF7AE">
      <w:start w:val="49"/>
      <w:numFmt w:val="bullet"/>
      <w:lvlText w:val=""/>
      <w:lvlJc w:val="left"/>
      <w:pPr>
        <w:ind w:left="2830" w:hanging="670"/>
      </w:pPr>
      <w:rPr>
        <w:rFonts w:ascii="Symbol" w:eastAsiaTheme="minorHAnsi" w:hAnsi="Symbol" w:cs="Calibri"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17E14740"/>
    <w:multiLevelType w:val="hybridMultilevel"/>
    <w:tmpl w:val="2CAAF4AA"/>
    <w:lvl w:ilvl="0" w:tplc="1C090019">
      <w:start w:val="1"/>
      <w:numFmt w:val="lowerLetter"/>
      <w:lvlText w:val="%1."/>
      <w:lvlJc w:val="left"/>
      <w:pPr>
        <w:ind w:left="786" w:hanging="360"/>
      </w:p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7" w15:restartNumberingAfterBreak="0">
    <w:nsid w:val="19951570"/>
    <w:multiLevelType w:val="hybridMultilevel"/>
    <w:tmpl w:val="2C2C1792"/>
    <w:lvl w:ilvl="0" w:tplc="3E082DC4">
      <w:start w:val="8"/>
      <w:numFmt w:val="bullet"/>
      <w:lvlText w:val="-"/>
      <w:lvlJc w:val="left"/>
      <w:pPr>
        <w:ind w:left="720" w:hanging="360"/>
      </w:pPr>
      <w:rPr>
        <w:rFonts w:ascii="Arial Narrow" w:eastAsiaTheme="minorHAnsi" w:hAnsi="Arial Narrow" w:cs="Arial Narro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BD903BC"/>
    <w:multiLevelType w:val="hybridMultilevel"/>
    <w:tmpl w:val="C144EEF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BFE1F46"/>
    <w:multiLevelType w:val="hybridMultilevel"/>
    <w:tmpl w:val="D242C880"/>
    <w:lvl w:ilvl="0" w:tplc="1C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5695CEA"/>
    <w:multiLevelType w:val="hybridMultilevel"/>
    <w:tmpl w:val="AE265F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9F5548A"/>
    <w:multiLevelType w:val="hybridMultilevel"/>
    <w:tmpl w:val="0DFCCCA2"/>
    <w:lvl w:ilvl="0" w:tplc="1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ADE38AA"/>
    <w:multiLevelType w:val="hybridMultilevel"/>
    <w:tmpl w:val="123CCE3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C317D33"/>
    <w:multiLevelType w:val="hybridMultilevel"/>
    <w:tmpl w:val="18F603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D443277"/>
    <w:multiLevelType w:val="hybridMultilevel"/>
    <w:tmpl w:val="0340109C"/>
    <w:lvl w:ilvl="0" w:tplc="0ACEF44E">
      <w:start w:val="1"/>
      <w:numFmt w:val="upperLetter"/>
      <w:lvlText w:val="%1."/>
      <w:lvlJc w:val="left"/>
      <w:pPr>
        <w:ind w:left="1717" w:hanging="360"/>
      </w:pPr>
    </w:lvl>
    <w:lvl w:ilvl="1" w:tplc="1C090019" w:tentative="1">
      <w:start w:val="1"/>
      <w:numFmt w:val="lowerLetter"/>
      <w:lvlText w:val="%2."/>
      <w:lvlJc w:val="left"/>
      <w:pPr>
        <w:ind w:left="2437" w:hanging="360"/>
      </w:pPr>
    </w:lvl>
    <w:lvl w:ilvl="2" w:tplc="1C09001B" w:tentative="1">
      <w:start w:val="1"/>
      <w:numFmt w:val="lowerRoman"/>
      <w:lvlText w:val="%3."/>
      <w:lvlJc w:val="right"/>
      <w:pPr>
        <w:ind w:left="3157" w:hanging="180"/>
      </w:pPr>
    </w:lvl>
    <w:lvl w:ilvl="3" w:tplc="1C09000F" w:tentative="1">
      <w:start w:val="1"/>
      <w:numFmt w:val="decimal"/>
      <w:lvlText w:val="%4."/>
      <w:lvlJc w:val="left"/>
      <w:pPr>
        <w:ind w:left="3877" w:hanging="360"/>
      </w:pPr>
    </w:lvl>
    <w:lvl w:ilvl="4" w:tplc="1C090019" w:tentative="1">
      <w:start w:val="1"/>
      <w:numFmt w:val="lowerLetter"/>
      <w:lvlText w:val="%5."/>
      <w:lvlJc w:val="left"/>
      <w:pPr>
        <w:ind w:left="4597" w:hanging="360"/>
      </w:pPr>
    </w:lvl>
    <w:lvl w:ilvl="5" w:tplc="1C09001B" w:tentative="1">
      <w:start w:val="1"/>
      <w:numFmt w:val="lowerRoman"/>
      <w:lvlText w:val="%6."/>
      <w:lvlJc w:val="right"/>
      <w:pPr>
        <w:ind w:left="5317" w:hanging="180"/>
      </w:pPr>
    </w:lvl>
    <w:lvl w:ilvl="6" w:tplc="1C09000F" w:tentative="1">
      <w:start w:val="1"/>
      <w:numFmt w:val="decimal"/>
      <w:lvlText w:val="%7."/>
      <w:lvlJc w:val="left"/>
      <w:pPr>
        <w:ind w:left="6037" w:hanging="360"/>
      </w:pPr>
    </w:lvl>
    <w:lvl w:ilvl="7" w:tplc="1C090019" w:tentative="1">
      <w:start w:val="1"/>
      <w:numFmt w:val="lowerLetter"/>
      <w:lvlText w:val="%8."/>
      <w:lvlJc w:val="left"/>
      <w:pPr>
        <w:ind w:left="6757" w:hanging="360"/>
      </w:pPr>
    </w:lvl>
    <w:lvl w:ilvl="8" w:tplc="1C09001B" w:tentative="1">
      <w:start w:val="1"/>
      <w:numFmt w:val="lowerRoman"/>
      <w:lvlText w:val="%9."/>
      <w:lvlJc w:val="right"/>
      <w:pPr>
        <w:ind w:left="7477" w:hanging="180"/>
      </w:pPr>
    </w:lvl>
  </w:abstractNum>
  <w:abstractNum w:abstractNumId="15" w15:restartNumberingAfterBreak="0">
    <w:nsid w:val="304E4B95"/>
    <w:multiLevelType w:val="hybridMultilevel"/>
    <w:tmpl w:val="C37634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3032554"/>
    <w:multiLevelType w:val="hybridMultilevel"/>
    <w:tmpl w:val="9DB6EC70"/>
    <w:lvl w:ilvl="0" w:tplc="EF1A7028">
      <w:start w:val="1"/>
      <w:numFmt w:val="bullet"/>
      <w:lvlText w:val="•"/>
      <w:lvlJc w:val="left"/>
      <w:pPr>
        <w:ind w:left="1440" w:hanging="360"/>
      </w:pPr>
      <w:rPr>
        <w:rFonts w:ascii="Times New Roman" w:hAnsi="Times New Roman" w:cs="Times New Roman" w:hint="default"/>
        <w:color w:val="auto"/>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7" w15:restartNumberingAfterBreak="0">
    <w:nsid w:val="3421164D"/>
    <w:multiLevelType w:val="hybridMultilevel"/>
    <w:tmpl w:val="E6F6F10C"/>
    <w:lvl w:ilvl="0" w:tplc="01BCE338">
      <w:start w:val="12"/>
      <w:numFmt w:val="upperLetter"/>
      <w:lvlText w:val="%1."/>
      <w:lvlJc w:val="left"/>
      <w:pPr>
        <w:ind w:left="180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545691D"/>
    <w:multiLevelType w:val="hybridMultilevel"/>
    <w:tmpl w:val="12A20D9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 w15:restartNumberingAfterBreak="0">
    <w:nsid w:val="366C7BA3"/>
    <w:multiLevelType w:val="hybridMultilevel"/>
    <w:tmpl w:val="BB0C3940"/>
    <w:lvl w:ilvl="0" w:tplc="1C090005">
      <w:start w:val="1"/>
      <w:numFmt w:val="bullet"/>
      <w:lvlText w:val=""/>
      <w:lvlJc w:val="left"/>
      <w:pPr>
        <w:ind w:left="1004" w:hanging="360"/>
      </w:pPr>
      <w:rPr>
        <w:rFonts w:ascii="Wingdings" w:hAnsi="Wingdings"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20" w15:restartNumberingAfterBreak="0">
    <w:nsid w:val="370F042F"/>
    <w:multiLevelType w:val="hybridMultilevel"/>
    <w:tmpl w:val="5D1A2E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8874637"/>
    <w:multiLevelType w:val="hybridMultilevel"/>
    <w:tmpl w:val="0B229A92"/>
    <w:lvl w:ilvl="0" w:tplc="1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numFmt w:val="bullet"/>
      <w:lvlText w:val="•"/>
      <w:lvlJc w:val="left"/>
      <w:pPr>
        <w:ind w:left="2160" w:hanging="360"/>
      </w:pPr>
      <w:rPr>
        <w:rFonts w:ascii="Arial Narrow" w:eastAsiaTheme="minorHAnsi" w:hAnsi="Arial Narrow"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A1B61B4"/>
    <w:multiLevelType w:val="hybridMultilevel"/>
    <w:tmpl w:val="AAAAE1F0"/>
    <w:lvl w:ilvl="0" w:tplc="3E082DC4">
      <w:start w:val="8"/>
      <w:numFmt w:val="bullet"/>
      <w:lvlText w:val="-"/>
      <w:lvlJc w:val="left"/>
      <w:pPr>
        <w:ind w:left="1080" w:hanging="360"/>
      </w:pPr>
      <w:rPr>
        <w:rFonts w:ascii="Arial Narrow" w:eastAsiaTheme="minorHAnsi" w:hAnsi="Arial Narrow" w:cs="Arial Narro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3AAC0C79"/>
    <w:multiLevelType w:val="hybridMultilevel"/>
    <w:tmpl w:val="704EDFE2"/>
    <w:lvl w:ilvl="0" w:tplc="3E082DC4">
      <w:start w:val="8"/>
      <w:numFmt w:val="bullet"/>
      <w:lvlText w:val="-"/>
      <w:lvlJc w:val="left"/>
      <w:pPr>
        <w:ind w:left="720" w:hanging="360"/>
      </w:pPr>
      <w:rPr>
        <w:rFonts w:ascii="Arial Narrow" w:eastAsiaTheme="minorHAnsi" w:hAnsi="Arial Narrow" w:cs="Arial Narro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3B090372"/>
    <w:multiLevelType w:val="hybridMultilevel"/>
    <w:tmpl w:val="B4BAC0CA"/>
    <w:lvl w:ilvl="0" w:tplc="3E082DC4">
      <w:start w:val="8"/>
      <w:numFmt w:val="bullet"/>
      <w:lvlText w:val="-"/>
      <w:lvlJc w:val="left"/>
      <w:pPr>
        <w:ind w:left="720" w:hanging="360"/>
      </w:pPr>
      <w:rPr>
        <w:rFonts w:ascii="Arial Narrow" w:eastAsiaTheme="minorHAnsi" w:hAnsi="Arial Narrow" w:cs="Arial Narro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C333036"/>
    <w:multiLevelType w:val="hybridMultilevel"/>
    <w:tmpl w:val="B3F2F49E"/>
    <w:lvl w:ilvl="0" w:tplc="1C09000F">
      <w:start w:val="1"/>
      <w:numFmt w:val="decimal"/>
      <w:lvlText w:val="%1."/>
      <w:lvlJc w:val="left"/>
      <w:pPr>
        <w:ind w:left="643" w:hanging="360"/>
      </w:pPr>
      <w:rPr>
        <w:rFonts w:hint="default"/>
      </w:rPr>
    </w:lvl>
    <w:lvl w:ilvl="1" w:tplc="1C090019">
      <w:start w:val="1"/>
      <w:numFmt w:val="lowerLetter"/>
      <w:lvlText w:val="%2."/>
      <w:lvlJc w:val="left"/>
      <w:pPr>
        <w:ind w:left="1440" w:hanging="360"/>
      </w:pPr>
    </w:lvl>
    <w:lvl w:ilvl="2" w:tplc="65A85E9A">
      <w:numFmt w:val="bullet"/>
      <w:lvlText w:val="•"/>
      <w:lvlJc w:val="left"/>
      <w:pPr>
        <w:ind w:left="2700" w:hanging="720"/>
      </w:pPr>
      <w:rPr>
        <w:rFonts w:ascii="Arial Narrow" w:eastAsiaTheme="minorHAnsi" w:hAnsi="Arial Narrow" w:cs="Arial Narrow" w:hint="default"/>
      </w:rPr>
    </w:lvl>
    <w:lvl w:ilvl="3" w:tplc="1C090005">
      <w:start w:val="1"/>
      <w:numFmt w:val="bullet"/>
      <w:lvlText w:val=""/>
      <w:lvlJc w:val="left"/>
      <w:pPr>
        <w:ind w:left="2880" w:hanging="360"/>
      </w:pPr>
      <w:rPr>
        <w:rFonts w:ascii="Wingdings" w:hAnsi="Wingdings" w:hint="default"/>
      </w:rPr>
    </w:lvl>
    <w:lvl w:ilvl="4" w:tplc="1C090005">
      <w:start w:val="1"/>
      <w:numFmt w:val="bullet"/>
      <w:lvlText w:val=""/>
      <w:lvlJc w:val="left"/>
      <w:pPr>
        <w:ind w:left="3600" w:hanging="360"/>
      </w:pPr>
      <w:rPr>
        <w:rFonts w:ascii="Wingdings" w:hAnsi="Wingdings" w:hint="default"/>
      </w:r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42FA2731"/>
    <w:multiLevelType w:val="hybridMultilevel"/>
    <w:tmpl w:val="7CB494D0"/>
    <w:lvl w:ilvl="0" w:tplc="3E082DC4">
      <w:start w:val="8"/>
      <w:numFmt w:val="bullet"/>
      <w:lvlText w:val="-"/>
      <w:lvlJc w:val="left"/>
      <w:pPr>
        <w:ind w:left="720" w:hanging="360"/>
      </w:pPr>
      <w:rPr>
        <w:rFonts w:ascii="Arial Narrow" w:eastAsiaTheme="minorHAnsi" w:hAnsi="Arial Narrow" w:cs="Arial Narro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4A403037"/>
    <w:multiLevelType w:val="hybridMultilevel"/>
    <w:tmpl w:val="45401B82"/>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D946E0A"/>
    <w:multiLevelType w:val="hybridMultilevel"/>
    <w:tmpl w:val="2222E96E"/>
    <w:lvl w:ilvl="0" w:tplc="EF1A7028">
      <w:start w:val="1"/>
      <w:numFmt w:val="bullet"/>
      <w:lvlText w:val="•"/>
      <w:lvlJc w:val="left"/>
      <w:pPr>
        <w:ind w:left="720" w:hanging="360"/>
      </w:pPr>
      <w:rPr>
        <w:rFonts w:ascii="Times New Roman" w:hAnsi="Times New Roman" w:cs="Times New Roman"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E0A09ED"/>
    <w:multiLevelType w:val="hybridMultilevel"/>
    <w:tmpl w:val="E12048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8C2539B"/>
    <w:multiLevelType w:val="hybridMultilevel"/>
    <w:tmpl w:val="65C4685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9705DDE"/>
    <w:multiLevelType w:val="hybridMultilevel"/>
    <w:tmpl w:val="FECC92FC"/>
    <w:lvl w:ilvl="0" w:tplc="FFFFFFFF">
      <w:start w:val="1"/>
      <w:numFmt w:val="bullet"/>
      <w:lvlText w:val="o"/>
      <w:lvlJc w:val="left"/>
      <w:pPr>
        <w:ind w:left="720" w:hanging="360"/>
      </w:pPr>
      <w:rPr>
        <w:rFonts w:ascii="Courier New" w:hAnsi="Courier New" w:cs="Courier New" w:hint="default"/>
      </w:rPr>
    </w:lvl>
    <w:lvl w:ilvl="1" w:tplc="1C090005">
      <w:start w:val="1"/>
      <w:numFmt w:val="bullet"/>
      <w:lvlText w:val=""/>
      <w:lvlJc w:val="left"/>
      <w:pPr>
        <w:ind w:left="72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98D4CBD"/>
    <w:multiLevelType w:val="hybridMultilevel"/>
    <w:tmpl w:val="2A9E4A90"/>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15:restartNumberingAfterBreak="0">
    <w:nsid w:val="5ED90166"/>
    <w:multiLevelType w:val="hybridMultilevel"/>
    <w:tmpl w:val="C2DAA978"/>
    <w:lvl w:ilvl="0" w:tplc="3E082DC4">
      <w:start w:val="8"/>
      <w:numFmt w:val="bullet"/>
      <w:lvlText w:val="-"/>
      <w:lvlJc w:val="left"/>
      <w:pPr>
        <w:ind w:left="720" w:hanging="360"/>
      </w:pPr>
      <w:rPr>
        <w:rFonts w:ascii="Arial Narrow" w:eastAsiaTheme="minorHAnsi" w:hAnsi="Arial Narrow" w:cs="Arial Narro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07D6474"/>
    <w:multiLevelType w:val="hybridMultilevel"/>
    <w:tmpl w:val="F926BBD0"/>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0A86A88"/>
    <w:multiLevelType w:val="hybridMultilevel"/>
    <w:tmpl w:val="7B606E2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67C36609"/>
    <w:multiLevelType w:val="hybridMultilevel"/>
    <w:tmpl w:val="994CA7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ADD5F64"/>
    <w:multiLevelType w:val="hybridMultilevel"/>
    <w:tmpl w:val="AC9C8454"/>
    <w:lvl w:ilvl="0" w:tplc="3E082DC4">
      <w:start w:val="8"/>
      <w:numFmt w:val="bullet"/>
      <w:lvlText w:val="-"/>
      <w:lvlJc w:val="left"/>
      <w:pPr>
        <w:ind w:left="720" w:hanging="360"/>
      </w:pPr>
      <w:rPr>
        <w:rFonts w:ascii="Arial Narrow" w:eastAsiaTheme="minorHAnsi" w:hAnsi="Arial Narrow" w:cs="Arial Narro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C344E06"/>
    <w:multiLevelType w:val="hybridMultilevel"/>
    <w:tmpl w:val="0C36BE9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6E2379B4"/>
    <w:multiLevelType w:val="hybridMultilevel"/>
    <w:tmpl w:val="9594F8E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6F2E0229"/>
    <w:multiLevelType w:val="hybridMultilevel"/>
    <w:tmpl w:val="63041878"/>
    <w:lvl w:ilvl="0" w:tplc="1C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numFmt w:val="bullet"/>
      <w:lvlText w:val="•"/>
      <w:lvlJc w:val="left"/>
      <w:pPr>
        <w:ind w:left="2880" w:hanging="360"/>
      </w:pPr>
      <w:rPr>
        <w:rFonts w:ascii="Arial Narrow" w:eastAsiaTheme="minorHAnsi" w:hAnsi="Arial Narrow" w:cs="Aria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732810F2"/>
    <w:multiLevelType w:val="hybridMultilevel"/>
    <w:tmpl w:val="851AA4EA"/>
    <w:lvl w:ilvl="0" w:tplc="17B61C28">
      <w:start w:val="1"/>
      <w:numFmt w:val="decimal"/>
      <w:lvlText w:val="%1."/>
      <w:lvlJc w:val="left"/>
      <w:pPr>
        <w:ind w:left="3195"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AFD1081"/>
    <w:multiLevelType w:val="hybridMultilevel"/>
    <w:tmpl w:val="E29AB18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CE8AE46">
      <w:numFmt w:val="bullet"/>
      <w:lvlText w:val="•"/>
      <w:lvlJc w:val="left"/>
      <w:pPr>
        <w:ind w:left="2160" w:hanging="360"/>
      </w:pPr>
      <w:rPr>
        <w:rFonts w:ascii="Arial Narrow" w:eastAsiaTheme="minorHAnsi" w:hAnsi="Arial Narrow"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B93F30"/>
    <w:multiLevelType w:val="hybridMultilevel"/>
    <w:tmpl w:val="8C5C254C"/>
    <w:lvl w:ilvl="0" w:tplc="1C09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D11410A"/>
    <w:multiLevelType w:val="hybridMultilevel"/>
    <w:tmpl w:val="EF78737A"/>
    <w:lvl w:ilvl="0" w:tplc="04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F110AA6"/>
    <w:multiLevelType w:val="hybridMultilevel"/>
    <w:tmpl w:val="3CA01556"/>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FDC618A"/>
    <w:multiLevelType w:val="hybridMultilevel"/>
    <w:tmpl w:val="6A34B3C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738164303">
    <w:abstractNumId w:val="41"/>
  </w:num>
  <w:num w:numId="2" w16cid:durableId="2004553374">
    <w:abstractNumId w:val="6"/>
  </w:num>
  <w:num w:numId="3" w16cid:durableId="1667200643">
    <w:abstractNumId w:val="4"/>
  </w:num>
  <w:num w:numId="4" w16cid:durableId="1129973698">
    <w:abstractNumId w:val="25"/>
  </w:num>
  <w:num w:numId="5" w16cid:durableId="1536960248">
    <w:abstractNumId w:val="0"/>
  </w:num>
  <w:num w:numId="6" w16cid:durableId="998849770">
    <w:abstractNumId w:val="14"/>
  </w:num>
  <w:num w:numId="7" w16cid:durableId="193346175">
    <w:abstractNumId w:val="17"/>
  </w:num>
  <w:num w:numId="8" w16cid:durableId="1422484523">
    <w:abstractNumId w:val="27"/>
  </w:num>
  <w:num w:numId="9" w16cid:durableId="702438663">
    <w:abstractNumId w:val="42"/>
  </w:num>
  <w:num w:numId="10" w16cid:durableId="341661850">
    <w:abstractNumId w:val="34"/>
  </w:num>
  <w:num w:numId="11" w16cid:durableId="1689869296">
    <w:abstractNumId w:val="5"/>
  </w:num>
  <w:num w:numId="12" w16cid:durableId="1352218587">
    <w:abstractNumId w:val="28"/>
  </w:num>
  <w:num w:numId="13" w16cid:durableId="308871203">
    <w:abstractNumId w:val="16"/>
  </w:num>
  <w:num w:numId="14" w16cid:durableId="1241674772">
    <w:abstractNumId w:val="11"/>
  </w:num>
  <w:num w:numId="15" w16cid:durableId="2100253062">
    <w:abstractNumId w:val="43"/>
  </w:num>
  <w:num w:numId="16" w16cid:durableId="346097878">
    <w:abstractNumId w:val="18"/>
  </w:num>
  <w:num w:numId="17" w16cid:durableId="1056124000">
    <w:abstractNumId w:val="13"/>
  </w:num>
  <w:num w:numId="18" w16cid:durableId="296954119">
    <w:abstractNumId w:val="46"/>
  </w:num>
  <w:num w:numId="19" w16cid:durableId="1989899421">
    <w:abstractNumId w:val="21"/>
  </w:num>
  <w:num w:numId="20" w16cid:durableId="352075414">
    <w:abstractNumId w:val="15"/>
  </w:num>
  <w:num w:numId="21" w16cid:durableId="712077213">
    <w:abstractNumId w:val="10"/>
  </w:num>
  <w:num w:numId="22" w16cid:durableId="2136749494">
    <w:abstractNumId w:val="29"/>
  </w:num>
  <w:num w:numId="23" w16cid:durableId="1324158374">
    <w:abstractNumId w:val="20"/>
  </w:num>
  <w:num w:numId="24" w16cid:durableId="1026323089">
    <w:abstractNumId w:val="36"/>
  </w:num>
  <w:num w:numId="25" w16cid:durableId="899097684">
    <w:abstractNumId w:val="37"/>
  </w:num>
  <w:num w:numId="26" w16cid:durableId="91510374">
    <w:abstractNumId w:val="35"/>
  </w:num>
  <w:num w:numId="27" w16cid:durableId="1834642072">
    <w:abstractNumId w:val="7"/>
  </w:num>
  <w:num w:numId="28" w16cid:durableId="1432701815">
    <w:abstractNumId w:val="30"/>
  </w:num>
  <w:num w:numId="29" w16cid:durableId="1877541815">
    <w:abstractNumId w:val="26"/>
  </w:num>
  <w:num w:numId="30" w16cid:durableId="1991664735">
    <w:abstractNumId w:val="33"/>
  </w:num>
  <w:num w:numId="31" w16cid:durableId="663896398">
    <w:abstractNumId w:val="3"/>
  </w:num>
  <w:num w:numId="32" w16cid:durableId="2058115345">
    <w:abstractNumId w:val="40"/>
  </w:num>
  <w:num w:numId="33" w16cid:durableId="1727341803">
    <w:abstractNumId w:val="44"/>
  </w:num>
  <w:num w:numId="34" w16cid:durableId="2007398835">
    <w:abstractNumId w:val="12"/>
  </w:num>
  <w:num w:numId="35" w16cid:durableId="1401435">
    <w:abstractNumId w:val="45"/>
  </w:num>
  <w:num w:numId="36" w16cid:durableId="80494174">
    <w:abstractNumId w:val="32"/>
  </w:num>
  <w:num w:numId="37" w16cid:durableId="262958759">
    <w:abstractNumId w:val="22"/>
  </w:num>
  <w:num w:numId="38" w16cid:durableId="1607036644">
    <w:abstractNumId w:val="31"/>
  </w:num>
  <w:num w:numId="39" w16cid:durableId="841314378">
    <w:abstractNumId w:val="1"/>
  </w:num>
  <w:num w:numId="40" w16cid:durableId="1349329596">
    <w:abstractNumId w:val="19"/>
  </w:num>
  <w:num w:numId="41" w16cid:durableId="1503277453">
    <w:abstractNumId w:val="9"/>
  </w:num>
  <w:num w:numId="42" w16cid:durableId="2081097073">
    <w:abstractNumId w:val="38"/>
  </w:num>
  <w:num w:numId="43" w16cid:durableId="783424699">
    <w:abstractNumId w:val="39"/>
  </w:num>
  <w:num w:numId="44" w16cid:durableId="1263487168">
    <w:abstractNumId w:val="24"/>
  </w:num>
  <w:num w:numId="45" w16cid:durableId="441917735">
    <w:abstractNumId w:val="2"/>
  </w:num>
  <w:num w:numId="46" w16cid:durableId="621689460">
    <w:abstractNumId w:val="23"/>
  </w:num>
  <w:num w:numId="47" w16cid:durableId="474179945">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42"/>
    <w:rsid w:val="000117AF"/>
    <w:rsid w:val="0002212A"/>
    <w:rsid w:val="00037561"/>
    <w:rsid w:val="00040B70"/>
    <w:rsid w:val="00044DEC"/>
    <w:rsid w:val="00046735"/>
    <w:rsid w:val="0005481E"/>
    <w:rsid w:val="00057339"/>
    <w:rsid w:val="00066FAF"/>
    <w:rsid w:val="0007050D"/>
    <w:rsid w:val="00076042"/>
    <w:rsid w:val="00085FD9"/>
    <w:rsid w:val="00086197"/>
    <w:rsid w:val="0008718F"/>
    <w:rsid w:val="000924FC"/>
    <w:rsid w:val="00092AA3"/>
    <w:rsid w:val="00092E9B"/>
    <w:rsid w:val="00093800"/>
    <w:rsid w:val="000949AA"/>
    <w:rsid w:val="000B4596"/>
    <w:rsid w:val="000C3B23"/>
    <w:rsid w:val="000C3E9B"/>
    <w:rsid w:val="000D5BE0"/>
    <w:rsid w:val="000D7474"/>
    <w:rsid w:val="000E026D"/>
    <w:rsid w:val="000F0AEC"/>
    <w:rsid w:val="000F1426"/>
    <w:rsid w:val="000F232E"/>
    <w:rsid w:val="00110AAA"/>
    <w:rsid w:val="001114BD"/>
    <w:rsid w:val="001117E7"/>
    <w:rsid w:val="0012526A"/>
    <w:rsid w:val="0012599C"/>
    <w:rsid w:val="001277E5"/>
    <w:rsid w:val="0013054B"/>
    <w:rsid w:val="0013651B"/>
    <w:rsid w:val="001517ED"/>
    <w:rsid w:val="0016603A"/>
    <w:rsid w:val="00173B77"/>
    <w:rsid w:val="00180883"/>
    <w:rsid w:val="001915A9"/>
    <w:rsid w:val="00191666"/>
    <w:rsid w:val="00192385"/>
    <w:rsid w:val="001931BD"/>
    <w:rsid w:val="001A382D"/>
    <w:rsid w:val="001C1044"/>
    <w:rsid w:val="001C41AA"/>
    <w:rsid w:val="001D0C85"/>
    <w:rsid w:val="001D169F"/>
    <w:rsid w:val="001E2DFD"/>
    <w:rsid w:val="001E2F50"/>
    <w:rsid w:val="001E4D2E"/>
    <w:rsid w:val="002039F5"/>
    <w:rsid w:val="00213097"/>
    <w:rsid w:val="002229C9"/>
    <w:rsid w:val="002254DD"/>
    <w:rsid w:val="00225E4B"/>
    <w:rsid w:val="00232532"/>
    <w:rsid w:val="00232878"/>
    <w:rsid w:val="00232DC6"/>
    <w:rsid w:val="002376D5"/>
    <w:rsid w:val="00241E01"/>
    <w:rsid w:val="00256EA2"/>
    <w:rsid w:val="00260801"/>
    <w:rsid w:val="00266230"/>
    <w:rsid w:val="002664C4"/>
    <w:rsid w:val="0027075B"/>
    <w:rsid w:val="00276086"/>
    <w:rsid w:val="00276ECE"/>
    <w:rsid w:val="00286BC7"/>
    <w:rsid w:val="00287EA4"/>
    <w:rsid w:val="002A042C"/>
    <w:rsid w:val="002A2137"/>
    <w:rsid w:val="002A2CBF"/>
    <w:rsid w:val="002A5112"/>
    <w:rsid w:val="002B11D8"/>
    <w:rsid w:val="002B507F"/>
    <w:rsid w:val="002B5BA6"/>
    <w:rsid w:val="002B6974"/>
    <w:rsid w:val="002D300B"/>
    <w:rsid w:val="002D45A6"/>
    <w:rsid w:val="002E2595"/>
    <w:rsid w:val="002E55F0"/>
    <w:rsid w:val="002F2AFE"/>
    <w:rsid w:val="002F53D8"/>
    <w:rsid w:val="002F7604"/>
    <w:rsid w:val="00302264"/>
    <w:rsid w:val="00304CF9"/>
    <w:rsid w:val="00322B5B"/>
    <w:rsid w:val="003255EC"/>
    <w:rsid w:val="003264D9"/>
    <w:rsid w:val="0032712C"/>
    <w:rsid w:val="00331CFB"/>
    <w:rsid w:val="00332561"/>
    <w:rsid w:val="0033469C"/>
    <w:rsid w:val="00342079"/>
    <w:rsid w:val="00354721"/>
    <w:rsid w:val="00365AE1"/>
    <w:rsid w:val="00373E7E"/>
    <w:rsid w:val="00374535"/>
    <w:rsid w:val="0037667B"/>
    <w:rsid w:val="003766E2"/>
    <w:rsid w:val="0038565C"/>
    <w:rsid w:val="00385EB6"/>
    <w:rsid w:val="003861C0"/>
    <w:rsid w:val="00387EC3"/>
    <w:rsid w:val="003976FA"/>
    <w:rsid w:val="00397CAE"/>
    <w:rsid w:val="003A3EF4"/>
    <w:rsid w:val="003A44F7"/>
    <w:rsid w:val="003B3444"/>
    <w:rsid w:val="003B4205"/>
    <w:rsid w:val="003C041F"/>
    <w:rsid w:val="003C681E"/>
    <w:rsid w:val="003C71B4"/>
    <w:rsid w:val="003D2C81"/>
    <w:rsid w:val="003D3EFB"/>
    <w:rsid w:val="003E01E1"/>
    <w:rsid w:val="003E5AEA"/>
    <w:rsid w:val="003F5089"/>
    <w:rsid w:val="003F6911"/>
    <w:rsid w:val="004021D6"/>
    <w:rsid w:val="00403F1F"/>
    <w:rsid w:val="00405565"/>
    <w:rsid w:val="0041144F"/>
    <w:rsid w:val="00412FAB"/>
    <w:rsid w:val="00417DE3"/>
    <w:rsid w:val="00423712"/>
    <w:rsid w:val="00427D05"/>
    <w:rsid w:val="004335CA"/>
    <w:rsid w:val="004350D2"/>
    <w:rsid w:val="00437BE3"/>
    <w:rsid w:val="00452A6C"/>
    <w:rsid w:val="00453B41"/>
    <w:rsid w:val="00457D37"/>
    <w:rsid w:val="00460083"/>
    <w:rsid w:val="00465E5A"/>
    <w:rsid w:val="00475325"/>
    <w:rsid w:val="004772AC"/>
    <w:rsid w:val="004817F0"/>
    <w:rsid w:val="0048335B"/>
    <w:rsid w:val="004A1213"/>
    <w:rsid w:val="004B5538"/>
    <w:rsid w:val="004B7301"/>
    <w:rsid w:val="004C2D42"/>
    <w:rsid w:val="004D1A19"/>
    <w:rsid w:val="004D212D"/>
    <w:rsid w:val="004D7952"/>
    <w:rsid w:val="004E5D9A"/>
    <w:rsid w:val="004F19E1"/>
    <w:rsid w:val="004F6406"/>
    <w:rsid w:val="004F70FD"/>
    <w:rsid w:val="00503317"/>
    <w:rsid w:val="0051117E"/>
    <w:rsid w:val="00526937"/>
    <w:rsid w:val="0053243C"/>
    <w:rsid w:val="00533106"/>
    <w:rsid w:val="00533C29"/>
    <w:rsid w:val="005353E4"/>
    <w:rsid w:val="00537A62"/>
    <w:rsid w:val="005505FB"/>
    <w:rsid w:val="005549D2"/>
    <w:rsid w:val="00554D28"/>
    <w:rsid w:val="00570A25"/>
    <w:rsid w:val="00570DCA"/>
    <w:rsid w:val="005761C0"/>
    <w:rsid w:val="00576DED"/>
    <w:rsid w:val="0059762A"/>
    <w:rsid w:val="005A4CA9"/>
    <w:rsid w:val="005B27A7"/>
    <w:rsid w:val="005B2E78"/>
    <w:rsid w:val="005C69C3"/>
    <w:rsid w:val="005D1AD1"/>
    <w:rsid w:val="005E0D34"/>
    <w:rsid w:val="005E233F"/>
    <w:rsid w:val="005E4264"/>
    <w:rsid w:val="005F0F31"/>
    <w:rsid w:val="005F4961"/>
    <w:rsid w:val="00604972"/>
    <w:rsid w:val="0060745C"/>
    <w:rsid w:val="00612A34"/>
    <w:rsid w:val="00625D9F"/>
    <w:rsid w:val="00627FAD"/>
    <w:rsid w:val="00630590"/>
    <w:rsid w:val="00632903"/>
    <w:rsid w:val="00632BF2"/>
    <w:rsid w:val="00640E58"/>
    <w:rsid w:val="006438FF"/>
    <w:rsid w:val="006439AF"/>
    <w:rsid w:val="00644C94"/>
    <w:rsid w:val="00651191"/>
    <w:rsid w:val="0065259D"/>
    <w:rsid w:val="00654B44"/>
    <w:rsid w:val="00655F38"/>
    <w:rsid w:val="0066666C"/>
    <w:rsid w:val="0067064E"/>
    <w:rsid w:val="006731ED"/>
    <w:rsid w:val="006812C4"/>
    <w:rsid w:val="006814ED"/>
    <w:rsid w:val="00681941"/>
    <w:rsid w:val="00682178"/>
    <w:rsid w:val="00683304"/>
    <w:rsid w:val="0068474F"/>
    <w:rsid w:val="006863BD"/>
    <w:rsid w:val="006A1184"/>
    <w:rsid w:val="006A3AFE"/>
    <w:rsid w:val="006A5DA5"/>
    <w:rsid w:val="006B0A17"/>
    <w:rsid w:val="006C5D3C"/>
    <w:rsid w:val="006D7E09"/>
    <w:rsid w:val="006D7F3F"/>
    <w:rsid w:val="006E0FE4"/>
    <w:rsid w:val="006E5154"/>
    <w:rsid w:val="006F3004"/>
    <w:rsid w:val="00707C47"/>
    <w:rsid w:val="00712E82"/>
    <w:rsid w:val="00715494"/>
    <w:rsid w:val="007164BF"/>
    <w:rsid w:val="00724E93"/>
    <w:rsid w:val="007261A8"/>
    <w:rsid w:val="00727072"/>
    <w:rsid w:val="0073179A"/>
    <w:rsid w:val="007332EE"/>
    <w:rsid w:val="0074646E"/>
    <w:rsid w:val="007534A6"/>
    <w:rsid w:val="00753FF7"/>
    <w:rsid w:val="00755FCB"/>
    <w:rsid w:val="007665B0"/>
    <w:rsid w:val="00766E78"/>
    <w:rsid w:val="00772893"/>
    <w:rsid w:val="00785A9D"/>
    <w:rsid w:val="00785F16"/>
    <w:rsid w:val="0078601A"/>
    <w:rsid w:val="00791404"/>
    <w:rsid w:val="00793D6E"/>
    <w:rsid w:val="007A2E39"/>
    <w:rsid w:val="007A428A"/>
    <w:rsid w:val="007A4B7E"/>
    <w:rsid w:val="007B0E21"/>
    <w:rsid w:val="007B3B64"/>
    <w:rsid w:val="007C3D05"/>
    <w:rsid w:val="007C5B3C"/>
    <w:rsid w:val="007C7137"/>
    <w:rsid w:val="007C7FDB"/>
    <w:rsid w:val="007E5E1E"/>
    <w:rsid w:val="007E6565"/>
    <w:rsid w:val="007F0E87"/>
    <w:rsid w:val="007F19D5"/>
    <w:rsid w:val="00802908"/>
    <w:rsid w:val="008039F4"/>
    <w:rsid w:val="0081057D"/>
    <w:rsid w:val="0082450F"/>
    <w:rsid w:val="008272CC"/>
    <w:rsid w:val="008305AB"/>
    <w:rsid w:val="0085284C"/>
    <w:rsid w:val="00856903"/>
    <w:rsid w:val="0086148C"/>
    <w:rsid w:val="00864222"/>
    <w:rsid w:val="008654C1"/>
    <w:rsid w:val="008746CD"/>
    <w:rsid w:val="00876829"/>
    <w:rsid w:val="00881E23"/>
    <w:rsid w:val="00882F93"/>
    <w:rsid w:val="00887389"/>
    <w:rsid w:val="00891CC3"/>
    <w:rsid w:val="008940F0"/>
    <w:rsid w:val="00897F39"/>
    <w:rsid w:val="008A48A0"/>
    <w:rsid w:val="008A7894"/>
    <w:rsid w:val="008C041F"/>
    <w:rsid w:val="008D3F49"/>
    <w:rsid w:val="008D7C03"/>
    <w:rsid w:val="008E24E7"/>
    <w:rsid w:val="008E6904"/>
    <w:rsid w:val="008F0F49"/>
    <w:rsid w:val="008F2CF4"/>
    <w:rsid w:val="008F3516"/>
    <w:rsid w:val="008F3969"/>
    <w:rsid w:val="009005ED"/>
    <w:rsid w:val="00903716"/>
    <w:rsid w:val="00912C16"/>
    <w:rsid w:val="00916F87"/>
    <w:rsid w:val="00925888"/>
    <w:rsid w:val="00925C1C"/>
    <w:rsid w:val="00932932"/>
    <w:rsid w:val="00936AB9"/>
    <w:rsid w:val="009375D9"/>
    <w:rsid w:val="00943477"/>
    <w:rsid w:val="0094419C"/>
    <w:rsid w:val="009525EB"/>
    <w:rsid w:val="00952CE7"/>
    <w:rsid w:val="009555AF"/>
    <w:rsid w:val="009708F0"/>
    <w:rsid w:val="009772DB"/>
    <w:rsid w:val="0098449C"/>
    <w:rsid w:val="00984A95"/>
    <w:rsid w:val="00990E06"/>
    <w:rsid w:val="009921BD"/>
    <w:rsid w:val="009A4CAA"/>
    <w:rsid w:val="009A4D5A"/>
    <w:rsid w:val="009B0036"/>
    <w:rsid w:val="009B13DE"/>
    <w:rsid w:val="009B205D"/>
    <w:rsid w:val="009B35FC"/>
    <w:rsid w:val="009B4024"/>
    <w:rsid w:val="009C332E"/>
    <w:rsid w:val="009C4B13"/>
    <w:rsid w:val="009D63C1"/>
    <w:rsid w:val="009E30AB"/>
    <w:rsid w:val="009E67D8"/>
    <w:rsid w:val="009E7D58"/>
    <w:rsid w:val="009F1360"/>
    <w:rsid w:val="00A009E3"/>
    <w:rsid w:val="00A02673"/>
    <w:rsid w:val="00A06427"/>
    <w:rsid w:val="00A07F03"/>
    <w:rsid w:val="00A10797"/>
    <w:rsid w:val="00A17E97"/>
    <w:rsid w:val="00A26DBD"/>
    <w:rsid w:val="00A275D9"/>
    <w:rsid w:val="00A354D5"/>
    <w:rsid w:val="00A35C8E"/>
    <w:rsid w:val="00A45A97"/>
    <w:rsid w:val="00A67866"/>
    <w:rsid w:val="00A709D9"/>
    <w:rsid w:val="00A75709"/>
    <w:rsid w:val="00A90481"/>
    <w:rsid w:val="00A938C9"/>
    <w:rsid w:val="00AA0EAB"/>
    <w:rsid w:val="00AA4513"/>
    <w:rsid w:val="00AA4A78"/>
    <w:rsid w:val="00AB5E02"/>
    <w:rsid w:val="00AC10B1"/>
    <w:rsid w:val="00AC15D3"/>
    <w:rsid w:val="00AC4278"/>
    <w:rsid w:val="00AC6D5A"/>
    <w:rsid w:val="00AD0049"/>
    <w:rsid w:val="00B00D21"/>
    <w:rsid w:val="00B02314"/>
    <w:rsid w:val="00B1127A"/>
    <w:rsid w:val="00B11E22"/>
    <w:rsid w:val="00B134EE"/>
    <w:rsid w:val="00B23296"/>
    <w:rsid w:val="00B24E48"/>
    <w:rsid w:val="00B2636F"/>
    <w:rsid w:val="00B26AD3"/>
    <w:rsid w:val="00B30752"/>
    <w:rsid w:val="00B34E9C"/>
    <w:rsid w:val="00B36FA9"/>
    <w:rsid w:val="00B456B1"/>
    <w:rsid w:val="00B511D7"/>
    <w:rsid w:val="00B53345"/>
    <w:rsid w:val="00B57B55"/>
    <w:rsid w:val="00B626C0"/>
    <w:rsid w:val="00B64D99"/>
    <w:rsid w:val="00B668E1"/>
    <w:rsid w:val="00B722CE"/>
    <w:rsid w:val="00B73326"/>
    <w:rsid w:val="00B7496F"/>
    <w:rsid w:val="00B7643E"/>
    <w:rsid w:val="00B84355"/>
    <w:rsid w:val="00B85587"/>
    <w:rsid w:val="00B923DC"/>
    <w:rsid w:val="00B96B60"/>
    <w:rsid w:val="00BA3702"/>
    <w:rsid w:val="00BC2E64"/>
    <w:rsid w:val="00BC5166"/>
    <w:rsid w:val="00BC57F9"/>
    <w:rsid w:val="00BD51E5"/>
    <w:rsid w:val="00BD550D"/>
    <w:rsid w:val="00BE219F"/>
    <w:rsid w:val="00BE2C6A"/>
    <w:rsid w:val="00BE3F48"/>
    <w:rsid w:val="00BE4860"/>
    <w:rsid w:val="00BF3537"/>
    <w:rsid w:val="00BF7948"/>
    <w:rsid w:val="00C02A0E"/>
    <w:rsid w:val="00C04D2A"/>
    <w:rsid w:val="00C078E2"/>
    <w:rsid w:val="00C1592C"/>
    <w:rsid w:val="00C210DA"/>
    <w:rsid w:val="00C337F5"/>
    <w:rsid w:val="00C43A0B"/>
    <w:rsid w:val="00C470AA"/>
    <w:rsid w:val="00C5054A"/>
    <w:rsid w:val="00C64F59"/>
    <w:rsid w:val="00C65BEF"/>
    <w:rsid w:val="00C747CB"/>
    <w:rsid w:val="00C75BA0"/>
    <w:rsid w:val="00C773CC"/>
    <w:rsid w:val="00C8516D"/>
    <w:rsid w:val="00C92088"/>
    <w:rsid w:val="00C9668C"/>
    <w:rsid w:val="00C9798E"/>
    <w:rsid w:val="00CA28CB"/>
    <w:rsid w:val="00CA37EE"/>
    <w:rsid w:val="00CA42EA"/>
    <w:rsid w:val="00CA57FB"/>
    <w:rsid w:val="00CB2339"/>
    <w:rsid w:val="00CB518B"/>
    <w:rsid w:val="00CB576C"/>
    <w:rsid w:val="00CC0C43"/>
    <w:rsid w:val="00CC13AD"/>
    <w:rsid w:val="00CE4EBF"/>
    <w:rsid w:val="00CE6CED"/>
    <w:rsid w:val="00CF3871"/>
    <w:rsid w:val="00CF6923"/>
    <w:rsid w:val="00D00E6F"/>
    <w:rsid w:val="00D03E19"/>
    <w:rsid w:val="00D0415B"/>
    <w:rsid w:val="00D047B8"/>
    <w:rsid w:val="00D052A8"/>
    <w:rsid w:val="00D10640"/>
    <w:rsid w:val="00D14116"/>
    <w:rsid w:val="00D15D47"/>
    <w:rsid w:val="00D17A71"/>
    <w:rsid w:val="00D23C43"/>
    <w:rsid w:val="00D25E4D"/>
    <w:rsid w:val="00D26639"/>
    <w:rsid w:val="00D26DBB"/>
    <w:rsid w:val="00D2726A"/>
    <w:rsid w:val="00D4149B"/>
    <w:rsid w:val="00D41E3A"/>
    <w:rsid w:val="00D506DD"/>
    <w:rsid w:val="00D614AB"/>
    <w:rsid w:val="00D620AF"/>
    <w:rsid w:val="00D64F64"/>
    <w:rsid w:val="00D662EC"/>
    <w:rsid w:val="00D67F07"/>
    <w:rsid w:val="00D827AC"/>
    <w:rsid w:val="00DA6900"/>
    <w:rsid w:val="00DA7053"/>
    <w:rsid w:val="00DB4F4D"/>
    <w:rsid w:val="00DB5F1F"/>
    <w:rsid w:val="00DB7FB3"/>
    <w:rsid w:val="00DD5B50"/>
    <w:rsid w:val="00DD7D33"/>
    <w:rsid w:val="00DE7F29"/>
    <w:rsid w:val="00DF38FC"/>
    <w:rsid w:val="00DF3C6C"/>
    <w:rsid w:val="00DF47C9"/>
    <w:rsid w:val="00E071DA"/>
    <w:rsid w:val="00E13A8A"/>
    <w:rsid w:val="00E14683"/>
    <w:rsid w:val="00E2215B"/>
    <w:rsid w:val="00E23B21"/>
    <w:rsid w:val="00E3232B"/>
    <w:rsid w:val="00E35454"/>
    <w:rsid w:val="00E3662D"/>
    <w:rsid w:val="00E517F0"/>
    <w:rsid w:val="00E550A6"/>
    <w:rsid w:val="00E556ED"/>
    <w:rsid w:val="00E643FC"/>
    <w:rsid w:val="00E71F01"/>
    <w:rsid w:val="00E72EB7"/>
    <w:rsid w:val="00E76DB0"/>
    <w:rsid w:val="00E80709"/>
    <w:rsid w:val="00E81243"/>
    <w:rsid w:val="00EB1F28"/>
    <w:rsid w:val="00EB3FFD"/>
    <w:rsid w:val="00EC100F"/>
    <w:rsid w:val="00EC2ADF"/>
    <w:rsid w:val="00EC6447"/>
    <w:rsid w:val="00ED1CD2"/>
    <w:rsid w:val="00ED2481"/>
    <w:rsid w:val="00ED460D"/>
    <w:rsid w:val="00ED4AEF"/>
    <w:rsid w:val="00ED54A8"/>
    <w:rsid w:val="00ED6BDE"/>
    <w:rsid w:val="00ED7A2A"/>
    <w:rsid w:val="00EE4FF1"/>
    <w:rsid w:val="00EE6442"/>
    <w:rsid w:val="00EF2A79"/>
    <w:rsid w:val="00EF5A93"/>
    <w:rsid w:val="00EF67B8"/>
    <w:rsid w:val="00F004D4"/>
    <w:rsid w:val="00F00897"/>
    <w:rsid w:val="00F0444B"/>
    <w:rsid w:val="00F05D08"/>
    <w:rsid w:val="00F0700B"/>
    <w:rsid w:val="00F10FF3"/>
    <w:rsid w:val="00F15E66"/>
    <w:rsid w:val="00F16633"/>
    <w:rsid w:val="00F17219"/>
    <w:rsid w:val="00F21F0E"/>
    <w:rsid w:val="00F2239F"/>
    <w:rsid w:val="00F24B40"/>
    <w:rsid w:val="00F3021E"/>
    <w:rsid w:val="00F37181"/>
    <w:rsid w:val="00F421D4"/>
    <w:rsid w:val="00F445E9"/>
    <w:rsid w:val="00F45F94"/>
    <w:rsid w:val="00F512F6"/>
    <w:rsid w:val="00F60B66"/>
    <w:rsid w:val="00F62205"/>
    <w:rsid w:val="00F64A70"/>
    <w:rsid w:val="00F717E6"/>
    <w:rsid w:val="00F75BC6"/>
    <w:rsid w:val="00F800B0"/>
    <w:rsid w:val="00F8329A"/>
    <w:rsid w:val="00F93C67"/>
    <w:rsid w:val="00F95C93"/>
    <w:rsid w:val="00F97EDF"/>
    <w:rsid w:val="00FB5E7A"/>
    <w:rsid w:val="00FC4655"/>
    <w:rsid w:val="00FC71D5"/>
    <w:rsid w:val="00FD085B"/>
    <w:rsid w:val="00FD255C"/>
    <w:rsid w:val="00FD50D6"/>
    <w:rsid w:val="00FD5C56"/>
    <w:rsid w:val="00FE5B0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3EB6A"/>
  <w15:chartTrackingRefBased/>
  <w15:docId w15:val="{A71ACBC0-2FC6-A64B-A739-37F16A51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7D8"/>
  </w:style>
  <w:style w:type="paragraph" w:styleId="Heading1">
    <w:name w:val="heading 1"/>
    <w:basedOn w:val="Normal"/>
    <w:next w:val="Normal"/>
    <w:link w:val="Heading1Char"/>
    <w:uiPriority w:val="9"/>
    <w:qFormat/>
    <w:rsid w:val="008F3516"/>
    <w:pPr>
      <w:keepNext/>
      <w:keepLines/>
      <w:spacing w:before="480" w:line="360" w:lineRule="auto"/>
      <w:jc w:val="both"/>
      <w:outlineLvl w:val="0"/>
    </w:pPr>
    <w:rPr>
      <w:rFonts w:asciiTheme="majorHAnsi" w:eastAsiaTheme="majorEastAsia" w:hAnsiTheme="majorHAnsi" w:cstheme="majorBidi"/>
      <w:b/>
      <w:bCs/>
      <w:color w:val="2F5496" w:themeColor="accent1" w:themeShade="BF"/>
      <w:sz w:val="28"/>
      <w:szCs w:val="28"/>
      <w:lang w:val="en-GB"/>
    </w:rPr>
  </w:style>
  <w:style w:type="paragraph" w:styleId="Heading2">
    <w:name w:val="heading 2"/>
    <w:basedOn w:val="Normal"/>
    <w:next w:val="Normal"/>
    <w:link w:val="Heading2Char"/>
    <w:uiPriority w:val="9"/>
    <w:unhideWhenUsed/>
    <w:qFormat/>
    <w:rsid w:val="008F3516"/>
    <w:pPr>
      <w:keepNext/>
      <w:keepLines/>
      <w:spacing w:before="200" w:line="360" w:lineRule="auto"/>
      <w:jc w:val="both"/>
      <w:outlineLvl w:val="1"/>
    </w:pPr>
    <w:rPr>
      <w:rFonts w:asciiTheme="majorHAnsi" w:eastAsiaTheme="majorEastAsia" w:hAnsiTheme="majorHAnsi" w:cstheme="majorBidi"/>
      <w:b/>
      <w:bCs/>
      <w:color w:val="4472C4" w:themeColor="accent1"/>
      <w:sz w:val="26"/>
      <w:szCs w:val="26"/>
      <w:lang w:val="en-GB"/>
    </w:rPr>
  </w:style>
  <w:style w:type="paragraph" w:styleId="Heading7">
    <w:name w:val="heading 7"/>
    <w:basedOn w:val="Normal"/>
    <w:next w:val="Normal"/>
    <w:link w:val="Heading7Char"/>
    <w:uiPriority w:val="9"/>
    <w:semiHidden/>
    <w:unhideWhenUsed/>
    <w:qFormat/>
    <w:rsid w:val="008940F0"/>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516"/>
    <w:rPr>
      <w:rFonts w:asciiTheme="majorHAnsi" w:eastAsiaTheme="majorEastAsia" w:hAnsiTheme="majorHAnsi" w:cstheme="majorBidi"/>
      <w:b/>
      <w:bCs/>
      <w:color w:val="2F5496" w:themeColor="accent1" w:themeShade="BF"/>
      <w:sz w:val="28"/>
      <w:szCs w:val="28"/>
      <w:lang w:val="en-GB"/>
    </w:rPr>
  </w:style>
  <w:style w:type="character" w:customStyle="1" w:styleId="Heading2Char">
    <w:name w:val="Heading 2 Char"/>
    <w:basedOn w:val="DefaultParagraphFont"/>
    <w:link w:val="Heading2"/>
    <w:uiPriority w:val="9"/>
    <w:rsid w:val="008F3516"/>
    <w:rPr>
      <w:rFonts w:asciiTheme="majorHAnsi" w:eastAsiaTheme="majorEastAsia" w:hAnsiTheme="majorHAnsi" w:cstheme="majorBidi"/>
      <w:b/>
      <w:bCs/>
      <w:color w:val="4472C4" w:themeColor="accent1"/>
      <w:sz w:val="26"/>
      <w:szCs w:val="26"/>
      <w:lang w:val="en-GB"/>
    </w:rPr>
  </w:style>
  <w:style w:type="paragraph" w:styleId="Header">
    <w:name w:val="header"/>
    <w:basedOn w:val="Normal"/>
    <w:link w:val="HeaderChar"/>
    <w:uiPriority w:val="99"/>
    <w:unhideWhenUsed/>
    <w:rsid w:val="00EE6442"/>
    <w:pPr>
      <w:tabs>
        <w:tab w:val="center" w:pos="4513"/>
        <w:tab w:val="right" w:pos="9026"/>
      </w:tabs>
    </w:pPr>
  </w:style>
  <w:style w:type="character" w:customStyle="1" w:styleId="HeaderChar">
    <w:name w:val="Header Char"/>
    <w:basedOn w:val="DefaultParagraphFont"/>
    <w:link w:val="Header"/>
    <w:uiPriority w:val="99"/>
    <w:rsid w:val="00EE6442"/>
  </w:style>
  <w:style w:type="paragraph" w:styleId="Footer">
    <w:name w:val="footer"/>
    <w:basedOn w:val="Normal"/>
    <w:link w:val="FooterChar"/>
    <w:uiPriority w:val="99"/>
    <w:unhideWhenUsed/>
    <w:rsid w:val="00EE6442"/>
    <w:pPr>
      <w:tabs>
        <w:tab w:val="center" w:pos="4513"/>
        <w:tab w:val="right" w:pos="9026"/>
      </w:tabs>
    </w:pPr>
  </w:style>
  <w:style w:type="character" w:customStyle="1" w:styleId="FooterChar">
    <w:name w:val="Footer Char"/>
    <w:basedOn w:val="DefaultParagraphFont"/>
    <w:link w:val="Footer"/>
    <w:uiPriority w:val="99"/>
    <w:rsid w:val="00EE6442"/>
  </w:style>
  <w:style w:type="paragraph" w:styleId="NoSpacing">
    <w:name w:val="No Spacing"/>
    <w:link w:val="NoSpacingChar"/>
    <w:uiPriority w:val="1"/>
    <w:qFormat/>
    <w:rsid w:val="008F3516"/>
    <w:rPr>
      <w:sz w:val="22"/>
      <w:szCs w:val="22"/>
      <w:lang w:val="en-US"/>
    </w:rPr>
  </w:style>
  <w:style w:type="character" w:customStyle="1" w:styleId="NoSpacingChar">
    <w:name w:val="No Spacing Char"/>
    <w:basedOn w:val="DefaultParagraphFont"/>
    <w:link w:val="NoSpacing"/>
    <w:uiPriority w:val="1"/>
    <w:locked/>
    <w:rsid w:val="008F3516"/>
    <w:rPr>
      <w:sz w:val="22"/>
      <w:szCs w:val="22"/>
      <w:lang w:val="en-US"/>
    </w:rPr>
  </w:style>
  <w:style w:type="paragraph" w:styleId="CommentText">
    <w:name w:val="annotation text"/>
    <w:basedOn w:val="Normal"/>
    <w:link w:val="CommentTextChar"/>
    <w:uiPriority w:val="99"/>
    <w:semiHidden/>
    <w:unhideWhenUsed/>
    <w:rsid w:val="008F3516"/>
    <w:pPr>
      <w:jc w:val="both"/>
    </w:pPr>
    <w:rPr>
      <w:sz w:val="20"/>
      <w:szCs w:val="20"/>
      <w:lang w:val="en-GB"/>
    </w:rPr>
  </w:style>
  <w:style w:type="character" w:customStyle="1" w:styleId="CommentTextChar">
    <w:name w:val="Comment Text Char"/>
    <w:basedOn w:val="DefaultParagraphFont"/>
    <w:link w:val="CommentText"/>
    <w:uiPriority w:val="99"/>
    <w:semiHidden/>
    <w:rsid w:val="008F3516"/>
    <w:rPr>
      <w:sz w:val="20"/>
      <w:szCs w:val="20"/>
      <w:lang w:val="en-GB"/>
    </w:rPr>
  </w:style>
  <w:style w:type="paragraph" w:styleId="FootnoteText">
    <w:name w:val="footnote text"/>
    <w:aliases w:val="Footnote Text Char1 Char,Footnote Text Char Char Char,Footnote Text Char Char1,Footnote Text Char1 Char Char,Footnote Text Char Char Char Char"/>
    <w:basedOn w:val="Normal"/>
    <w:link w:val="FootnoteTextChar"/>
    <w:uiPriority w:val="99"/>
    <w:rsid w:val="008F3516"/>
    <w:rPr>
      <w:rFonts w:ascii="Times New Roman" w:eastAsia="Times New Roman" w:hAnsi="Times New Roman" w:cs="Times New Roman"/>
      <w:sz w:val="20"/>
      <w:szCs w:val="20"/>
      <w:lang w:val="en-GB"/>
    </w:rPr>
  </w:style>
  <w:style w:type="character" w:customStyle="1" w:styleId="FootnoteTextChar">
    <w:name w:val="Footnote Text Char"/>
    <w:aliases w:val="Footnote Text Char1 Char Char1,Footnote Text Char Char Char Char1,Footnote Text Char Char1 Char,Footnote Text Char1 Char Char Char,Footnote Text Char Char Char Char Char"/>
    <w:basedOn w:val="DefaultParagraphFont"/>
    <w:link w:val="FootnoteText"/>
    <w:uiPriority w:val="99"/>
    <w:rsid w:val="008F3516"/>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8F3516"/>
    <w:pPr>
      <w:jc w:val="both"/>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8F3516"/>
    <w:rPr>
      <w:rFonts w:ascii="Tahoma" w:hAnsi="Tahoma" w:cs="Tahoma"/>
      <w:sz w:val="16"/>
      <w:szCs w:val="16"/>
      <w:lang w:val="en-GB"/>
    </w:rPr>
  </w:style>
  <w:style w:type="paragraph" w:customStyle="1" w:styleId="NormalParagraph">
    <w:name w:val="Normal Paragraph"/>
    <w:basedOn w:val="Normal"/>
    <w:rsid w:val="008F3516"/>
    <w:pPr>
      <w:widowControl w:val="0"/>
      <w:suppressLineNumbers/>
      <w:spacing w:after="240" w:line="360" w:lineRule="auto"/>
      <w:jc w:val="both"/>
    </w:pPr>
    <w:rPr>
      <w:rFonts w:ascii="Arial" w:eastAsia="Times New Roman" w:hAnsi="Arial" w:cs="Times New Roman"/>
      <w:snapToGrid w:val="0"/>
      <w:sz w:val="22"/>
      <w:szCs w:val="20"/>
      <w:lang w:val="en-GB"/>
    </w:rPr>
  </w:style>
  <w:style w:type="paragraph" w:styleId="ListParagraph">
    <w:name w:val="List Paragraph"/>
    <w:aliases w:val="List Paragraph 1,Bullet List,Chapter Numbering,Colorful List - Accent 11,Indent Paragraph,Table of contents numbered,Riana Table Bullets 1,List Paragraph - 2,Bullets,List Paragraph1,footer text,Bulleted list,Citation List"/>
    <w:basedOn w:val="Normal"/>
    <w:link w:val="ListParagraphChar"/>
    <w:uiPriority w:val="34"/>
    <w:qFormat/>
    <w:rsid w:val="008F3516"/>
    <w:pPr>
      <w:spacing w:after="200" w:line="276" w:lineRule="auto"/>
      <w:ind w:left="720"/>
      <w:contextualSpacing/>
    </w:pPr>
    <w:rPr>
      <w:rFonts w:ascii="Calibri" w:eastAsia="Calibri" w:hAnsi="Calibri" w:cs="Times New Roman"/>
      <w:sz w:val="22"/>
      <w:szCs w:val="22"/>
      <w:lang w:val="en-US"/>
    </w:rPr>
  </w:style>
  <w:style w:type="character" w:customStyle="1" w:styleId="ListParagraphChar">
    <w:name w:val="List Paragraph Char"/>
    <w:aliases w:val="List Paragraph 1 Char,Bullet List Char,Chapter Numbering Char,Colorful List - Accent 11 Char,Indent Paragraph Char,Table of contents numbered Char,Riana Table Bullets 1 Char,List Paragraph - 2 Char,Bullets Char,List Paragraph1 Char"/>
    <w:basedOn w:val="DefaultParagraphFont"/>
    <w:link w:val="ListParagraph"/>
    <w:uiPriority w:val="34"/>
    <w:locked/>
    <w:rsid w:val="008F3516"/>
    <w:rPr>
      <w:rFonts w:ascii="Calibri" w:eastAsia="Calibri" w:hAnsi="Calibri" w:cs="Times New Roman"/>
      <w:sz w:val="22"/>
      <w:szCs w:val="22"/>
      <w:lang w:val="en-US"/>
    </w:rPr>
  </w:style>
  <w:style w:type="paragraph" w:customStyle="1" w:styleId="Default">
    <w:name w:val="Default"/>
    <w:rsid w:val="008F3516"/>
    <w:pPr>
      <w:autoSpaceDE w:val="0"/>
      <w:autoSpaceDN w:val="0"/>
      <w:adjustRightInd w:val="0"/>
    </w:pPr>
    <w:rPr>
      <w:rFonts w:ascii="Arial" w:eastAsia="Calibri" w:hAnsi="Arial" w:cs="Arial"/>
      <w:color w:val="000000"/>
      <w:lang w:val="en-US"/>
    </w:rPr>
  </w:style>
  <w:style w:type="paragraph" w:customStyle="1" w:styleId="TableText">
    <w:name w:val="Table Text"/>
    <w:basedOn w:val="Normal"/>
    <w:autoRedefine/>
    <w:rsid w:val="008F3516"/>
    <w:pPr>
      <w:widowControl w:val="0"/>
      <w:tabs>
        <w:tab w:val="left" w:pos="338"/>
        <w:tab w:val="left" w:pos="684"/>
      </w:tabs>
      <w:jc w:val="both"/>
    </w:pPr>
    <w:rPr>
      <w:rFonts w:ascii="Times New Roman" w:eastAsia="Times New Roman" w:hAnsi="Times New Roman" w:cs="Times New Roman"/>
      <w:lang w:val="en-GB" w:eastAsia="en-ZA"/>
    </w:rPr>
  </w:style>
  <w:style w:type="paragraph" w:styleId="BodyTextIndent3">
    <w:name w:val="Body Text Indent 3"/>
    <w:basedOn w:val="Normal"/>
    <w:link w:val="BodyTextIndent3Char"/>
    <w:rsid w:val="008F3516"/>
    <w:pPr>
      <w:spacing w:after="120"/>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8F3516"/>
    <w:rPr>
      <w:rFonts w:ascii="Times New Roman" w:eastAsia="Times New Roman" w:hAnsi="Times New Roman" w:cs="Times New Roman"/>
      <w:sz w:val="16"/>
      <w:szCs w:val="16"/>
      <w:lang w:val="en-GB"/>
    </w:rPr>
  </w:style>
  <w:style w:type="paragraph" w:styleId="NormalWeb">
    <w:name w:val="Normal (Web)"/>
    <w:basedOn w:val="Normal"/>
    <w:uiPriority w:val="99"/>
    <w:unhideWhenUsed/>
    <w:rsid w:val="008F3516"/>
    <w:pPr>
      <w:spacing w:before="100" w:beforeAutospacing="1" w:after="100" w:afterAutospacing="1"/>
    </w:pPr>
    <w:rPr>
      <w:rFonts w:ascii="Times New Roman" w:eastAsia="Times New Roman" w:hAnsi="Times New Roman" w:cs="Times New Roman"/>
      <w:lang w:val="en-GB" w:eastAsia="en-ZA"/>
    </w:rPr>
  </w:style>
  <w:style w:type="table" w:styleId="TableGrid">
    <w:name w:val="Table Grid"/>
    <w:basedOn w:val="TableNormal"/>
    <w:uiPriority w:val="39"/>
    <w:rsid w:val="008F351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3516"/>
    <w:pPr>
      <w:spacing w:line="276" w:lineRule="auto"/>
      <w:jc w:val="left"/>
      <w:outlineLvl w:val="9"/>
    </w:pPr>
    <w:rPr>
      <w:lang w:val="en-US" w:eastAsia="ja-JP"/>
    </w:rPr>
  </w:style>
  <w:style w:type="paragraph" w:styleId="TOC1">
    <w:name w:val="toc 1"/>
    <w:basedOn w:val="Normal"/>
    <w:next w:val="Normal"/>
    <w:autoRedefine/>
    <w:uiPriority w:val="39"/>
    <w:unhideWhenUsed/>
    <w:rsid w:val="008F3516"/>
    <w:pPr>
      <w:tabs>
        <w:tab w:val="left" w:pos="440"/>
        <w:tab w:val="right" w:leader="dot" w:pos="9016"/>
      </w:tabs>
      <w:spacing w:after="100" w:line="360" w:lineRule="auto"/>
      <w:ind w:right="542"/>
      <w:jc w:val="both"/>
    </w:pPr>
    <w:rPr>
      <w:sz w:val="22"/>
      <w:szCs w:val="22"/>
      <w:lang w:val="en-GB"/>
    </w:rPr>
  </w:style>
  <w:style w:type="paragraph" w:styleId="TOC2">
    <w:name w:val="toc 2"/>
    <w:basedOn w:val="Normal"/>
    <w:next w:val="Normal"/>
    <w:autoRedefine/>
    <w:uiPriority w:val="39"/>
    <w:unhideWhenUsed/>
    <w:rsid w:val="008F3516"/>
    <w:pPr>
      <w:tabs>
        <w:tab w:val="left" w:pos="660"/>
        <w:tab w:val="right" w:leader="dot" w:pos="9498"/>
      </w:tabs>
      <w:spacing w:after="100" w:line="360" w:lineRule="auto"/>
      <w:ind w:left="220"/>
      <w:jc w:val="both"/>
    </w:pPr>
    <w:rPr>
      <w:sz w:val="22"/>
      <w:szCs w:val="22"/>
      <w:lang w:val="en-GB"/>
    </w:rPr>
  </w:style>
  <w:style w:type="character" w:styleId="Hyperlink">
    <w:name w:val="Hyperlink"/>
    <w:basedOn w:val="DefaultParagraphFont"/>
    <w:uiPriority w:val="99"/>
    <w:unhideWhenUsed/>
    <w:rsid w:val="008F351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8F3516"/>
    <w:rPr>
      <w:b/>
      <w:bCs/>
    </w:rPr>
  </w:style>
  <w:style w:type="character" w:customStyle="1" w:styleId="CommentSubjectChar">
    <w:name w:val="Comment Subject Char"/>
    <w:basedOn w:val="CommentTextChar"/>
    <w:link w:val="CommentSubject"/>
    <w:uiPriority w:val="99"/>
    <w:semiHidden/>
    <w:rsid w:val="008F3516"/>
    <w:rPr>
      <w:b/>
      <w:bCs/>
      <w:sz w:val="20"/>
      <w:szCs w:val="20"/>
      <w:lang w:val="en-GB"/>
    </w:rPr>
  </w:style>
  <w:style w:type="table" w:customStyle="1" w:styleId="TableGrid3">
    <w:name w:val="Table Grid3"/>
    <w:basedOn w:val="TableNormal"/>
    <w:next w:val="TableGrid"/>
    <w:uiPriority w:val="59"/>
    <w:rsid w:val="008F3516"/>
    <w:rPr>
      <w:rFonts w:eastAsiaTheme="minorEastAsia"/>
      <w:sz w:val="22"/>
      <w:szCs w:val="22"/>
      <w:lang w:eastAsia="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uiPriority w:val="9"/>
    <w:semiHidden/>
    <w:rsid w:val="008940F0"/>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982233">
      <w:bodyDiv w:val="1"/>
      <w:marLeft w:val="0"/>
      <w:marRight w:val="0"/>
      <w:marTop w:val="0"/>
      <w:marBottom w:val="0"/>
      <w:divBdr>
        <w:top w:val="none" w:sz="0" w:space="0" w:color="auto"/>
        <w:left w:val="none" w:sz="0" w:space="0" w:color="auto"/>
        <w:bottom w:val="none" w:sz="0" w:space="0" w:color="auto"/>
        <w:right w:val="none" w:sz="0" w:space="0" w:color="auto"/>
      </w:divBdr>
    </w:div>
    <w:div w:id="670719966">
      <w:bodyDiv w:val="1"/>
      <w:marLeft w:val="0"/>
      <w:marRight w:val="0"/>
      <w:marTop w:val="0"/>
      <w:marBottom w:val="0"/>
      <w:divBdr>
        <w:top w:val="none" w:sz="0" w:space="0" w:color="auto"/>
        <w:left w:val="none" w:sz="0" w:space="0" w:color="auto"/>
        <w:bottom w:val="none" w:sz="0" w:space="0" w:color="auto"/>
        <w:right w:val="none" w:sz="0" w:space="0" w:color="auto"/>
      </w:divBdr>
      <w:divsChild>
        <w:div w:id="272444658">
          <w:marLeft w:val="547"/>
          <w:marRight w:val="0"/>
          <w:marTop w:val="0"/>
          <w:marBottom w:val="0"/>
          <w:divBdr>
            <w:top w:val="none" w:sz="0" w:space="0" w:color="auto"/>
            <w:left w:val="none" w:sz="0" w:space="0" w:color="auto"/>
            <w:bottom w:val="none" w:sz="0" w:space="0" w:color="auto"/>
            <w:right w:val="none" w:sz="0" w:space="0" w:color="auto"/>
          </w:divBdr>
        </w:div>
        <w:div w:id="1773741023">
          <w:marLeft w:val="547"/>
          <w:marRight w:val="0"/>
          <w:marTop w:val="0"/>
          <w:marBottom w:val="0"/>
          <w:divBdr>
            <w:top w:val="none" w:sz="0" w:space="0" w:color="auto"/>
            <w:left w:val="none" w:sz="0" w:space="0" w:color="auto"/>
            <w:bottom w:val="none" w:sz="0" w:space="0" w:color="auto"/>
            <w:right w:val="none" w:sz="0" w:space="0" w:color="auto"/>
          </w:divBdr>
        </w:div>
        <w:div w:id="741098329">
          <w:marLeft w:val="547"/>
          <w:marRight w:val="0"/>
          <w:marTop w:val="0"/>
          <w:marBottom w:val="0"/>
          <w:divBdr>
            <w:top w:val="none" w:sz="0" w:space="0" w:color="auto"/>
            <w:left w:val="none" w:sz="0" w:space="0" w:color="auto"/>
            <w:bottom w:val="none" w:sz="0" w:space="0" w:color="auto"/>
            <w:right w:val="none" w:sz="0" w:space="0" w:color="auto"/>
          </w:divBdr>
        </w:div>
      </w:divsChild>
    </w:div>
    <w:div w:id="704603278">
      <w:bodyDiv w:val="1"/>
      <w:marLeft w:val="0"/>
      <w:marRight w:val="0"/>
      <w:marTop w:val="0"/>
      <w:marBottom w:val="0"/>
      <w:divBdr>
        <w:top w:val="none" w:sz="0" w:space="0" w:color="auto"/>
        <w:left w:val="none" w:sz="0" w:space="0" w:color="auto"/>
        <w:bottom w:val="none" w:sz="0" w:space="0" w:color="auto"/>
        <w:right w:val="none" w:sz="0" w:space="0" w:color="auto"/>
      </w:divBdr>
    </w:div>
    <w:div w:id="857425997">
      <w:bodyDiv w:val="1"/>
      <w:marLeft w:val="0"/>
      <w:marRight w:val="0"/>
      <w:marTop w:val="0"/>
      <w:marBottom w:val="0"/>
      <w:divBdr>
        <w:top w:val="none" w:sz="0" w:space="0" w:color="auto"/>
        <w:left w:val="none" w:sz="0" w:space="0" w:color="auto"/>
        <w:bottom w:val="none" w:sz="0" w:space="0" w:color="auto"/>
        <w:right w:val="none" w:sz="0" w:space="0" w:color="auto"/>
      </w:divBdr>
    </w:div>
    <w:div w:id="1369525216">
      <w:bodyDiv w:val="1"/>
      <w:marLeft w:val="0"/>
      <w:marRight w:val="0"/>
      <w:marTop w:val="0"/>
      <w:marBottom w:val="0"/>
      <w:divBdr>
        <w:top w:val="none" w:sz="0" w:space="0" w:color="auto"/>
        <w:left w:val="none" w:sz="0" w:space="0" w:color="auto"/>
        <w:bottom w:val="none" w:sz="0" w:space="0" w:color="auto"/>
        <w:right w:val="none" w:sz="0" w:space="0" w:color="auto"/>
      </w:divBdr>
    </w:div>
    <w:div w:id="1454405159">
      <w:bodyDiv w:val="1"/>
      <w:marLeft w:val="0"/>
      <w:marRight w:val="0"/>
      <w:marTop w:val="0"/>
      <w:marBottom w:val="0"/>
      <w:divBdr>
        <w:top w:val="none" w:sz="0" w:space="0" w:color="auto"/>
        <w:left w:val="none" w:sz="0" w:space="0" w:color="auto"/>
        <w:bottom w:val="none" w:sz="0" w:space="0" w:color="auto"/>
        <w:right w:val="none" w:sz="0" w:space="0" w:color="auto"/>
      </w:divBdr>
    </w:div>
    <w:div w:id="1544097793">
      <w:bodyDiv w:val="1"/>
      <w:marLeft w:val="0"/>
      <w:marRight w:val="0"/>
      <w:marTop w:val="0"/>
      <w:marBottom w:val="0"/>
      <w:divBdr>
        <w:top w:val="none" w:sz="0" w:space="0" w:color="auto"/>
        <w:left w:val="none" w:sz="0" w:space="0" w:color="auto"/>
        <w:bottom w:val="none" w:sz="0" w:space="0" w:color="auto"/>
        <w:right w:val="none" w:sz="0" w:space="0" w:color="auto"/>
      </w:divBdr>
    </w:div>
    <w:div w:id="165756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9528</Words>
  <Characters>54313</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Leene Mogobe</dc:creator>
  <cp:keywords/>
  <dc:description/>
  <cp:lastModifiedBy>Charmaine Leso</cp:lastModifiedBy>
  <cp:revision>2</cp:revision>
  <dcterms:created xsi:type="dcterms:W3CDTF">2023-12-01T18:52:00Z</dcterms:created>
  <dcterms:modified xsi:type="dcterms:W3CDTF">2023-12-01T18:52:00Z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a00853-e5cc-480d-8b74-afcdbe2c705a_Enabled">
    <vt:lpwstr>true</vt:lpwstr>
  </property>
  <property fmtid="{D5CDD505-2E9C-101B-9397-08002B2CF9AE}" pid="3" name="MSIP_Label_41a00853-e5cc-480d-8b74-afcdbe2c705a_SetDate">
    <vt:lpwstr>2022-11-24T13:45:23Z</vt:lpwstr>
  </property>
  <property fmtid="{D5CDD505-2E9C-101B-9397-08002B2CF9AE}" pid="4" name="MSIP_Label_41a00853-e5cc-480d-8b74-afcdbe2c705a_Method">
    <vt:lpwstr>Standard</vt:lpwstr>
  </property>
  <property fmtid="{D5CDD505-2E9C-101B-9397-08002B2CF9AE}" pid="5" name="MSIP_Label_41a00853-e5cc-480d-8b74-afcdbe2c705a_Name">
    <vt:lpwstr>defa4170-0d19-0005-0004-bc88714345d2</vt:lpwstr>
  </property>
  <property fmtid="{D5CDD505-2E9C-101B-9397-08002B2CF9AE}" pid="6" name="MSIP_Label_41a00853-e5cc-480d-8b74-afcdbe2c705a_SiteId">
    <vt:lpwstr>4a3d1c5b-66b2-47c2-88d1-7eaa8d27e6cf</vt:lpwstr>
  </property>
  <property fmtid="{D5CDD505-2E9C-101B-9397-08002B2CF9AE}" pid="7" name="MSIP_Label_41a00853-e5cc-480d-8b74-afcdbe2c705a_ActionId">
    <vt:lpwstr>2de6842d-c4dc-44af-9cde-3442a9c80941</vt:lpwstr>
  </property>
  <property fmtid="{D5CDD505-2E9C-101B-9397-08002B2CF9AE}" pid="8" name="MSIP_Label_41a00853-e5cc-480d-8b74-afcdbe2c705a_ContentBits">
    <vt:lpwstr>0</vt:lpwstr>
  </property>
</Properties>
</file>