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FF48" w14:textId="77777777" w:rsidR="009C4A8C" w:rsidRPr="001C0BA5" w:rsidRDefault="009C4A8C" w:rsidP="003234AB">
      <w:pPr>
        <w:pStyle w:val="Subtitle"/>
        <w:rPr>
          <w:rFonts w:ascii="Verdana" w:hAnsi="Verdana"/>
          <w:lang w:val="en-ZA"/>
        </w:rPr>
      </w:pPr>
    </w:p>
    <w:p w14:paraId="322A6BB6" w14:textId="77777777" w:rsidR="009C4A8C" w:rsidRPr="00805C25" w:rsidRDefault="009C4A8C" w:rsidP="003234AB">
      <w:pPr>
        <w:pStyle w:val="Subtitle"/>
        <w:rPr>
          <w:lang w:val="en-ZA"/>
        </w:rPr>
      </w:pPr>
      <w:r>
        <w:rPr>
          <w:noProof/>
          <w:lang w:val="en-ZA" w:eastAsia="en-ZA"/>
        </w:rPr>
        <w:drawing>
          <wp:anchor distT="0" distB="0" distL="114300" distR="114300" simplePos="0" relativeHeight="251659264" behindDoc="1" locked="0" layoutInCell="1" allowOverlap="1" wp14:anchorId="08AECCE4" wp14:editId="1B2941D8">
            <wp:simplePos x="0" y="0"/>
            <wp:positionH relativeFrom="column">
              <wp:posOffset>3470910</wp:posOffset>
            </wp:positionH>
            <wp:positionV relativeFrom="paragraph">
              <wp:posOffset>161290</wp:posOffset>
            </wp:positionV>
            <wp:extent cx="2472690" cy="1943100"/>
            <wp:effectExtent l="0" t="0" r="3810" b="0"/>
            <wp:wrapTight wrapText="bothSides">
              <wp:wrapPolygon edited="0">
                <wp:start x="0" y="0"/>
                <wp:lineTo x="0" y="21388"/>
                <wp:lineTo x="21467" y="21388"/>
                <wp:lineTo x="21467" y="0"/>
                <wp:lineTo x="0" y="0"/>
              </wp:wrapPolygon>
            </wp:wrapTight>
            <wp:docPr id="2" name="Picture 2" descr="C:\Users\BHlengwa\Desktop\GPL LOGO PR\GPL New logo_YV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Hlengwa\Desktop\GPL LOGO PR\GPL New logo_YVOV.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2690"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72F704" w14:textId="77777777" w:rsidR="009C4A8C" w:rsidRPr="00805C25" w:rsidRDefault="009C4A8C" w:rsidP="00845BB4">
      <w:pPr>
        <w:pStyle w:val="Subtitle"/>
        <w:jc w:val="center"/>
        <w:rPr>
          <w:lang w:val="en-ZA"/>
        </w:rPr>
      </w:pPr>
    </w:p>
    <w:p w14:paraId="757B1C62" w14:textId="08D0089F" w:rsidR="009C4A8C" w:rsidRPr="00805C25" w:rsidRDefault="00C71F29" w:rsidP="003234AB">
      <w:pPr>
        <w:pStyle w:val="Subtitle"/>
        <w:rPr>
          <w:lang w:val="en-ZA"/>
        </w:rPr>
      </w:pPr>
      <w:r>
        <w:rPr>
          <w:lang w:val="en-ZA"/>
        </w:rPr>
        <w:t xml:space="preserve">                                                          </w:t>
      </w:r>
    </w:p>
    <w:p w14:paraId="0EFCC3D5" w14:textId="77777777" w:rsidR="009C4A8C" w:rsidRPr="00805C25" w:rsidRDefault="009C4A8C" w:rsidP="003234AB">
      <w:pPr>
        <w:pStyle w:val="Subtitle"/>
        <w:rPr>
          <w:lang w:val="en-ZA"/>
        </w:rPr>
      </w:pPr>
    </w:p>
    <w:p w14:paraId="11F168F8" w14:textId="77777777" w:rsidR="009C4A8C" w:rsidRPr="00805C25" w:rsidRDefault="009C4A8C" w:rsidP="003234AB">
      <w:pPr>
        <w:pStyle w:val="Subtitle"/>
        <w:rPr>
          <w:lang w:val="en-ZA"/>
        </w:rPr>
      </w:pPr>
      <w:r w:rsidRPr="00805C25">
        <w:rPr>
          <w:lang w:val="en-ZA"/>
        </w:rPr>
        <w:tab/>
      </w:r>
    </w:p>
    <w:p w14:paraId="7554BA79" w14:textId="77777777" w:rsidR="009C4A8C" w:rsidRPr="00805C25" w:rsidRDefault="009C4A8C" w:rsidP="003234AB">
      <w:pPr>
        <w:pStyle w:val="Subtitle"/>
        <w:rPr>
          <w:color w:val="003300"/>
          <w:lang w:val="en-ZA"/>
        </w:rPr>
      </w:pPr>
      <w:r w:rsidRPr="00805C25">
        <w:rPr>
          <w:color w:val="003300"/>
          <w:lang w:val="en-ZA"/>
        </w:rPr>
        <w:tab/>
      </w:r>
    </w:p>
    <w:p w14:paraId="4E829FA1" w14:textId="77777777" w:rsidR="009C4A8C" w:rsidRDefault="009C4A8C" w:rsidP="003234AB">
      <w:pPr>
        <w:pStyle w:val="Subtitle"/>
        <w:rPr>
          <w:lang w:val="en-ZA"/>
        </w:rPr>
      </w:pPr>
    </w:p>
    <w:p w14:paraId="0432BE15" w14:textId="77777777" w:rsidR="009C4A8C" w:rsidRDefault="009C4A8C" w:rsidP="003234AB">
      <w:pPr>
        <w:pStyle w:val="Subtitle"/>
        <w:rPr>
          <w:lang w:val="en-ZA"/>
        </w:rPr>
      </w:pPr>
    </w:p>
    <w:p w14:paraId="29B2CFE5" w14:textId="77777777" w:rsidR="009C4A8C" w:rsidRDefault="009C4A8C" w:rsidP="003234AB">
      <w:pPr>
        <w:pStyle w:val="Subtitle"/>
        <w:rPr>
          <w:lang w:val="en-ZA"/>
        </w:rPr>
      </w:pPr>
    </w:p>
    <w:p w14:paraId="4BDE5ABC" w14:textId="77777777" w:rsidR="009C4A8C" w:rsidRPr="00805C25" w:rsidRDefault="009C4A8C" w:rsidP="003234AB">
      <w:pPr>
        <w:pStyle w:val="Subtitle"/>
        <w:rPr>
          <w:lang w:val="en-ZA"/>
        </w:rPr>
      </w:pPr>
    </w:p>
    <w:p w14:paraId="2C4BB045" w14:textId="77777777" w:rsidR="009C4A8C" w:rsidRPr="00805C25" w:rsidRDefault="009C4A8C" w:rsidP="003234AB">
      <w:pPr>
        <w:pStyle w:val="Subtitle"/>
        <w:rPr>
          <w:lang w:val="en-ZA"/>
        </w:rPr>
      </w:pPr>
    </w:p>
    <w:p w14:paraId="6EB615F7" w14:textId="77777777" w:rsidR="009C4A8C" w:rsidRPr="00805C25" w:rsidRDefault="009C4A8C" w:rsidP="003234AB">
      <w:pPr>
        <w:pStyle w:val="Subtitle"/>
        <w:rPr>
          <w:lang w:val="en-ZA"/>
        </w:rPr>
      </w:pPr>
    </w:p>
    <w:p w14:paraId="5A7588D5" w14:textId="77777777" w:rsidR="009C4A8C" w:rsidRDefault="009C4A8C" w:rsidP="003234AB">
      <w:pPr>
        <w:pStyle w:val="Subtitle"/>
        <w:rPr>
          <w:rFonts w:ascii="Arial" w:eastAsia="Batang" w:hAnsi="Arial" w:cs="Arial"/>
          <w:b/>
          <w:sz w:val="22"/>
          <w:szCs w:val="22"/>
        </w:rPr>
      </w:pPr>
    </w:p>
    <w:p w14:paraId="6A0F46FE" w14:textId="77777777" w:rsidR="00264A98" w:rsidRPr="00264A98" w:rsidRDefault="00264A98" w:rsidP="00264A98">
      <w:pPr>
        <w:rPr>
          <w:rFonts w:eastAsia="Batang"/>
        </w:rPr>
      </w:pPr>
    </w:p>
    <w:p w14:paraId="67236287" w14:textId="77777777" w:rsidR="009C4A8C" w:rsidRPr="00416E89" w:rsidRDefault="009C4A8C" w:rsidP="003234AB">
      <w:pPr>
        <w:pStyle w:val="Subtitle"/>
        <w:rPr>
          <w:rFonts w:ascii="Arial" w:eastAsia="Batang" w:hAnsi="Arial" w:cs="Arial"/>
          <w:b/>
          <w:sz w:val="22"/>
          <w:szCs w:val="22"/>
        </w:rPr>
      </w:pPr>
    </w:p>
    <w:p w14:paraId="76D92643" w14:textId="77777777" w:rsidR="007D433C" w:rsidRPr="00E32FF4" w:rsidRDefault="007D433C" w:rsidP="00C71F29">
      <w:pPr>
        <w:spacing w:line="276" w:lineRule="auto"/>
        <w:rPr>
          <w:rFonts w:ascii="Arial" w:eastAsia="Malgun Gothic" w:hAnsi="Arial" w:cs="Arial"/>
          <w:b/>
          <w:smallCaps/>
          <w:sz w:val="28"/>
          <w:szCs w:val="28"/>
        </w:rPr>
      </w:pPr>
    </w:p>
    <w:p w14:paraId="1780A373" w14:textId="528F9141" w:rsidR="006C664B" w:rsidRDefault="007D433C" w:rsidP="00EF0ACC">
      <w:pPr>
        <w:spacing w:line="276" w:lineRule="auto"/>
        <w:jc w:val="center"/>
        <w:rPr>
          <w:rFonts w:ascii="Arial Narrow" w:eastAsia="Malgun Gothic" w:hAnsi="Arial Narrow" w:cs="Arial"/>
          <w:b/>
          <w:sz w:val="40"/>
          <w:szCs w:val="40"/>
          <w:lang w:val="en-ZA"/>
        </w:rPr>
      </w:pPr>
      <w:r>
        <w:rPr>
          <w:rFonts w:ascii="Arial Narrow" w:eastAsia="Malgun Gothic" w:hAnsi="Arial Narrow" w:cs="Arial"/>
          <w:b/>
          <w:sz w:val="40"/>
          <w:szCs w:val="40"/>
          <w:lang w:val="en-ZA"/>
        </w:rPr>
        <w:t>Petitions Standing Committee</w:t>
      </w:r>
    </w:p>
    <w:p w14:paraId="68C44247" w14:textId="4C2F8B90" w:rsidR="00722720" w:rsidRDefault="00722720" w:rsidP="00EF0ACC">
      <w:pPr>
        <w:spacing w:line="276" w:lineRule="auto"/>
        <w:jc w:val="center"/>
        <w:rPr>
          <w:rFonts w:ascii="Arial Narrow" w:eastAsia="Malgun Gothic" w:hAnsi="Arial Narrow" w:cs="Arial"/>
          <w:b/>
          <w:sz w:val="40"/>
          <w:szCs w:val="40"/>
          <w:lang w:val="en-ZA"/>
        </w:rPr>
      </w:pPr>
    </w:p>
    <w:p w14:paraId="4D912A6A" w14:textId="77777777" w:rsidR="00722720" w:rsidRDefault="00722720" w:rsidP="00C71F29">
      <w:pPr>
        <w:spacing w:line="276" w:lineRule="auto"/>
        <w:rPr>
          <w:rFonts w:ascii="Arial Narrow" w:eastAsia="Malgun Gothic" w:hAnsi="Arial Narrow" w:cs="Arial"/>
          <w:b/>
          <w:sz w:val="40"/>
          <w:szCs w:val="40"/>
          <w:lang w:val="en-ZA"/>
        </w:rPr>
      </w:pPr>
    </w:p>
    <w:p w14:paraId="5709F11F" w14:textId="318A3F09" w:rsidR="00722720" w:rsidRPr="007D433C" w:rsidRDefault="00722720" w:rsidP="00EF0ACC">
      <w:pPr>
        <w:spacing w:line="276" w:lineRule="auto"/>
        <w:jc w:val="center"/>
        <w:rPr>
          <w:rFonts w:ascii="Arial Narrow" w:eastAsia="Malgun Gothic" w:hAnsi="Arial Narrow" w:cs="Arial"/>
          <w:b/>
          <w:sz w:val="40"/>
          <w:szCs w:val="40"/>
          <w:lang w:val="en-ZA"/>
        </w:rPr>
      </w:pPr>
      <w:r>
        <w:rPr>
          <w:rFonts w:ascii="Arial Narrow" w:eastAsia="Malgun Gothic" w:hAnsi="Arial Narrow" w:cs="Arial"/>
          <w:b/>
          <w:sz w:val="40"/>
          <w:szCs w:val="40"/>
          <w:lang w:val="en-ZA"/>
        </w:rPr>
        <w:t>Report on the Balkanisation Process</w:t>
      </w:r>
    </w:p>
    <w:p w14:paraId="3D0B285A" w14:textId="77777777" w:rsidR="00584C09" w:rsidRDefault="00584C09" w:rsidP="00EF0ACC">
      <w:pPr>
        <w:spacing w:line="276" w:lineRule="auto"/>
        <w:jc w:val="center"/>
        <w:rPr>
          <w:rFonts w:ascii="Arial Narrow" w:eastAsia="Malgun Gothic" w:hAnsi="Arial Narrow" w:cs="Arial"/>
          <w:b/>
          <w:sz w:val="28"/>
          <w:szCs w:val="28"/>
          <w:lang w:val="en-ZA"/>
        </w:rPr>
      </w:pPr>
    </w:p>
    <w:p w14:paraId="7017D9A9" w14:textId="77777777" w:rsidR="00584C09" w:rsidRDefault="00584C09" w:rsidP="00EF0ACC">
      <w:pPr>
        <w:spacing w:line="276" w:lineRule="auto"/>
        <w:jc w:val="center"/>
        <w:rPr>
          <w:rFonts w:ascii="Arial Narrow" w:eastAsia="Malgun Gothic" w:hAnsi="Arial Narrow" w:cs="Arial"/>
          <w:b/>
          <w:sz w:val="28"/>
          <w:szCs w:val="28"/>
          <w:lang w:val="en-ZA"/>
        </w:rPr>
      </w:pPr>
    </w:p>
    <w:p w14:paraId="7AE531BA" w14:textId="77777777" w:rsidR="00722720" w:rsidRDefault="00722720" w:rsidP="00C71F29">
      <w:pPr>
        <w:spacing w:line="276" w:lineRule="auto"/>
        <w:rPr>
          <w:rFonts w:ascii="Arial Narrow" w:eastAsia="Malgun Gothic" w:hAnsi="Arial Narrow" w:cs="Arial"/>
          <w:b/>
          <w:sz w:val="28"/>
          <w:szCs w:val="28"/>
          <w:lang w:val="en-ZA"/>
        </w:rPr>
      </w:pPr>
    </w:p>
    <w:p w14:paraId="451A88CC" w14:textId="283D5DD1" w:rsidR="00EF0ACC" w:rsidRPr="00C71F29" w:rsidRDefault="007D433C" w:rsidP="00C71F29">
      <w:pPr>
        <w:spacing w:line="276" w:lineRule="auto"/>
        <w:jc w:val="center"/>
        <w:rPr>
          <w:rFonts w:ascii="Arial Narrow" w:eastAsia="Malgun Gothic" w:hAnsi="Arial Narrow" w:cs="Arial"/>
          <w:b/>
          <w:sz w:val="40"/>
          <w:szCs w:val="40"/>
          <w:lang w:val="en-ZA"/>
        </w:rPr>
      </w:pPr>
      <w:r w:rsidRPr="00722720">
        <w:rPr>
          <w:rFonts w:ascii="Arial Narrow" w:eastAsia="Malgun Gothic" w:hAnsi="Arial Narrow" w:cs="Arial"/>
          <w:b/>
          <w:sz w:val="40"/>
          <w:szCs w:val="40"/>
          <w:lang w:val="en-ZA"/>
        </w:rPr>
        <w:t xml:space="preserve">Duration: </w:t>
      </w:r>
      <w:r w:rsidR="00722720" w:rsidRPr="00722720">
        <w:rPr>
          <w:rFonts w:ascii="Arial Narrow" w:eastAsia="Malgun Gothic" w:hAnsi="Arial Narrow" w:cs="Arial"/>
          <w:b/>
          <w:sz w:val="40"/>
          <w:szCs w:val="40"/>
          <w:lang w:val="en-ZA"/>
        </w:rPr>
        <w:t>August 2008 –</w:t>
      </w:r>
      <w:r w:rsidR="0051230C">
        <w:rPr>
          <w:rFonts w:ascii="Arial Narrow" w:eastAsia="Malgun Gothic" w:hAnsi="Arial Narrow" w:cs="Arial"/>
          <w:b/>
          <w:sz w:val="40"/>
          <w:szCs w:val="40"/>
          <w:lang w:val="en-ZA"/>
        </w:rPr>
        <w:t xml:space="preserve"> July </w:t>
      </w:r>
      <w:r w:rsidR="00722720" w:rsidRPr="00722720">
        <w:rPr>
          <w:rFonts w:ascii="Arial Narrow" w:eastAsia="Malgun Gothic" w:hAnsi="Arial Narrow" w:cs="Arial"/>
          <w:b/>
          <w:sz w:val="40"/>
          <w:szCs w:val="40"/>
          <w:lang w:val="en-ZA"/>
        </w:rPr>
        <w:t>202</w:t>
      </w:r>
      <w:r w:rsidR="00163C20">
        <w:rPr>
          <w:rFonts w:ascii="Arial Narrow" w:eastAsia="Malgun Gothic" w:hAnsi="Arial Narrow" w:cs="Arial"/>
          <w:b/>
          <w:sz w:val="40"/>
          <w:szCs w:val="40"/>
          <w:lang w:val="en-ZA"/>
        </w:rPr>
        <w:t>2</w:t>
      </w:r>
    </w:p>
    <w:p w14:paraId="6DF32E38" w14:textId="76317F2E" w:rsidR="00584C09" w:rsidRDefault="00584C09" w:rsidP="00416E89">
      <w:pPr>
        <w:rPr>
          <w:rFonts w:ascii="Arial" w:hAnsi="Arial" w:cs="Arial"/>
          <w:sz w:val="22"/>
          <w:szCs w:val="22"/>
          <w:lang w:val="en-GB"/>
        </w:rPr>
      </w:pPr>
    </w:p>
    <w:p w14:paraId="63E90B5C" w14:textId="77777777" w:rsidR="001F49BE" w:rsidRDefault="001F49BE" w:rsidP="00416E89">
      <w:pPr>
        <w:rPr>
          <w:rFonts w:ascii="Arial" w:hAnsi="Arial" w:cs="Arial"/>
          <w:sz w:val="22"/>
          <w:szCs w:val="22"/>
          <w:lang w:val="en-GB"/>
        </w:rPr>
      </w:pPr>
    </w:p>
    <w:p w14:paraId="254100C6" w14:textId="1ADC9F26" w:rsidR="009C4A8C" w:rsidRPr="009E7611" w:rsidRDefault="007D433C" w:rsidP="000D4EC2">
      <w:pPr>
        <w:pStyle w:val="Subtitle"/>
        <w:numPr>
          <w:ilvl w:val="0"/>
          <w:numId w:val="1"/>
        </w:numPr>
        <w:jc w:val="both"/>
        <w:rPr>
          <w:rFonts w:ascii="Arial" w:hAnsi="Arial" w:cs="Arial"/>
          <w:b/>
          <w:bCs/>
          <w:i w:val="0"/>
          <w:color w:val="000000"/>
          <w:lang w:val="en-ZA"/>
        </w:rPr>
      </w:pPr>
      <w:r w:rsidRPr="009E7611">
        <w:rPr>
          <w:rFonts w:ascii="Arial" w:hAnsi="Arial" w:cs="Arial"/>
          <w:b/>
          <w:bCs/>
          <w:i w:val="0"/>
          <w:color w:val="000000"/>
          <w:lang w:val="en-ZA"/>
        </w:rPr>
        <w:lastRenderedPageBreak/>
        <w:t>Purpose</w:t>
      </w:r>
    </w:p>
    <w:p w14:paraId="49C76B18" w14:textId="77777777" w:rsidR="00115605" w:rsidRPr="009E7611" w:rsidRDefault="00115605" w:rsidP="00FA5858">
      <w:pPr>
        <w:jc w:val="both"/>
        <w:rPr>
          <w:rFonts w:ascii="Arial" w:hAnsi="Arial" w:cs="Arial"/>
        </w:rPr>
      </w:pPr>
    </w:p>
    <w:p w14:paraId="55F5DEFD" w14:textId="25C78FFB" w:rsidR="00293755" w:rsidRPr="009E7611" w:rsidRDefault="00EE5B40" w:rsidP="003F300C">
      <w:pPr>
        <w:pStyle w:val="NoSpacing"/>
        <w:spacing w:line="360" w:lineRule="auto"/>
        <w:jc w:val="both"/>
        <w:rPr>
          <w:rFonts w:ascii="Arial" w:eastAsia="Calibri" w:hAnsi="Arial" w:cs="Arial"/>
          <w:sz w:val="24"/>
          <w:szCs w:val="24"/>
          <w:lang w:val="en-GB"/>
        </w:rPr>
      </w:pPr>
      <w:r w:rsidRPr="009E7611">
        <w:rPr>
          <w:rFonts w:ascii="Arial" w:eastAsia="Calibri" w:hAnsi="Arial" w:cs="Arial"/>
          <w:sz w:val="24"/>
          <w:szCs w:val="24"/>
          <w:lang w:val="en-GB"/>
        </w:rPr>
        <w:t xml:space="preserve">The purpose of this report is to update the Petitions Standing Committee (PSC) of the </w:t>
      </w:r>
      <w:r w:rsidR="00722720" w:rsidRPr="009E7611">
        <w:rPr>
          <w:rFonts w:ascii="Arial" w:eastAsia="Calibri" w:hAnsi="Arial" w:cs="Arial"/>
          <w:sz w:val="24"/>
          <w:szCs w:val="24"/>
          <w:lang w:val="en-GB"/>
        </w:rPr>
        <w:t xml:space="preserve">balkanisation process in an effort to reduce the backlog of petitions. The </w:t>
      </w:r>
      <w:r w:rsidR="00E13D41" w:rsidRPr="009E7611">
        <w:rPr>
          <w:rFonts w:ascii="Arial" w:eastAsia="Calibri" w:hAnsi="Arial" w:cs="Arial"/>
          <w:sz w:val="24"/>
          <w:szCs w:val="24"/>
          <w:lang w:val="en-GB"/>
        </w:rPr>
        <w:t xml:space="preserve">institution has a backlog of </w:t>
      </w:r>
      <w:r w:rsidR="00E13D41" w:rsidRPr="009E7611">
        <w:rPr>
          <w:rFonts w:ascii="Arial" w:eastAsia="Calibri" w:hAnsi="Arial" w:cs="Arial"/>
          <w:b/>
          <w:bCs/>
          <w:sz w:val="24"/>
          <w:szCs w:val="24"/>
          <w:lang w:val="en-GB"/>
        </w:rPr>
        <w:t xml:space="preserve">six hundred and </w:t>
      </w:r>
      <w:r w:rsidR="0029296B">
        <w:rPr>
          <w:rFonts w:ascii="Arial" w:eastAsia="Calibri" w:hAnsi="Arial" w:cs="Arial"/>
          <w:b/>
          <w:bCs/>
          <w:sz w:val="24"/>
          <w:szCs w:val="24"/>
          <w:lang w:val="en-GB"/>
        </w:rPr>
        <w:t>eighty</w:t>
      </w:r>
      <w:r w:rsidR="00E13D41" w:rsidRPr="009E7611">
        <w:rPr>
          <w:rFonts w:ascii="Arial" w:eastAsia="Calibri" w:hAnsi="Arial" w:cs="Arial"/>
          <w:b/>
          <w:bCs/>
          <w:sz w:val="24"/>
          <w:szCs w:val="24"/>
          <w:lang w:val="en-GB"/>
        </w:rPr>
        <w:t>-</w:t>
      </w:r>
      <w:r w:rsidR="00640927" w:rsidRPr="009E7611">
        <w:rPr>
          <w:rFonts w:ascii="Arial" w:eastAsia="Calibri" w:hAnsi="Arial" w:cs="Arial"/>
          <w:b/>
          <w:bCs/>
          <w:sz w:val="24"/>
          <w:szCs w:val="24"/>
          <w:lang w:val="en-GB"/>
        </w:rPr>
        <w:t>seven</w:t>
      </w:r>
      <w:r w:rsidR="00E13D41" w:rsidRPr="009E7611">
        <w:rPr>
          <w:rFonts w:ascii="Arial" w:eastAsia="Calibri" w:hAnsi="Arial" w:cs="Arial"/>
          <w:sz w:val="24"/>
          <w:szCs w:val="24"/>
          <w:lang w:val="en-GB"/>
        </w:rPr>
        <w:t xml:space="preserve"> </w:t>
      </w:r>
      <w:r w:rsidR="00E13D41" w:rsidRPr="009E7611">
        <w:rPr>
          <w:rFonts w:ascii="Arial" w:eastAsia="Calibri" w:hAnsi="Arial" w:cs="Arial"/>
          <w:b/>
          <w:bCs/>
          <w:sz w:val="24"/>
          <w:szCs w:val="24"/>
          <w:lang w:val="en-GB"/>
        </w:rPr>
        <w:t>(6</w:t>
      </w:r>
      <w:r w:rsidR="0029296B">
        <w:rPr>
          <w:rFonts w:ascii="Arial" w:eastAsia="Calibri" w:hAnsi="Arial" w:cs="Arial"/>
          <w:b/>
          <w:bCs/>
          <w:sz w:val="24"/>
          <w:szCs w:val="24"/>
          <w:lang w:val="en-GB"/>
        </w:rPr>
        <w:t>8</w:t>
      </w:r>
      <w:r w:rsidR="00640927" w:rsidRPr="009E7611">
        <w:rPr>
          <w:rFonts w:ascii="Arial" w:eastAsia="Calibri" w:hAnsi="Arial" w:cs="Arial"/>
          <w:b/>
          <w:bCs/>
          <w:sz w:val="24"/>
          <w:szCs w:val="24"/>
          <w:lang w:val="en-GB"/>
        </w:rPr>
        <w:t>7</w:t>
      </w:r>
      <w:r w:rsidR="00E13D41" w:rsidRPr="009E7611">
        <w:rPr>
          <w:rFonts w:ascii="Arial" w:eastAsia="Calibri" w:hAnsi="Arial" w:cs="Arial"/>
          <w:b/>
          <w:bCs/>
          <w:sz w:val="24"/>
          <w:szCs w:val="24"/>
          <w:lang w:val="en-GB"/>
        </w:rPr>
        <w:t>)</w:t>
      </w:r>
      <w:r w:rsidR="00E13D41" w:rsidRPr="009E7611">
        <w:rPr>
          <w:rFonts w:ascii="Arial" w:eastAsia="Calibri" w:hAnsi="Arial" w:cs="Arial"/>
          <w:sz w:val="24"/>
          <w:szCs w:val="24"/>
          <w:lang w:val="en-GB"/>
        </w:rPr>
        <w:t xml:space="preserve"> ongoing petitions </w:t>
      </w:r>
      <w:r w:rsidR="00C71F29" w:rsidRPr="009E7611">
        <w:rPr>
          <w:rFonts w:ascii="Arial" w:eastAsia="Calibri" w:hAnsi="Arial" w:cs="Arial"/>
          <w:sz w:val="24"/>
          <w:szCs w:val="24"/>
          <w:lang w:val="en-GB"/>
        </w:rPr>
        <w:t xml:space="preserve">for the period August 2008 – </w:t>
      </w:r>
      <w:r w:rsidR="0029296B">
        <w:rPr>
          <w:rFonts w:ascii="Arial" w:eastAsia="Calibri" w:hAnsi="Arial" w:cs="Arial"/>
          <w:sz w:val="24"/>
          <w:szCs w:val="24"/>
          <w:lang w:val="en-GB"/>
        </w:rPr>
        <w:t>July</w:t>
      </w:r>
      <w:r w:rsidR="00C71F29" w:rsidRPr="009E7611">
        <w:rPr>
          <w:rFonts w:ascii="Arial" w:eastAsia="Calibri" w:hAnsi="Arial" w:cs="Arial"/>
          <w:sz w:val="24"/>
          <w:szCs w:val="24"/>
          <w:lang w:val="en-GB"/>
        </w:rPr>
        <w:t xml:space="preserve"> 202</w:t>
      </w:r>
      <w:r w:rsidR="0029296B">
        <w:rPr>
          <w:rFonts w:ascii="Arial" w:eastAsia="Calibri" w:hAnsi="Arial" w:cs="Arial"/>
          <w:sz w:val="24"/>
          <w:szCs w:val="24"/>
          <w:lang w:val="en-GB"/>
        </w:rPr>
        <w:t>2</w:t>
      </w:r>
      <w:r w:rsidR="00C71F29" w:rsidRPr="009E7611">
        <w:rPr>
          <w:rFonts w:ascii="Arial" w:eastAsia="Calibri" w:hAnsi="Arial" w:cs="Arial"/>
          <w:sz w:val="24"/>
          <w:szCs w:val="24"/>
          <w:lang w:val="en-GB"/>
        </w:rPr>
        <w:t xml:space="preserve"> </w:t>
      </w:r>
      <w:r w:rsidR="00E13D41" w:rsidRPr="009E7611">
        <w:rPr>
          <w:rFonts w:ascii="Arial" w:eastAsia="Calibri" w:hAnsi="Arial" w:cs="Arial"/>
          <w:sz w:val="24"/>
          <w:szCs w:val="24"/>
          <w:lang w:val="en-GB"/>
        </w:rPr>
        <w:t xml:space="preserve">which were tabled, adopted, and subsequently referred to relevant authorities. </w:t>
      </w:r>
      <w:r w:rsidR="00F066F9" w:rsidRPr="009E7611">
        <w:rPr>
          <w:rFonts w:ascii="Arial" w:eastAsia="Calibri" w:hAnsi="Arial" w:cs="Arial"/>
          <w:sz w:val="24"/>
          <w:szCs w:val="24"/>
          <w:lang w:val="en-GB"/>
        </w:rPr>
        <w:t>These petitions are yet to be resolved as the responding authorities have not adequately addressed issues/complaints as raised by communities. It is for this reason that the PSC resolved to</w:t>
      </w:r>
      <w:r w:rsidR="00DC27A9" w:rsidRPr="009E7611">
        <w:rPr>
          <w:rFonts w:ascii="Arial" w:eastAsia="Calibri" w:hAnsi="Arial" w:cs="Arial"/>
          <w:sz w:val="24"/>
          <w:szCs w:val="24"/>
          <w:lang w:val="en-GB"/>
        </w:rPr>
        <w:t xml:space="preserve"> adopt a strategy that involves manually clustering all ongoing petitions according to the responding authorities and handing them over at their respective offices. </w:t>
      </w:r>
      <w:r w:rsidR="00293755" w:rsidRPr="009E7611">
        <w:rPr>
          <w:rFonts w:ascii="Arial" w:eastAsia="Calibri" w:hAnsi="Arial" w:cs="Arial"/>
          <w:sz w:val="24"/>
          <w:szCs w:val="24"/>
          <w:lang w:val="en-GB"/>
        </w:rPr>
        <w:t>The authorities will then be tasked with processing the ongoing petitions and given a set deadline to resolve and respond to the submitted petitions. It is envisaged that this process will assist to clear the backlog but also strengthen relations with Portfolio Committees who will have a critical role to play in monitoring and tracking commitment</w:t>
      </w:r>
      <w:r w:rsidR="000A5766" w:rsidRPr="009E7611">
        <w:rPr>
          <w:rFonts w:ascii="Arial" w:eastAsia="Calibri" w:hAnsi="Arial" w:cs="Arial"/>
          <w:sz w:val="24"/>
          <w:szCs w:val="24"/>
          <w:lang w:val="en-GB"/>
        </w:rPr>
        <w:t xml:space="preserve">s that have medium to long term deliverables or budgetary constraints. </w:t>
      </w:r>
    </w:p>
    <w:p w14:paraId="3334095E" w14:textId="77777777" w:rsidR="00117E52" w:rsidRPr="009E7611" w:rsidRDefault="00117E52" w:rsidP="00117E52">
      <w:pPr>
        <w:pStyle w:val="NoSpacing"/>
        <w:spacing w:line="360" w:lineRule="auto"/>
        <w:jc w:val="both"/>
        <w:rPr>
          <w:rFonts w:ascii="Arial" w:eastAsia="Calibri" w:hAnsi="Arial" w:cs="Arial"/>
          <w:sz w:val="24"/>
          <w:szCs w:val="24"/>
          <w:lang w:val="en-GB"/>
        </w:rPr>
      </w:pPr>
    </w:p>
    <w:p w14:paraId="23B04DC6" w14:textId="19E6C05E" w:rsidR="00EE5B40" w:rsidRPr="009E7611" w:rsidRDefault="00117E52" w:rsidP="000D4EC2">
      <w:pPr>
        <w:pStyle w:val="Subtitle"/>
        <w:numPr>
          <w:ilvl w:val="0"/>
          <w:numId w:val="1"/>
        </w:numPr>
        <w:jc w:val="both"/>
        <w:rPr>
          <w:rFonts w:ascii="Arial" w:eastAsia="Calibri" w:hAnsi="Arial" w:cs="Arial"/>
          <w:b/>
          <w:bCs/>
          <w:lang w:val="en-GB"/>
        </w:rPr>
      </w:pPr>
      <w:r w:rsidRPr="009E7611">
        <w:rPr>
          <w:rFonts w:ascii="Arial" w:eastAsia="Calibri" w:hAnsi="Arial" w:cs="Arial"/>
          <w:lang w:val="en-GB"/>
        </w:rPr>
        <w:t xml:space="preserve"> </w:t>
      </w:r>
      <w:r w:rsidR="002356F2" w:rsidRPr="009E7611">
        <w:rPr>
          <w:rFonts w:ascii="Arial" w:hAnsi="Arial" w:cs="Arial"/>
          <w:b/>
          <w:bCs/>
          <w:i w:val="0"/>
          <w:color w:val="000000"/>
          <w:lang w:val="en-ZA"/>
        </w:rPr>
        <w:t>Ongoing Petitions</w:t>
      </w:r>
    </w:p>
    <w:p w14:paraId="6A2D2269" w14:textId="77777777" w:rsidR="00EE5B40" w:rsidRPr="009E7611" w:rsidRDefault="00EE5B40" w:rsidP="00FA5858">
      <w:pPr>
        <w:pStyle w:val="NoSpacing"/>
        <w:jc w:val="both"/>
        <w:rPr>
          <w:rFonts w:ascii="Arial" w:eastAsia="Calibri" w:hAnsi="Arial" w:cs="Arial"/>
          <w:sz w:val="24"/>
          <w:szCs w:val="24"/>
          <w:lang w:val="en-GB"/>
        </w:rPr>
      </w:pPr>
    </w:p>
    <w:p w14:paraId="49B7B04E" w14:textId="2391EA71" w:rsidR="00292A3A" w:rsidRPr="009E7611" w:rsidRDefault="000A5766" w:rsidP="00292A3A">
      <w:pPr>
        <w:spacing w:line="360" w:lineRule="auto"/>
        <w:rPr>
          <w:rFonts w:ascii="Arial" w:hAnsi="Arial" w:cs="Arial"/>
          <w:bCs/>
        </w:rPr>
      </w:pPr>
      <w:r w:rsidRPr="009E7611">
        <w:rPr>
          <w:rFonts w:ascii="Arial" w:hAnsi="Arial" w:cs="Arial"/>
          <w:bCs/>
        </w:rPr>
        <w:t>The 65</w:t>
      </w:r>
      <w:r w:rsidR="00BA44E0" w:rsidRPr="009E7611">
        <w:rPr>
          <w:rFonts w:ascii="Arial" w:hAnsi="Arial" w:cs="Arial"/>
          <w:bCs/>
        </w:rPr>
        <w:t>7</w:t>
      </w:r>
      <w:r w:rsidRPr="009E7611">
        <w:rPr>
          <w:rFonts w:ascii="Arial" w:hAnsi="Arial" w:cs="Arial"/>
          <w:bCs/>
        </w:rPr>
        <w:t xml:space="preserve"> ongoing petitions pertain to </w:t>
      </w:r>
      <w:r w:rsidR="0076115A" w:rsidRPr="009E7611">
        <w:rPr>
          <w:rFonts w:ascii="Arial" w:hAnsi="Arial" w:cs="Arial"/>
          <w:bCs/>
        </w:rPr>
        <w:t xml:space="preserve">all </w:t>
      </w:r>
      <w:r w:rsidRPr="009E7611">
        <w:rPr>
          <w:rFonts w:ascii="Arial" w:hAnsi="Arial" w:cs="Arial"/>
          <w:bCs/>
        </w:rPr>
        <w:t xml:space="preserve">local municipalities in the province </w:t>
      </w:r>
      <w:r w:rsidR="0076115A" w:rsidRPr="009E7611">
        <w:rPr>
          <w:rFonts w:ascii="Arial" w:hAnsi="Arial" w:cs="Arial"/>
          <w:bCs/>
        </w:rPr>
        <w:t xml:space="preserve">as well as provincial departments barring the Department of Finance. As such, the </w:t>
      </w:r>
      <w:proofErr w:type="spellStart"/>
      <w:r w:rsidR="0076115A" w:rsidRPr="009E7611">
        <w:rPr>
          <w:rFonts w:ascii="Arial" w:hAnsi="Arial" w:cs="Arial"/>
          <w:bCs/>
        </w:rPr>
        <w:t>Balkanisation</w:t>
      </w:r>
      <w:proofErr w:type="spellEnd"/>
      <w:r w:rsidR="0076115A" w:rsidRPr="009E7611">
        <w:rPr>
          <w:rFonts w:ascii="Arial" w:hAnsi="Arial" w:cs="Arial"/>
          <w:bCs/>
        </w:rPr>
        <w:t xml:space="preserve"> process involved clustering petitions for all municipalities and departments in the province as follows:</w:t>
      </w:r>
    </w:p>
    <w:p w14:paraId="0E9158EC" w14:textId="77777777" w:rsidR="0076115A" w:rsidRDefault="0076115A" w:rsidP="00292A3A">
      <w:pPr>
        <w:spacing w:line="360" w:lineRule="auto"/>
        <w:rPr>
          <w:rFonts w:ascii="Arial" w:hAnsi="Arial" w:cs="Arial"/>
          <w:bCs/>
          <w:sz w:val="22"/>
        </w:rPr>
      </w:pPr>
    </w:p>
    <w:p w14:paraId="097840E4" w14:textId="71C21DB5" w:rsidR="0076115A" w:rsidRPr="00467CFC" w:rsidRDefault="0076115A" w:rsidP="00467CFC">
      <w:pPr>
        <w:spacing w:line="276" w:lineRule="auto"/>
        <w:ind w:left="720"/>
        <w:rPr>
          <w:rFonts w:ascii="Arial" w:eastAsia="Calibri" w:hAnsi="Arial"/>
          <w:b/>
          <w:bCs/>
          <w:color w:val="000000" w:themeColor="text1"/>
          <w:kern w:val="24"/>
          <w:lang w:eastAsia="en-ZA"/>
        </w:rPr>
      </w:pPr>
      <w:r w:rsidRPr="00467CFC">
        <w:rPr>
          <w:rFonts w:ascii="Arial" w:eastAsia="Calibri" w:hAnsi="Arial"/>
          <w:b/>
          <w:bCs/>
          <w:color w:val="000000" w:themeColor="text1"/>
          <w:kern w:val="24"/>
          <w:lang w:eastAsia="en-ZA"/>
        </w:rPr>
        <w:t>2.1 Local Municipalities</w:t>
      </w:r>
    </w:p>
    <w:p w14:paraId="41FFF443" w14:textId="5EDBDAE7" w:rsidR="0076115A" w:rsidRPr="00467CFC" w:rsidRDefault="0076115A" w:rsidP="00467CFC">
      <w:pPr>
        <w:spacing w:line="276" w:lineRule="auto"/>
        <w:ind w:left="720"/>
        <w:rPr>
          <w:rFonts w:ascii="Arial" w:eastAsia="Calibri" w:hAnsi="Arial"/>
          <w:b/>
          <w:bCs/>
          <w:color w:val="000000" w:themeColor="text1"/>
          <w:kern w:val="24"/>
          <w:lang w:eastAsia="en-ZA"/>
        </w:rPr>
      </w:pPr>
    </w:p>
    <w:p w14:paraId="3369C482" w14:textId="5D6DAA51" w:rsidR="0076115A" w:rsidRPr="00467CFC" w:rsidRDefault="00C71F29" w:rsidP="00467CFC">
      <w:pPr>
        <w:spacing w:line="276" w:lineRule="auto"/>
        <w:ind w:left="720"/>
        <w:rPr>
          <w:rFonts w:ascii="Arial" w:eastAsia="Calibri" w:hAnsi="Arial"/>
          <w:b/>
          <w:bCs/>
          <w:color w:val="000000" w:themeColor="text1"/>
          <w:kern w:val="24"/>
          <w:lang w:eastAsia="en-ZA"/>
        </w:rPr>
      </w:pPr>
      <w:r w:rsidRPr="00467CFC">
        <w:rPr>
          <w:rFonts w:ascii="Arial" w:eastAsia="Calibri" w:hAnsi="Arial"/>
          <w:b/>
          <w:bCs/>
          <w:color w:val="000000" w:themeColor="text1"/>
          <w:kern w:val="24"/>
          <w:lang w:eastAsia="en-ZA"/>
        </w:rPr>
        <w:t xml:space="preserve">Petitions pertaining to local municipalities were clustered as follows: </w:t>
      </w:r>
    </w:p>
    <w:p w14:paraId="532BBEAA" w14:textId="77777777" w:rsidR="00D0430E" w:rsidRDefault="00D0430E" w:rsidP="00C71F29">
      <w:pPr>
        <w:spacing w:line="360" w:lineRule="auto"/>
        <w:rPr>
          <w:lang w:val="en-ZA"/>
        </w:rPr>
      </w:pPr>
    </w:p>
    <w:tbl>
      <w:tblPr>
        <w:tblW w:w="12240" w:type="dxa"/>
        <w:tblCellMar>
          <w:left w:w="0" w:type="dxa"/>
          <w:right w:w="0" w:type="dxa"/>
        </w:tblCellMar>
        <w:tblLook w:val="04A0" w:firstRow="1" w:lastRow="0" w:firstColumn="1" w:lastColumn="0" w:noHBand="0" w:noVBand="1"/>
      </w:tblPr>
      <w:tblGrid>
        <w:gridCol w:w="680"/>
        <w:gridCol w:w="3520"/>
        <w:gridCol w:w="4640"/>
        <w:gridCol w:w="3400"/>
      </w:tblGrid>
      <w:tr w:rsidR="00C71F29" w:rsidRPr="00C71F29" w14:paraId="5A50E241" w14:textId="77777777" w:rsidTr="00C71F29">
        <w:trPr>
          <w:trHeight w:val="1164"/>
        </w:trPr>
        <w:tc>
          <w:tcPr>
            <w:tcW w:w="680" w:type="dxa"/>
            <w:vMerge w:val="restart"/>
            <w:tcBorders>
              <w:top w:val="nil"/>
              <w:left w:val="single" w:sz="8" w:space="0" w:color="4F6228"/>
              <w:bottom w:val="nil"/>
              <w:right w:val="single" w:sz="8" w:space="0" w:color="000000"/>
            </w:tcBorders>
            <w:shd w:val="clear" w:color="auto" w:fill="auto"/>
            <w:tcMar>
              <w:top w:w="15" w:type="dxa"/>
              <w:left w:w="104" w:type="dxa"/>
              <w:bottom w:w="0" w:type="dxa"/>
              <w:right w:w="104" w:type="dxa"/>
            </w:tcMar>
            <w:hideMark/>
          </w:tcPr>
          <w:p w14:paraId="1072C503" w14:textId="77777777" w:rsidR="00C71F29" w:rsidRPr="00C71F29" w:rsidRDefault="00C71F29" w:rsidP="00C71F29">
            <w:pPr>
              <w:rPr>
                <w:sz w:val="20"/>
                <w:szCs w:val="20"/>
                <w:lang w:val="en-ZA" w:eastAsia="en-ZA"/>
              </w:rPr>
            </w:pPr>
          </w:p>
        </w:tc>
        <w:tc>
          <w:tcPr>
            <w:tcW w:w="8160" w:type="dxa"/>
            <w:gridSpan w:val="2"/>
            <w:tcBorders>
              <w:top w:val="double" w:sz="12" w:space="0" w:color="000000"/>
              <w:left w:val="single" w:sz="8" w:space="0" w:color="000000"/>
              <w:bottom w:val="double" w:sz="4" w:space="0" w:color="000000"/>
              <w:right w:val="single" w:sz="8" w:space="0" w:color="000000"/>
            </w:tcBorders>
            <w:shd w:val="clear" w:color="auto" w:fill="C3D69B"/>
            <w:tcMar>
              <w:top w:w="15" w:type="dxa"/>
              <w:left w:w="104" w:type="dxa"/>
              <w:bottom w:w="0" w:type="dxa"/>
              <w:right w:w="104" w:type="dxa"/>
            </w:tcMar>
            <w:hideMark/>
          </w:tcPr>
          <w:p w14:paraId="1DFCC01C" w14:textId="77777777" w:rsidR="00C71F29" w:rsidRPr="00C71F29" w:rsidRDefault="00C71F29" w:rsidP="00C71F29">
            <w:pPr>
              <w:spacing w:line="276" w:lineRule="auto"/>
              <w:ind w:left="720"/>
              <w:jc w:val="center"/>
              <w:rPr>
                <w:rFonts w:ascii="Arial" w:hAnsi="Arial" w:cs="Arial"/>
                <w:sz w:val="36"/>
                <w:szCs w:val="36"/>
                <w:lang w:val="en-ZA" w:eastAsia="en-ZA"/>
              </w:rPr>
            </w:pPr>
            <w:r w:rsidRPr="00C71F29">
              <w:rPr>
                <w:rFonts w:ascii="Arial" w:eastAsia="Calibri" w:hAnsi="Arial"/>
                <w:b/>
                <w:bCs/>
                <w:color w:val="000000" w:themeColor="text1"/>
                <w:kern w:val="24"/>
                <w:sz w:val="28"/>
                <w:szCs w:val="28"/>
                <w:lang w:eastAsia="en-ZA"/>
              </w:rPr>
              <w:t>REGION</w:t>
            </w:r>
          </w:p>
        </w:tc>
        <w:tc>
          <w:tcPr>
            <w:tcW w:w="3400" w:type="dxa"/>
            <w:tcBorders>
              <w:top w:val="double" w:sz="12" w:space="0" w:color="000000"/>
              <w:left w:val="single" w:sz="8" w:space="0" w:color="000000"/>
              <w:bottom w:val="double" w:sz="4" w:space="0" w:color="000000"/>
              <w:right w:val="double" w:sz="4" w:space="0" w:color="000000"/>
            </w:tcBorders>
            <w:shd w:val="clear" w:color="auto" w:fill="C3D69B"/>
            <w:tcMar>
              <w:top w:w="15" w:type="dxa"/>
              <w:left w:w="104" w:type="dxa"/>
              <w:bottom w:w="0" w:type="dxa"/>
              <w:right w:w="104" w:type="dxa"/>
            </w:tcMar>
            <w:hideMark/>
          </w:tcPr>
          <w:p w14:paraId="0462B89C" w14:textId="08EDEC3C" w:rsidR="00C71F29" w:rsidRPr="00C71F29" w:rsidRDefault="00C71F29" w:rsidP="00C71F29">
            <w:pPr>
              <w:spacing w:line="276" w:lineRule="auto"/>
              <w:jc w:val="center"/>
              <w:rPr>
                <w:rFonts w:ascii="Arial" w:hAnsi="Arial" w:cs="Arial"/>
                <w:sz w:val="36"/>
                <w:szCs w:val="36"/>
                <w:lang w:val="en-ZA" w:eastAsia="en-ZA"/>
              </w:rPr>
            </w:pPr>
            <w:r w:rsidRPr="00C71F29">
              <w:rPr>
                <w:rFonts w:ascii="Arial" w:eastAsia="Calibri" w:hAnsi="Arial"/>
                <w:b/>
                <w:bCs/>
                <w:color w:val="000000" w:themeColor="text1"/>
                <w:kern w:val="24"/>
                <w:sz w:val="28"/>
                <w:szCs w:val="28"/>
                <w:lang w:eastAsia="en-ZA"/>
              </w:rPr>
              <w:t xml:space="preserve">NUMBER </w:t>
            </w:r>
          </w:p>
        </w:tc>
      </w:tr>
      <w:tr w:rsidR="00C71F29" w:rsidRPr="00BA44E0" w14:paraId="283C36E3" w14:textId="77777777" w:rsidTr="00C71F29">
        <w:trPr>
          <w:trHeight w:val="776"/>
        </w:trPr>
        <w:tc>
          <w:tcPr>
            <w:tcW w:w="0" w:type="auto"/>
            <w:vMerge/>
            <w:tcBorders>
              <w:top w:val="nil"/>
              <w:left w:val="single" w:sz="8" w:space="0" w:color="4F6228"/>
              <w:bottom w:val="nil"/>
              <w:right w:val="single" w:sz="8" w:space="0" w:color="000000"/>
            </w:tcBorders>
            <w:vAlign w:val="center"/>
            <w:hideMark/>
          </w:tcPr>
          <w:p w14:paraId="6C04D08C" w14:textId="77777777" w:rsidR="00C71F29" w:rsidRPr="00BA44E0" w:rsidRDefault="00C71F29" w:rsidP="00BA44E0">
            <w:pPr>
              <w:spacing w:line="276" w:lineRule="auto"/>
              <w:ind w:left="720"/>
              <w:rPr>
                <w:rFonts w:ascii="Arial" w:eastAsia="Calibri" w:hAnsi="Arial"/>
                <w:b/>
                <w:bCs/>
                <w:color w:val="000000" w:themeColor="text1"/>
                <w:kern w:val="24"/>
                <w:lang w:eastAsia="en-ZA"/>
              </w:rPr>
            </w:pPr>
          </w:p>
        </w:tc>
        <w:tc>
          <w:tcPr>
            <w:tcW w:w="8160" w:type="dxa"/>
            <w:gridSpan w:val="2"/>
            <w:tcBorders>
              <w:top w:val="double" w:sz="4" w:space="0" w:color="000000"/>
              <w:left w:val="single" w:sz="8" w:space="0" w:color="000000"/>
              <w:bottom w:val="double" w:sz="4" w:space="0" w:color="000000"/>
              <w:right w:val="single" w:sz="8" w:space="0" w:color="000000"/>
            </w:tcBorders>
            <w:shd w:val="clear" w:color="auto" w:fill="auto"/>
            <w:tcMar>
              <w:top w:w="15" w:type="dxa"/>
              <w:left w:w="104" w:type="dxa"/>
              <w:bottom w:w="0" w:type="dxa"/>
              <w:right w:w="104" w:type="dxa"/>
            </w:tcMar>
            <w:hideMark/>
          </w:tcPr>
          <w:p w14:paraId="0FC16B25" w14:textId="77777777" w:rsidR="00C71F29" w:rsidRPr="00BA44E0" w:rsidRDefault="00C71F29" w:rsidP="00C71F29">
            <w:pPr>
              <w:spacing w:line="276" w:lineRule="auto"/>
              <w:ind w:left="720"/>
              <w:rPr>
                <w:rFonts w:ascii="Arial" w:eastAsia="Calibri" w:hAnsi="Arial"/>
                <w:b/>
                <w:bCs/>
                <w:color w:val="000000" w:themeColor="text1"/>
                <w:kern w:val="24"/>
                <w:lang w:eastAsia="en-ZA"/>
              </w:rPr>
            </w:pPr>
            <w:r w:rsidRPr="00C71F29">
              <w:rPr>
                <w:rFonts w:ascii="Arial" w:eastAsia="Calibri" w:hAnsi="Arial"/>
                <w:b/>
                <w:bCs/>
                <w:color w:val="000000" w:themeColor="text1"/>
                <w:kern w:val="24"/>
                <w:lang w:eastAsia="en-ZA"/>
              </w:rPr>
              <w:t>City of Ekurhuleni Metropolitan Municipality</w:t>
            </w:r>
          </w:p>
        </w:tc>
        <w:tc>
          <w:tcPr>
            <w:tcW w:w="3400" w:type="dxa"/>
            <w:tcBorders>
              <w:top w:val="double" w:sz="4" w:space="0" w:color="000000"/>
              <w:left w:val="single" w:sz="8" w:space="0" w:color="000000"/>
              <w:bottom w:val="double" w:sz="4" w:space="0" w:color="000000"/>
              <w:right w:val="double" w:sz="4" w:space="0" w:color="000000"/>
            </w:tcBorders>
            <w:shd w:val="clear" w:color="auto" w:fill="auto"/>
            <w:tcMar>
              <w:top w:w="15" w:type="dxa"/>
              <w:left w:w="104" w:type="dxa"/>
              <w:bottom w:w="0" w:type="dxa"/>
              <w:right w:w="104" w:type="dxa"/>
            </w:tcMar>
            <w:hideMark/>
          </w:tcPr>
          <w:p w14:paraId="0A382DA8" w14:textId="73E41AB7" w:rsidR="00C71F29" w:rsidRPr="00BA44E0" w:rsidRDefault="003A17F2" w:rsidP="00C71F29">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78</w:t>
            </w:r>
          </w:p>
        </w:tc>
      </w:tr>
      <w:tr w:rsidR="00C71F29" w:rsidRPr="00BA44E0" w14:paraId="6DE51DEA" w14:textId="77777777" w:rsidTr="00C71F29">
        <w:trPr>
          <w:trHeight w:val="785"/>
        </w:trPr>
        <w:tc>
          <w:tcPr>
            <w:tcW w:w="0" w:type="auto"/>
            <w:vMerge/>
            <w:tcBorders>
              <w:top w:val="nil"/>
              <w:left w:val="single" w:sz="8" w:space="0" w:color="4F6228"/>
              <w:bottom w:val="nil"/>
              <w:right w:val="single" w:sz="8" w:space="0" w:color="000000"/>
            </w:tcBorders>
            <w:vAlign w:val="center"/>
            <w:hideMark/>
          </w:tcPr>
          <w:p w14:paraId="2912666D" w14:textId="77777777" w:rsidR="00C71F29" w:rsidRPr="00BA44E0" w:rsidRDefault="00C71F29" w:rsidP="00BA44E0">
            <w:pPr>
              <w:spacing w:line="276" w:lineRule="auto"/>
              <w:ind w:left="720"/>
              <w:rPr>
                <w:rFonts w:ascii="Arial" w:eastAsia="Calibri" w:hAnsi="Arial"/>
                <w:b/>
                <w:bCs/>
                <w:color w:val="000000" w:themeColor="text1"/>
                <w:kern w:val="24"/>
                <w:lang w:eastAsia="en-ZA"/>
              </w:rPr>
            </w:pPr>
          </w:p>
        </w:tc>
        <w:tc>
          <w:tcPr>
            <w:tcW w:w="8160" w:type="dxa"/>
            <w:gridSpan w:val="2"/>
            <w:tcBorders>
              <w:top w:val="double" w:sz="4" w:space="0" w:color="000000"/>
              <w:left w:val="single" w:sz="8" w:space="0" w:color="000000"/>
              <w:bottom w:val="double" w:sz="4" w:space="0" w:color="000000"/>
              <w:right w:val="single" w:sz="8" w:space="0" w:color="000000"/>
            </w:tcBorders>
            <w:shd w:val="clear" w:color="auto" w:fill="auto"/>
            <w:tcMar>
              <w:top w:w="15" w:type="dxa"/>
              <w:left w:w="104" w:type="dxa"/>
              <w:bottom w:w="0" w:type="dxa"/>
              <w:right w:w="104" w:type="dxa"/>
            </w:tcMar>
            <w:hideMark/>
          </w:tcPr>
          <w:p w14:paraId="41F033C5" w14:textId="77777777" w:rsidR="00C71F29" w:rsidRPr="00BA44E0" w:rsidRDefault="00C71F29" w:rsidP="00C71F29">
            <w:pPr>
              <w:spacing w:line="276" w:lineRule="auto"/>
              <w:ind w:left="720"/>
              <w:rPr>
                <w:rFonts w:ascii="Arial" w:eastAsia="Calibri" w:hAnsi="Arial"/>
                <w:b/>
                <w:bCs/>
                <w:color w:val="000000" w:themeColor="text1"/>
                <w:kern w:val="24"/>
                <w:lang w:eastAsia="en-ZA"/>
              </w:rPr>
            </w:pPr>
            <w:r w:rsidRPr="00C71F29">
              <w:rPr>
                <w:rFonts w:ascii="Arial" w:eastAsia="Calibri" w:hAnsi="Arial"/>
                <w:b/>
                <w:bCs/>
                <w:color w:val="000000" w:themeColor="text1"/>
                <w:kern w:val="24"/>
                <w:lang w:eastAsia="en-ZA"/>
              </w:rPr>
              <w:t>City of Johannesburg Metropolitan Municipality</w:t>
            </w:r>
          </w:p>
        </w:tc>
        <w:tc>
          <w:tcPr>
            <w:tcW w:w="3400" w:type="dxa"/>
            <w:tcBorders>
              <w:top w:val="double" w:sz="4" w:space="0" w:color="000000"/>
              <w:left w:val="single" w:sz="8" w:space="0" w:color="000000"/>
              <w:bottom w:val="single" w:sz="8" w:space="0" w:color="4F6228"/>
              <w:right w:val="double" w:sz="4" w:space="0" w:color="000000"/>
            </w:tcBorders>
            <w:shd w:val="clear" w:color="auto" w:fill="auto"/>
            <w:tcMar>
              <w:top w:w="15" w:type="dxa"/>
              <w:left w:w="104" w:type="dxa"/>
              <w:bottom w:w="0" w:type="dxa"/>
              <w:right w:w="104" w:type="dxa"/>
            </w:tcMar>
            <w:hideMark/>
          </w:tcPr>
          <w:p w14:paraId="36FEF40B" w14:textId="1057D954" w:rsidR="00C71F29" w:rsidRPr="00BA44E0" w:rsidRDefault="003A17F2" w:rsidP="00C71F29">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94</w:t>
            </w:r>
          </w:p>
        </w:tc>
      </w:tr>
      <w:tr w:rsidR="00C71F29" w:rsidRPr="00BA44E0" w14:paraId="62359E26" w14:textId="77777777" w:rsidTr="00C71F29">
        <w:trPr>
          <w:trHeight w:val="569"/>
        </w:trPr>
        <w:tc>
          <w:tcPr>
            <w:tcW w:w="0" w:type="auto"/>
            <w:vMerge/>
            <w:tcBorders>
              <w:top w:val="nil"/>
              <w:left w:val="single" w:sz="8" w:space="0" w:color="4F6228"/>
              <w:bottom w:val="nil"/>
              <w:right w:val="single" w:sz="8" w:space="0" w:color="000000"/>
            </w:tcBorders>
            <w:vAlign w:val="center"/>
            <w:hideMark/>
          </w:tcPr>
          <w:p w14:paraId="09B984A2" w14:textId="77777777" w:rsidR="00C71F29" w:rsidRPr="00BA44E0" w:rsidRDefault="00C71F29" w:rsidP="00BA44E0">
            <w:pPr>
              <w:spacing w:line="276" w:lineRule="auto"/>
              <w:ind w:left="720"/>
              <w:rPr>
                <w:rFonts w:ascii="Arial" w:eastAsia="Calibri" w:hAnsi="Arial"/>
                <w:b/>
                <w:bCs/>
                <w:color w:val="000000" w:themeColor="text1"/>
                <w:kern w:val="24"/>
                <w:lang w:eastAsia="en-ZA"/>
              </w:rPr>
            </w:pPr>
          </w:p>
        </w:tc>
        <w:tc>
          <w:tcPr>
            <w:tcW w:w="8160" w:type="dxa"/>
            <w:gridSpan w:val="2"/>
            <w:tcBorders>
              <w:top w:val="double" w:sz="4" w:space="0" w:color="000000"/>
              <w:left w:val="single" w:sz="8" w:space="0" w:color="000000"/>
              <w:bottom w:val="double" w:sz="4" w:space="0" w:color="000000"/>
              <w:right w:val="single" w:sz="8" w:space="0" w:color="000000"/>
            </w:tcBorders>
            <w:shd w:val="clear" w:color="auto" w:fill="auto"/>
            <w:tcMar>
              <w:top w:w="15" w:type="dxa"/>
              <w:left w:w="104" w:type="dxa"/>
              <w:bottom w:w="0" w:type="dxa"/>
              <w:right w:w="104" w:type="dxa"/>
            </w:tcMar>
            <w:hideMark/>
          </w:tcPr>
          <w:p w14:paraId="2D22009C" w14:textId="77777777" w:rsidR="00C71F29" w:rsidRPr="00BA44E0" w:rsidRDefault="00C71F29" w:rsidP="00C71F29">
            <w:pPr>
              <w:spacing w:line="276" w:lineRule="auto"/>
              <w:ind w:left="720"/>
              <w:rPr>
                <w:rFonts w:ascii="Arial" w:eastAsia="Calibri" w:hAnsi="Arial"/>
                <w:b/>
                <w:bCs/>
                <w:color w:val="000000" w:themeColor="text1"/>
                <w:kern w:val="24"/>
                <w:lang w:eastAsia="en-ZA"/>
              </w:rPr>
            </w:pPr>
            <w:r w:rsidRPr="00C71F29">
              <w:rPr>
                <w:rFonts w:ascii="Arial" w:eastAsia="Calibri" w:hAnsi="Arial"/>
                <w:b/>
                <w:bCs/>
                <w:color w:val="000000" w:themeColor="text1"/>
                <w:kern w:val="24"/>
                <w:lang w:eastAsia="en-ZA"/>
              </w:rPr>
              <w:t>City of Tshwane Metropolitan Municipality</w:t>
            </w:r>
          </w:p>
        </w:tc>
        <w:tc>
          <w:tcPr>
            <w:tcW w:w="3400" w:type="dxa"/>
            <w:tcBorders>
              <w:top w:val="single" w:sz="8" w:space="0" w:color="4F6228"/>
              <w:left w:val="single" w:sz="8" w:space="0" w:color="000000"/>
              <w:bottom w:val="double" w:sz="4" w:space="0" w:color="000000"/>
              <w:right w:val="double" w:sz="4" w:space="0" w:color="000000"/>
            </w:tcBorders>
            <w:shd w:val="clear" w:color="auto" w:fill="auto"/>
            <w:tcMar>
              <w:top w:w="15" w:type="dxa"/>
              <w:left w:w="104" w:type="dxa"/>
              <w:bottom w:w="0" w:type="dxa"/>
              <w:right w:w="104" w:type="dxa"/>
            </w:tcMar>
            <w:hideMark/>
          </w:tcPr>
          <w:p w14:paraId="0C7E3EA3" w14:textId="07D332AF" w:rsidR="00C71F29" w:rsidRPr="00BA44E0" w:rsidRDefault="003A17F2" w:rsidP="00C71F29">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95</w:t>
            </w:r>
          </w:p>
        </w:tc>
      </w:tr>
      <w:tr w:rsidR="003A17F2" w:rsidRPr="00BA44E0" w14:paraId="77F2CC29" w14:textId="77777777" w:rsidTr="003A17F2">
        <w:trPr>
          <w:trHeight w:val="569"/>
        </w:trPr>
        <w:tc>
          <w:tcPr>
            <w:tcW w:w="0" w:type="auto"/>
            <w:vMerge/>
            <w:tcBorders>
              <w:top w:val="nil"/>
              <w:left w:val="single" w:sz="8" w:space="0" w:color="4F6228"/>
              <w:bottom w:val="nil"/>
              <w:right w:val="single" w:sz="8" w:space="0" w:color="000000"/>
            </w:tcBorders>
            <w:vAlign w:val="center"/>
          </w:tcPr>
          <w:p w14:paraId="4B7C3A37" w14:textId="77777777" w:rsidR="003A17F2" w:rsidRPr="00BA44E0" w:rsidRDefault="003A17F2" w:rsidP="00BA44E0">
            <w:pPr>
              <w:spacing w:line="276" w:lineRule="auto"/>
              <w:ind w:left="720"/>
              <w:rPr>
                <w:rFonts w:ascii="Arial" w:eastAsia="Calibri" w:hAnsi="Arial"/>
                <w:b/>
                <w:bCs/>
                <w:color w:val="000000" w:themeColor="text1"/>
                <w:kern w:val="24"/>
                <w:lang w:eastAsia="en-ZA"/>
              </w:rPr>
            </w:pPr>
          </w:p>
        </w:tc>
        <w:tc>
          <w:tcPr>
            <w:tcW w:w="8160" w:type="dxa"/>
            <w:gridSpan w:val="2"/>
            <w:tcBorders>
              <w:top w:val="double" w:sz="4" w:space="0" w:color="000000"/>
              <w:left w:val="single" w:sz="8" w:space="0" w:color="000000"/>
              <w:bottom w:val="double" w:sz="4" w:space="0" w:color="000000"/>
              <w:right w:val="single" w:sz="8" w:space="0" w:color="000000"/>
            </w:tcBorders>
            <w:shd w:val="clear" w:color="auto" w:fill="F5DFDA" w:themeFill="accent1" w:themeFillTint="33"/>
            <w:tcMar>
              <w:top w:w="15" w:type="dxa"/>
              <w:left w:w="104" w:type="dxa"/>
              <w:bottom w:w="0" w:type="dxa"/>
              <w:right w:w="104" w:type="dxa"/>
            </w:tcMar>
          </w:tcPr>
          <w:p w14:paraId="77D22CF7" w14:textId="5739EA07" w:rsidR="003A17F2" w:rsidRPr="00C71F29" w:rsidRDefault="003A17F2" w:rsidP="00C71F29">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Sub-total:</w:t>
            </w:r>
          </w:p>
        </w:tc>
        <w:tc>
          <w:tcPr>
            <w:tcW w:w="3400" w:type="dxa"/>
            <w:tcBorders>
              <w:top w:val="single" w:sz="8" w:space="0" w:color="4F6228"/>
              <w:left w:val="single" w:sz="8" w:space="0" w:color="000000"/>
              <w:bottom w:val="double" w:sz="4" w:space="0" w:color="000000"/>
              <w:right w:val="double" w:sz="4" w:space="0" w:color="000000"/>
            </w:tcBorders>
            <w:shd w:val="clear" w:color="auto" w:fill="F5DFDA" w:themeFill="accent1" w:themeFillTint="33"/>
            <w:tcMar>
              <w:top w:w="15" w:type="dxa"/>
              <w:left w:w="104" w:type="dxa"/>
              <w:bottom w:w="0" w:type="dxa"/>
              <w:right w:w="104" w:type="dxa"/>
            </w:tcMar>
          </w:tcPr>
          <w:p w14:paraId="5513E987" w14:textId="551FDA9F" w:rsidR="003A17F2" w:rsidRDefault="003A17F2" w:rsidP="00C71F29">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267</w:t>
            </w:r>
          </w:p>
        </w:tc>
      </w:tr>
      <w:tr w:rsidR="00C71F29" w:rsidRPr="00BA44E0" w14:paraId="2F357789" w14:textId="77777777" w:rsidTr="00C71F29">
        <w:trPr>
          <w:trHeight w:val="777"/>
        </w:trPr>
        <w:tc>
          <w:tcPr>
            <w:tcW w:w="0" w:type="auto"/>
            <w:vMerge/>
            <w:tcBorders>
              <w:top w:val="nil"/>
              <w:left w:val="single" w:sz="8" w:space="0" w:color="4F6228"/>
              <w:bottom w:val="nil"/>
              <w:right w:val="single" w:sz="8" w:space="0" w:color="000000"/>
            </w:tcBorders>
            <w:vAlign w:val="center"/>
            <w:hideMark/>
          </w:tcPr>
          <w:p w14:paraId="3E00F4B7" w14:textId="77777777" w:rsidR="00C71F29" w:rsidRPr="00BA44E0" w:rsidRDefault="00C71F29" w:rsidP="00BA44E0">
            <w:pPr>
              <w:spacing w:line="276" w:lineRule="auto"/>
              <w:ind w:left="720"/>
              <w:rPr>
                <w:rFonts w:ascii="Arial" w:eastAsia="Calibri" w:hAnsi="Arial"/>
                <w:b/>
                <w:bCs/>
                <w:color w:val="000000" w:themeColor="text1"/>
                <w:kern w:val="24"/>
                <w:lang w:eastAsia="en-ZA"/>
              </w:rPr>
            </w:pPr>
          </w:p>
        </w:tc>
        <w:tc>
          <w:tcPr>
            <w:tcW w:w="8160" w:type="dxa"/>
            <w:gridSpan w:val="2"/>
            <w:tcBorders>
              <w:top w:val="double" w:sz="4" w:space="0" w:color="000000"/>
              <w:left w:val="single" w:sz="8" w:space="0" w:color="000000"/>
              <w:bottom w:val="single" w:sz="8" w:space="0" w:color="4F6228"/>
              <w:right w:val="single" w:sz="8" w:space="0" w:color="4F6228"/>
            </w:tcBorders>
            <w:shd w:val="clear" w:color="auto" w:fill="FAC090"/>
            <w:tcMar>
              <w:top w:w="15" w:type="dxa"/>
              <w:left w:w="104" w:type="dxa"/>
              <w:bottom w:w="0" w:type="dxa"/>
              <w:right w:w="104" w:type="dxa"/>
            </w:tcMar>
            <w:hideMark/>
          </w:tcPr>
          <w:p w14:paraId="45B8F350" w14:textId="77777777" w:rsidR="00C71F29" w:rsidRPr="00BA44E0" w:rsidRDefault="00C71F29" w:rsidP="00C71F29">
            <w:pPr>
              <w:spacing w:line="276" w:lineRule="auto"/>
              <w:ind w:left="720"/>
              <w:rPr>
                <w:rFonts w:ascii="Arial" w:eastAsia="Calibri" w:hAnsi="Arial"/>
                <w:b/>
                <w:bCs/>
                <w:color w:val="000000" w:themeColor="text1"/>
                <w:kern w:val="24"/>
                <w:lang w:eastAsia="en-ZA"/>
              </w:rPr>
            </w:pPr>
            <w:r w:rsidRPr="00C71F29">
              <w:rPr>
                <w:rFonts w:ascii="Arial" w:eastAsia="Calibri" w:hAnsi="Arial"/>
                <w:b/>
                <w:bCs/>
                <w:color w:val="000000" w:themeColor="text1"/>
                <w:kern w:val="24"/>
                <w:lang w:eastAsia="en-ZA"/>
              </w:rPr>
              <w:t xml:space="preserve">Sedibeng District Municipality: </w:t>
            </w:r>
          </w:p>
          <w:p w14:paraId="635B0DF1" w14:textId="77777777" w:rsidR="00C71F29" w:rsidRPr="00BA44E0" w:rsidRDefault="00C71F29" w:rsidP="00C71F29">
            <w:pPr>
              <w:spacing w:line="276" w:lineRule="auto"/>
              <w:ind w:left="720"/>
              <w:rPr>
                <w:rFonts w:ascii="Arial" w:eastAsia="Calibri" w:hAnsi="Arial"/>
                <w:b/>
                <w:bCs/>
                <w:color w:val="000000" w:themeColor="text1"/>
                <w:kern w:val="24"/>
                <w:lang w:eastAsia="en-ZA"/>
              </w:rPr>
            </w:pPr>
            <w:r w:rsidRPr="00C71F29">
              <w:rPr>
                <w:rFonts w:ascii="Arial" w:eastAsia="Calibri" w:hAnsi="Arial"/>
                <w:b/>
                <w:bCs/>
                <w:color w:val="000000" w:themeColor="text1"/>
                <w:kern w:val="24"/>
                <w:lang w:eastAsia="en-ZA"/>
              </w:rPr>
              <w:t> </w:t>
            </w:r>
          </w:p>
        </w:tc>
        <w:tc>
          <w:tcPr>
            <w:tcW w:w="3400" w:type="dxa"/>
            <w:tcBorders>
              <w:top w:val="double" w:sz="4" w:space="0" w:color="000000"/>
              <w:left w:val="single" w:sz="8" w:space="0" w:color="4F6228"/>
              <w:bottom w:val="single" w:sz="8" w:space="0" w:color="4F6228"/>
              <w:right w:val="double" w:sz="4" w:space="0" w:color="000000"/>
            </w:tcBorders>
            <w:shd w:val="clear" w:color="auto" w:fill="FAC090"/>
            <w:tcMar>
              <w:top w:w="15" w:type="dxa"/>
              <w:left w:w="104" w:type="dxa"/>
              <w:bottom w:w="0" w:type="dxa"/>
              <w:right w:w="104" w:type="dxa"/>
            </w:tcMar>
            <w:hideMark/>
          </w:tcPr>
          <w:p w14:paraId="3732B423" w14:textId="6E992490" w:rsidR="00C71F29" w:rsidRPr="00BA44E0" w:rsidRDefault="00C71F29" w:rsidP="00C71F29">
            <w:pPr>
              <w:spacing w:line="276" w:lineRule="auto"/>
              <w:ind w:left="720"/>
              <w:rPr>
                <w:rFonts w:ascii="Arial" w:eastAsia="Calibri" w:hAnsi="Arial"/>
                <w:b/>
                <w:bCs/>
                <w:color w:val="000000" w:themeColor="text1"/>
                <w:kern w:val="24"/>
                <w:lang w:eastAsia="en-ZA"/>
              </w:rPr>
            </w:pPr>
          </w:p>
        </w:tc>
      </w:tr>
      <w:tr w:rsidR="00C71F29" w:rsidRPr="00BA44E0" w14:paraId="1CC3C2E8" w14:textId="77777777" w:rsidTr="00C71F29">
        <w:trPr>
          <w:trHeight w:val="388"/>
        </w:trPr>
        <w:tc>
          <w:tcPr>
            <w:tcW w:w="0" w:type="auto"/>
            <w:vMerge/>
            <w:tcBorders>
              <w:top w:val="nil"/>
              <w:left w:val="single" w:sz="8" w:space="0" w:color="4F6228"/>
              <w:bottom w:val="nil"/>
              <w:right w:val="single" w:sz="8" w:space="0" w:color="000000"/>
            </w:tcBorders>
            <w:vAlign w:val="center"/>
            <w:hideMark/>
          </w:tcPr>
          <w:p w14:paraId="31378DED" w14:textId="77777777" w:rsidR="00C71F29" w:rsidRPr="00BA44E0" w:rsidRDefault="00C71F29" w:rsidP="00BA44E0">
            <w:pPr>
              <w:spacing w:line="276" w:lineRule="auto"/>
              <w:ind w:left="720"/>
              <w:rPr>
                <w:rFonts w:ascii="Arial" w:eastAsia="Calibri" w:hAnsi="Arial"/>
                <w:b/>
                <w:bCs/>
                <w:color w:val="000000" w:themeColor="text1"/>
                <w:kern w:val="24"/>
                <w:lang w:eastAsia="en-ZA"/>
              </w:rPr>
            </w:pPr>
          </w:p>
        </w:tc>
        <w:tc>
          <w:tcPr>
            <w:tcW w:w="8160" w:type="dxa"/>
            <w:gridSpan w:val="2"/>
            <w:tcBorders>
              <w:top w:val="single" w:sz="8" w:space="0" w:color="4F6228"/>
              <w:left w:val="single" w:sz="8" w:space="0" w:color="000000"/>
              <w:bottom w:val="dotted" w:sz="8" w:space="0" w:color="000000"/>
              <w:right w:val="single" w:sz="8" w:space="0" w:color="000000"/>
            </w:tcBorders>
            <w:shd w:val="clear" w:color="auto" w:fill="auto"/>
            <w:tcMar>
              <w:top w:w="15" w:type="dxa"/>
              <w:left w:w="104" w:type="dxa"/>
              <w:bottom w:w="0" w:type="dxa"/>
              <w:right w:w="104" w:type="dxa"/>
            </w:tcMar>
            <w:hideMark/>
          </w:tcPr>
          <w:p w14:paraId="3B4C77B1" w14:textId="77777777" w:rsidR="00C71F29" w:rsidRPr="00BA44E0" w:rsidRDefault="00C71F29" w:rsidP="00BA44E0">
            <w:pPr>
              <w:spacing w:line="276" w:lineRule="auto"/>
              <w:ind w:left="720"/>
              <w:rPr>
                <w:rFonts w:ascii="Arial" w:eastAsia="Calibri" w:hAnsi="Arial"/>
                <w:b/>
                <w:bCs/>
                <w:color w:val="000000" w:themeColor="text1"/>
                <w:kern w:val="24"/>
                <w:lang w:eastAsia="en-ZA"/>
              </w:rPr>
            </w:pPr>
            <w:r w:rsidRPr="00C71F29">
              <w:rPr>
                <w:rFonts w:ascii="Arial" w:eastAsia="Calibri" w:hAnsi="Arial"/>
                <w:b/>
                <w:bCs/>
                <w:color w:val="000000" w:themeColor="text1"/>
                <w:kern w:val="24"/>
                <w:lang w:eastAsia="en-ZA"/>
              </w:rPr>
              <w:t>Emfuleni Local Municipality</w:t>
            </w:r>
          </w:p>
        </w:tc>
        <w:tc>
          <w:tcPr>
            <w:tcW w:w="3400" w:type="dxa"/>
            <w:tcBorders>
              <w:top w:val="single" w:sz="8" w:space="0" w:color="4F6228"/>
              <w:left w:val="single" w:sz="8" w:space="0" w:color="000000"/>
              <w:bottom w:val="dotted" w:sz="8" w:space="0" w:color="000000"/>
              <w:right w:val="double" w:sz="4" w:space="0" w:color="000000"/>
            </w:tcBorders>
            <w:shd w:val="clear" w:color="auto" w:fill="auto"/>
            <w:tcMar>
              <w:top w:w="15" w:type="dxa"/>
              <w:left w:w="104" w:type="dxa"/>
              <w:bottom w:w="0" w:type="dxa"/>
              <w:right w:w="104" w:type="dxa"/>
            </w:tcMar>
            <w:hideMark/>
          </w:tcPr>
          <w:p w14:paraId="7F989CC9" w14:textId="1D553739" w:rsidR="00C71F29" w:rsidRPr="00BA44E0" w:rsidRDefault="00510124" w:rsidP="00BA44E0">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60</w:t>
            </w:r>
          </w:p>
        </w:tc>
      </w:tr>
      <w:tr w:rsidR="00E21D35" w:rsidRPr="00BA44E0" w14:paraId="474D1C11" w14:textId="77777777" w:rsidTr="00C71F29">
        <w:trPr>
          <w:trHeight w:val="388"/>
        </w:trPr>
        <w:tc>
          <w:tcPr>
            <w:tcW w:w="0" w:type="auto"/>
            <w:vMerge/>
            <w:tcBorders>
              <w:top w:val="nil"/>
              <w:left w:val="single" w:sz="8" w:space="0" w:color="4F6228"/>
              <w:bottom w:val="nil"/>
              <w:right w:val="single" w:sz="8" w:space="0" w:color="000000"/>
            </w:tcBorders>
            <w:vAlign w:val="center"/>
          </w:tcPr>
          <w:p w14:paraId="7F789B3B" w14:textId="77777777" w:rsidR="00E21D35" w:rsidRPr="00BA44E0" w:rsidRDefault="00E21D35" w:rsidP="00BA44E0">
            <w:pPr>
              <w:spacing w:line="276" w:lineRule="auto"/>
              <w:ind w:left="720"/>
              <w:rPr>
                <w:rFonts w:ascii="Arial" w:eastAsia="Calibri" w:hAnsi="Arial"/>
                <w:b/>
                <w:bCs/>
                <w:color w:val="000000" w:themeColor="text1"/>
                <w:kern w:val="24"/>
                <w:lang w:eastAsia="en-ZA"/>
              </w:rPr>
            </w:pPr>
          </w:p>
        </w:tc>
        <w:tc>
          <w:tcPr>
            <w:tcW w:w="8160" w:type="dxa"/>
            <w:gridSpan w:val="2"/>
            <w:tcBorders>
              <w:top w:val="single" w:sz="8" w:space="0" w:color="4F6228"/>
              <w:left w:val="single" w:sz="8" w:space="0" w:color="000000"/>
              <w:bottom w:val="dotted" w:sz="8" w:space="0" w:color="000000"/>
              <w:right w:val="single" w:sz="8" w:space="0" w:color="000000"/>
            </w:tcBorders>
            <w:shd w:val="clear" w:color="auto" w:fill="auto"/>
            <w:tcMar>
              <w:top w:w="15" w:type="dxa"/>
              <w:left w:w="104" w:type="dxa"/>
              <w:bottom w:w="0" w:type="dxa"/>
              <w:right w:w="104" w:type="dxa"/>
            </w:tcMar>
          </w:tcPr>
          <w:p w14:paraId="50E8224A" w14:textId="1AC7AA49" w:rsidR="00E21D35" w:rsidRPr="00C71F29" w:rsidRDefault="00E21D35" w:rsidP="00BA44E0">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Lesedi Local Municipality</w:t>
            </w:r>
          </w:p>
        </w:tc>
        <w:tc>
          <w:tcPr>
            <w:tcW w:w="3400" w:type="dxa"/>
            <w:tcBorders>
              <w:top w:val="single" w:sz="8" w:space="0" w:color="4F6228"/>
              <w:left w:val="single" w:sz="8" w:space="0" w:color="000000"/>
              <w:bottom w:val="dotted" w:sz="8" w:space="0" w:color="000000"/>
              <w:right w:val="double" w:sz="4" w:space="0" w:color="000000"/>
            </w:tcBorders>
            <w:shd w:val="clear" w:color="auto" w:fill="auto"/>
            <w:tcMar>
              <w:top w:w="15" w:type="dxa"/>
              <w:left w:w="104" w:type="dxa"/>
              <w:bottom w:w="0" w:type="dxa"/>
              <w:right w:w="104" w:type="dxa"/>
            </w:tcMar>
          </w:tcPr>
          <w:p w14:paraId="74785476" w14:textId="20B52186" w:rsidR="00E21D35" w:rsidRDefault="00E21D35" w:rsidP="00BA44E0">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0</w:t>
            </w:r>
            <w:r w:rsidR="003A17F2">
              <w:rPr>
                <w:rFonts w:ascii="Arial" w:eastAsia="Calibri" w:hAnsi="Arial"/>
                <w:b/>
                <w:bCs/>
                <w:color w:val="000000" w:themeColor="text1"/>
                <w:kern w:val="24"/>
                <w:lang w:eastAsia="en-ZA"/>
              </w:rPr>
              <w:t>3</w:t>
            </w:r>
          </w:p>
        </w:tc>
      </w:tr>
      <w:tr w:rsidR="00C71F29" w:rsidRPr="00BA44E0" w14:paraId="5ED3C546" w14:textId="77777777" w:rsidTr="00C71F29">
        <w:trPr>
          <w:trHeight w:val="388"/>
        </w:trPr>
        <w:tc>
          <w:tcPr>
            <w:tcW w:w="0" w:type="auto"/>
            <w:vMerge/>
            <w:tcBorders>
              <w:top w:val="nil"/>
              <w:left w:val="single" w:sz="8" w:space="0" w:color="4F6228"/>
              <w:bottom w:val="nil"/>
              <w:right w:val="single" w:sz="8" w:space="0" w:color="000000"/>
            </w:tcBorders>
            <w:vAlign w:val="center"/>
            <w:hideMark/>
          </w:tcPr>
          <w:p w14:paraId="1D1909BD" w14:textId="77777777" w:rsidR="00C71F29" w:rsidRPr="00BA44E0" w:rsidRDefault="00C71F29" w:rsidP="00BA44E0">
            <w:pPr>
              <w:spacing w:line="276" w:lineRule="auto"/>
              <w:ind w:left="720"/>
              <w:rPr>
                <w:rFonts w:ascii="Arial" w:eastAsia="Calibri" w:hAnsi="Arial"/>
                <w:b/>
                <w:bCs/>
                <w:color w:val="000000" w:themeColor="text1"/>
                <w:kern w:val="24"/>
                <w:lang w:eastAsia="en-ZA"/>
              </w:rPr>
            </w:pPr>
          </w:p>
        </w:tc>
        <w:tc>
          <w:tcPr>
            <w:tcW w:w="8160" w:type="dxa"/>
            <w:gridSpan w:val="2"/>
            <w:tcBorders>
              <w:top w:val="dotted" w:sz="8" w:space="0" w:color="000000"/>
              <w:left w:val="single" w:sz="8" w:space="0" w:color="000000"/>
              <w:bottom w:val="dotted" w:sz="8" w:space="0" w:color="000000"/>
              <w:right w:val="single" w:sz="8" w:space="0" w:color="000000"/>
            </w:tcBorders>
            <w:shd w:val="clear" w:color="auto" w:fill="auto"/>
            <w:tcMar>
              <w:top w:w="15" w:type="dxa"/>
              <w:left w:w="104" w:type="dxa"/>
              <w:bottom w:w="0" w:type="dxa"/>
              <w:right w:w="104" w:type="dxa"/>
            </w:tcMar>
            <w:hideMark/>
          </w:tcPr>
          <w:p w14:paraId="649747C3" w14:textId="77777777" w:rsidR="00C71F29" w:rsidRPr="00BA44E0" w:rsidRDefault="00C71F29" w:rsidP="00BA44E0">
            <w:pPr>
              <w:spacing w:line="276" w:lineRule="auto"/>
              <w:ind w:left="720"/>
              <w:rPr>
                <w:rFonts w:ascii="Arial" w:eastAsia="Calibri" w:hAnsi="Arial"/>
                <w:b/>
                <w:bCs/>
                <w:color w:val="000000" w:themeColor="text1"/>
                <w:kern w:val="24"/>
                <w:lang w:eastAsia="en-ZA"/>
              </w:rPr>
            </w:pPr>
            <w:proofErr w:type="spellStart"/>
            <w:r w:rsidRPr="00C71F29">
              <w:rPr>
                <w:rFonts w:ascii="Arial" w:eastAsia="Calibri" w:hAnsi="Arial"/>
                <w:b/>
                <w:bCs/>
                <w:color w:val="000000" w:themeColor="text1"/>
                <w:kern w:val="24"/>
                <w:lang w:eastAsia="en-ZA"/>
              </w:rPr>
              <w:t>Midvaal</w:t>
            </w:r>
            <w:proofErr w:type="spellEnd"/>
            <w:r w:rsidRPr="00C71F29">
              <w:rPr>
                <w:rFonts w:ascii="Arial" w:eastAsia="Calibri" w:hAnsi="Arial"/>
                <w:b/>
                <w:bCs/>
                <w:color w:val="000000" w:themeColor="text1"/>
                <w:kern w:val="24"/>
                <w:lang w:eastAsia="en-ZA"/>
              </w:rPr>
              <w:t xml:space="preserve"> Local Municipality</w:t>
            </w:r>
          </w:p>
        </w:tc>
        <w:tc>
          <w:tcPr>
            <w:tcW w:w="3400" w:type="dxa"/>
            <w:tcBorders>
              <w:top w:val="dotted" w:sz="8" w:space="0" w:color="000000"/>
              <w:left w:val="single" w:sz="8" w:space="0" w:color="000000"/>
              <w:bottom w:val="dotted" w:sz="8" w:space="0" w:color="000000"/>
              <w:right w:val="double" w:sz="4" w:space="0" w:color="000000"/>
            </w:tcBorders>
            <w:shd w:val="clear" w:color="auto" w:fill="auto"/>
            <w:tcMar>
              <w:top w:w="15" w:type="dxa"/>
              <w:left w:w="104" w:type="dxa"/>
              <w:bottom w:w="0" w:type="dxa"/>
              <w:right w:w="104" w:type="dxa"/>
            </w:tcMar>
            <w:hideMark/>
          </w:tcPr>
          <w:p w14:paraId="1AA8F535" w14:textId="5B3F35B1" w:rsidR="00C71F29" w:rsidRPr="00BA44E0" w:rsidRDefault="00F7012B" w:rsidP="00BA44E0">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0</w:t>
            </w:r>
            <w:r w:rsidR="003A17F2">
              <w:rPr>
                <w:rFonts w:ascii="Arial" w:eastAsia="Calibri" w:hAnsi="Arial"/>
                <w:b/>
                <w:bCs/>
                <w:color w:val="000000" w:themeColor="text1"/>
                <w:kern w:val="24"/>
                <w:lang w:eastAsia="en-ZA"/>
              </w:rPr>
              <w:t>4</w:t>
            </w:r>
          </w:p>
        </w:tc>
      </w:tr>
      <w:tr w:rsidR="00C71F29" w:rsidRPr="00BA44E0" w14:paraId="21D49285" w14:textId="77777777" w:rsidTr="003A17F2">
        <w:trPr>
          <w:trHeight w:val="777"/>
        </w:trPr>
        <w:tc>
          <w:tcPr>
            <w:tcW w:w="0" w:type="auto"/>
            <w:vMerge/>
            <w:tcBorders>
              <w:top w:val="nil"/>
              <w:left w:val="single" w:sz="8" w:space="0" w:color="4F6228"/>
              <w:bottom w:val="nil"/>
              <w:right w:val="single" w:sz="8" w:space="0" w:color="000000"/>
            </w:tcBorders>
            <w:vAlign w:val="center"/>
            <w:hideMark/>
          </w:tcPr>
          <w:p w14:paraId="7D43F228" w14:textId="77777777" w:rsidR="00C71F29" w:rsidRPr="00BA44E0" w:rsidRDefault="00C71F29" w:rsidP="00BA44E0">
            <w:pPr>
              <w:spacing w:line="276" w:lineRule="auto"/>
              <w:ind w:left="720"/>
              <w:rPr>
                <w:rFonts w:ascii="Arial" w:eastAsia="Calibri" w:hAnsi="Arial"/>
                <w:b/>
                <w:bCs/>
                <w:color w:val="000000" w:themeColor="text1"/>
                <w:kern w:val="24"/>
                <w:lang w:eastAsia="en-ZA"/>
              </w:rPr>
            </w:pPr>
          </w:p>
        </w:tc>
        <w:tc>
          <w:tcPr>
            <w:tcW w:w="8160" w:type="dxa"/>
            <w:gridSpan w:val="2"/>
            <w:tcBorders>
              <w:top w:val="dotted" w:sz="8" w:space="0" w:color="000000"/>
              <w:left w:val="single" w:sz="8" w:space="0" w:color="000000"/>
              <w:bottom w:val="single" w:sz="8" w:space="0" w:color="4F6228"/>
              <w:right w:val="single" w:sz="8" w:space="0" w:color="4F6228"/>
            </w:tcBorders>
            <w:shd w:val="clear" w:color="auto" w:fill="F5DFDA" w:themeFill="accent1" w:themeFillTint="33"/>
            <w:tcMar>
              <w:top w:w="15" w:type="dxa"/>
              <w:left w:w="104" w:type="dxa"/>
              <w:bottom w:w="0" w:type="dxa"/>
              <w:right w:w="104" w:type="dxa"/>
            </w:tcMar>
            <w:hideMark/>
          </w:tcPr>
          <w:p w14:paraId="32ADDFAB" w14:textId="77777777" w:rsidR="00C71F29" w:rsidRPr="00BA44E0" w:rsidRDefault="00C71F29" w:rsidP="00BA44E0">
            <w:pPr>
              <w:spacing w:line="276" w:lineRule="auto"/>
              <w:ind w:left="720"/>
              <w:rPr>
                <w:rFonts w:ascii="Arial" w:eastAsia="Calibri" w:hAnsi="Arial"/>
                <w:b/>
                <w:bCs/>
                <w:color w:val="000000" w:themeColor="text1"/>
                <w:kern w:val="24"/>
                <w:lang w:eastAsia="en-ZA"/>
              </w:rPr>
            </w:pPr>
            <w:r w:rsidRPr="00C71F29">
              <w:rPr>
                <w:rFonts w:ascii="Arial" w:eastAsia="Calibri" w:hAnsi="Arial"/>
                <w:b/>
                <w:bCs/>
                <w:color w:val="000000" w:themeColor="text1"/>
                <w:kern w:val="24"/>
                <w:lang w:eastAsia="en-ZA"/>
              </w:rPr>
              <w:t>Sub-total:</w:t>
            </w:r>
          </w:p>
          <w:p w14:paraId="536A75C4" w14:textId="77777777" w:rsidR="00C71F29" w:rsidRPr="00BA44E0" w:rsidRDefault="00C71F29" w:rsidP="00BA44E0">
            <w:pPr>
              <w:spacing w:line="276" w:lineRule="auto"/>
              <w:ind w:left="720"/>
              <w:rPr>
                <w:rFonts w:ascii="Arial" w:eastAsia="Calibri" w:hAnsi="Arial"/>
                <w:b/>
                <w:bCs/>
                <w:color w:val="000000" w:themeColor="text1"/>
                <w:kern w:val="24"/>
                <w:lang w:eastAsia="en-ZA"/>
              </w:rPr>
            </w:pPr>
            <w:r w:rsidRPr="00C71F29">
              <w:rPr>
                <w:rFonts w:ascii="Arial" w:eastAsia="Calibri" w:hAnsi="Arial"/>
                <w:b/>
                <w:bCs/>
                <w:color w:val="000000" w:themeColor="text1"/>
                <w:kern w:val="24"/>
                <w:lang w:eastAsia="en-ZA"/>
              </w:rPr>
              <w:t> </w:t>
            </w:r>
          </w:p>
        </w:tc>
        <w:tc>
          <w:tcPr>
            <w:tcW w:w="3400" w:type="dxa"/>
            <w:tcBorders>
              <w:top w:val="dotted" w:sz="8" w:space="0" w:color="000000"/>
              <w:left w:val="single" w:sz="8" w:space="0" w:color="4F6228"/>
              <w:bottom w:val="single" w:sz="8" w:space="0" w:color="4F6228"/>
              <w:right w:val="double" w:sz="4" w:space="0" w:color="000000"/>
            </w:tcBorders>
            <w:shd w:val="clear" w:color="auto" w:fill="F5DFDA" w:themeFill="accent1" w:themeFillTint="33"/>
            <w:tcMar>
              <w:top w:w="15" w:type="dxa"/>
              <w:left w:w="104" w:type="dxa"/>
              <w:bottom w:w="0" w:type="dxa"/>
              <w:right w:w="104" w:type="dxa"/>
            </w:tcMar>
            <w:hideMark/>
          </w:tcPr>
          <w:p w14:paraId="3634C775" w14:textId="14F28132" w:rsidR="00C71F29" w:rsidRPr="00BA44E0" w:rsidRDefault="00510124" w:rsidP="00C71F29">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67</w:t>
            </w:r>
          </w:p>
        </w:tc>
      </w:tr>
      <w:tr w:rsidR="00C71F29" w:rsidRPr="00BA44E0" w14:paraId="37A1E8DC" w14:textId="77777777" w:rsidTr="00C71F29">
        <w:trPr>
          <w:trHeight w:val="777"/>
        </w:trPr>
        <w:tc>
          <w:tcPr>
            <w:tcW w:w="0" w:type="auto"/>
            <w:vMerge/>
            <w:tcBorders>
              <w:top w:val="nil"/>
              <w:left w:val="single" w:sz="8" w:space="0" w:color="4F6228"/>
              <w:bottom w:val="nil"/>
              <w:right w:val="single" w:sz="8" w:space="0" w:color="000000"/>
            </w:tcBorders>
            <w:vAlign w:val="center"/>
            <w:hideMark/>
          </w:tcPr>
          <w:p w14:paraId="7305C8F0" w14:textId="77777777" w:rsidR="00C71F29" w:rsidRPr="00BA44E0" w:rsidRDefault="00C71F29" w:rsidP="00BA44E0">
            <w:pPr>
              <w:spacing w:line="276" w:lineRule="auto"/>
              <w:ind w:left="720"/>
              <w:rPr>
                <w:rFonts w:ascii="Arial" w:eastAsia="Calibri" w:hAnsi="Arial"/>
                <w:b/>
                <w:bCs/>
                <w:color w:val="000000" w:themeColor="text1"/>
                <w:kern w:val="24"/>
                <w:lang w:eastAsia="en-ZA"/>
              </w:rPr>
            </w:pPr>
          </w:p>
        </w:tc>
        <w:tc>
          <w:tcPr>
            <w:tcW w:w="8160" w:type="dxa"/>
            <w:gridSpan w:val="2"/>
            <w:tcBorders>
              <w:top w:val="single" w:sz="8" w:space="0" w:color="4F6228"/>
              <w:left w:val="single" w:sz="8" w:space="0" w:color="000000"/>
              <w:bottom w:val="single" w:sz="8" w:space="0" w:color="4F6228"/>
              <w:right w:val="single" w:sz="8" w:space="0" w:color="4F6228"/>
            </w:tcBorders>
            <w:shd w:val="clear" w:color="auto" w:fill="FAC090"/>
            <w:tcMar>
              <w:top w:w="15" w:type="dxa"/>
              <w:left w:w="104" w:type="dxa"/>
              <w:bottom w:w="0" w:type="dxa"/>
              <w:right w:w="104" w:type="dxa"/>
            </w:tcMar>
            <w:hideMark/>
          </w:tcPr>
          <w:p w14:paraId="3FFA8A1C" w14:textId="77777777" w:rsidR="00C71F29" w:rsidRPr="00BA44E0" w:rsidRDefault="00C71F29" w:rsidP="00C71F29">
            <w:pPr>
              <w:spacing w:line="276" w:lineRule="auto"/>
              <w:ind w:left="720"/>
              <w:rPr>
                <w:rFonts w:ascii="Arial" w:eastAsia="Calibri" w:hAnsi="Arial"/>
                <w:b/>
                <w:bCs/>
                <w:color w:val="000000" w:themeColor="text1"/>
                <w:kern w:val="24"/>
                <w:lang w:eastAsia="en-ZA"/>
              </w:rPr>
            </w:pPr>
            <w:r w:rsidRPr="00C71F29">
              <w:rPr>
                <w:rFonts w:ascii="Arial" w:eastAsia="Calibri" w:hAnsi="Arial"/>
                <w:b/>
                <w:bCs/>
                <w:color w:val="000000" w:themeColor="text1"/>
                <w:kern w:val="24"/>
                <w:lang w:eastAsia="en-ZA"/>
              </w:rPr>
              <w:t>West Rand District Municipality:</w:t>
            </w:r>
          </w:p>
          <w:p w14:paraId="099135CF" w14:textId="77777777" w:rsidR="00C71F29" w:rsidRPr="00BA44E0" w:rsidRDefault="00C71F29" w:rsidP="00C71F29">
            <w:pPr>
              <w:spacing w:line="276" w:lineRule="auto"/>
              <w:ind w:left="720"/>
              <w:rPr>
                <w:rFonts w:ascii="Arial" w:eastAsia="Calibri" w:hAnsi="Arial"/>
                <w:b/>
                <w:bCs/>
                <w:color w:val="000000" w:themeColor="text1"/>
                <w:kern w:val="24"/>
                <w:lang w:eastAsia="en-ZA"/>
              </w:rPr>
            </w:pPr>
            <w:r w:rsidRPr="00C71F29">
              <w:rPr>
                <w:rFonts w:ascii="Arial" w:eastAsia="Calibri" w:hAnsi="Arial"/>
                <w:b/>
                <w:bCs/>
                <w:color w:val="000000" w:themeColor="text1"/>
                <w:kern w:val="24"/>
                <w:lang w:eastAsia="en-ZA"/>
              </w:rPr>
              <w:t> </w:t>
            </w:r>
          </w:p>
        </w:tc>
        <w:tc>
          <w:tcPr>
            <w:tcW w:w="3400" w:type="dxa"/>
            <w:tcBorders>
              <w:top w:val="single" w:sz="8" w:space="0" w:color="4F6228"/>
              <w:left w:val="single" w:sz="8" w:space="0" w:color="4F6228"/>
              <w:bottom w:val="single" w:sz="8" w:space="0" w:color="4F6228"/>
              <w:right w:val="double" w:sz="4" w:space="0" w:color="000000"/>
            </w:tcBorders>
            <w:shd w:val="clear" w:color="auto" w:fill="FAC090"/>
            <w:tcMar>
              <w:top w:w="15" w:type="dxa"/>
              <w:left w:w="104" w:type="dxa"/>
              <w:bottom w:w="0" w:type="dxa"/>
              <w:right w:w="104" w:type="dxa"/>
            </w:tcMar>
            <w:hideMark/>
          </w:tcPr>
          <w:p w14:paraId="22C9ED50" w14:textId="630FEA60" w:rsidR="00C71F29" w:rsidRPr="00BA44E0" w:rsidRDefault="00C71F29" w:rsidP="00C71F29">
            <w:pPr>
              <w:spacing w:line="276" w:lineRule="auto"/>
              <w:ind w:left="720"/>
              <w:rPr>
                <w:rFonts w:ascii="Arial" w:eastAsia="Calibri" w:hAnsi="Arial"/>
                <w:b/>
                <w:bCs/>
                <w:color w:val="000000" w:themeColor="text1"/>
                <w:kern w:val="24"/>
                <w:lang w:eastAsia="en-ZA"/>
              </w:rPr>
            </w:pPr>
          </w:p>
        </w:tc>
      </w:tr>
      <w:tr w:rsidR="00C71F29" w:rsidRPr="00BA44E0" w14:paraId="5C60069A" w14:textId="77777777" w:rsidTr="00C71F29">
        <w:trPr>
          <w:trHeight w:val="388"/>
        </w:trPr>
        <w:tc>
          <w:tcPr>
            <w:tcW w:w="0" w:type="auto"/>
            <w:vMerge/>
            <w:tcBorders>
              <w:top w:val="nil"/>
              <w:left w:val="single" w:sz="8" w:space="0" w:color="4F6228"/>
              <w:bottom w:val="nil"/>
              <w:right w:val="single" w:sz="8" w:space="0" w:color="000000"/>
            </w:tcBorders>
            <w:vAlign w:val="center"/>
            <w:hideMark/>
          </w:tcPr>
          <w:p w14:paraId="596F0EBF" w14:textId="77777777" w:rsidR="00C71F29" w:rsidRPr="00BA44E0" w:rsidRDefault="00C71F29" w:rsidP="00BA44E0">
            <w:pPr>
              <w:spacing w:line="276" w:lineRule="auto"/>
              <w:ind w:left="720"/>
              <w:rPr>
                <w:rFonts w:ascii="Arial" w:eastAsia="Calibri" w:hAnsi="Arial"/>
                <w:b/>
                <w:bCs/>
                <w:color w:val="000000" w:themeColor="text1"/>
                <w:kern w:val="24"/>
                <w:lang w:eastAsia="en-ZA"/>
              </w:rPr>
            </w:pPr>
          </w:p>
        </w:tc>
        <w:tc>
          <w:tcPr>
            <w:tcW w:w="8160" w:type="dxa"/>
            <w:gridSpan w:val="2"/>
            <w:tcBorders>
              <w:top w:val="single" w:sz="8" w:space="0" w:color="4F6228"/>
              <w:left w:val="single" w:sz="8" w:space="0" w:color="000000"/>
              <w:bottom w:val="dotted" w:sz="8" w:space="0" w:color="000000"/>
              <w:right w:val="single" w:sz="8" w:space="0" w:color="000000"/>
            </w:tcBorders>
            <w:shd w:val="clear" w:color="auto" w:fill="auto"/>
            <w:tcMar>
              <w:top w:w="15" w:type="dxa"/>
              <w:left w:w="104" w:type="dxa"/>
              <w:bottom w:w="0" w:type="dxa"/>
              <w:right w:w="104" w:type="dxa"/>
            </w:tcMar>
            <w:hideMark/>
          </w:tcPr>
          <w:p w14:paraId="14959287" w14:textId="7CF9FF9B" w:rsidR="00C71F29" w:rsidRPr="00BA44E0" w:rsidRDefault="00C71F29" w:rsidP="00E21D35">
            <w:pPr>
              <w:tabs>
                <w:tab w:val="left" w:pos="4880"/>
              </w:tabs>
              <w:spacing w:line="276" w:lineRule="auto"/>
              <w:ind w:left="720"/>
              <w:rPr>
                <w:rFonts w:ascii="Arial" w:eastAsia="Calibri" w:hAnsi="Arial"/>
                <w:b/>
                <w:bCs/>
                <w:color w:val="000000" w:themeColor="text1"/>
                <w:kern w:val="24"/>
                <w:lang w:eastAsia="en-ZA"/>
              </w:rPr>
            </w:pPr>
            <w:r w:rsidRPr="00C71F29">
              <w:rPr>
                <w:rFonts w:ascii="Arial" w:eastAsia="Calibri" w:hAnsi="Arial"/>
                <w:b/>
                <w:bCs/>
                <w:color w:val="000000" w:themeColor="text1"/>
                <w:kern w:val="24"/>
                <w:lang w:eastAsia="en-ZA"/>
              </w:rPr>
              <w:t>Mogale City Local Municipality</w:t>
            </w:r>
            <w:r w:rsidR="00E21D35">
              <w:rPr>
                <w:rFonts w:ascii="Arial" w:eastAsia="Calibri" w:hAnsi="Arial"/>
                <w:b/>
                <w:bCs/>
                <w:color w:val="000000" w:themeColor="text1"/>
                <w:kern w:val="24"/>
                <w:lang w:eastAsia="en-ZA"/>
              </w:rPr>
              <w:tab/>
            </w:r>
          </w:p>
        </w:tc>
        <w:tc>
          <w:tcPr>
            <w:tcW w:w="3400" w:type="dxa"/>
            <w:tcBorders>
              <w:top w:val="single" w:sz="8" w:space="0" w:color="4F6228"/>
              <w:left w:val="single" w:sz="8" w:space="0" w:color="000000"/>
              <w:bottom w:val="dotted" w:sz="8" w:space="0" w:color="000000"/>
              <w:right w:val="double" w:sz="4" w:space="0" w:color="000000"/>
            </w:tcBorders>
            <w:shd w:val="clear" w:color="auto" w:fill="auto"/>
            <w:tcMar>
              <w:top w:w="15" w:type="dxa"/>
              <w:left w:w="104" w:type="dxa"/>
              <w:bottom w:w="0" w:type="dxa"/>
              <w:right w:w="104" w:type="dxa"/>
            </w:tcMar>
            <w:hideMark/>
          </w:tcPr>
          <w:p w14:paraId="4922F00D" w14:textId="1CC6DD8B" w:rsidR="00C71F29" w:rsidRPr="00BA44E0" w:rsidRDefault="00510124" w:rsidP="00BA44E0">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35</w:t>
            </w:r>
          </w:p>
        </w:tc>
      </w:tr>
      <w:tr w:rsidR="00E21D35" w:rsidRPr="00BA44E0" w14:paraId="45CFB1D4" w14:textId="77777777" w:rsidTr="00C71F29">
        <w:trPr>
          <w:trHeight w:val="388"/>
        </w:trPr>
        <w:tc>
          <w:tcPr>
            <w:tcW w:w="0" w:type="auto"/>
            <w:vMerge/>
            <w:tcBorders>
              <w:top w:val="nil"/>
              <w:left w:val="single" w:sz="8" w:space="0" w:color="4F6228"/>
              <w:bottom w:val="nil"/>
              <w:right w:val="single" w:sz="8" w:space="0" w:color="000000"/>
            </w:tcBorders>
            <w:vAlign w:val="center"/>
          </w:tcPr>
          <w:p w14:paraId="34FFB579" w14:textId="77777777" w:rsidR="00E21D35" w:rsidRPr="00BA44E0" w:rsidRDefault="00E21D35" w:rsidP="00BA44E0">
            <w:pPr>
              <w:spacing w:line="276" w:lineRule="auto"/>
              <w:ind w:left="720"/>
              <w:rPr>
                <w:rFonts w:ascii="Arial" w:eastAsia="Calibri" w:hAnsi="Arial"/>
                <w:b/>
                <w:bCs/>
                <w:color w:val="000000" w:themeColor="text1"/>
                <w:kern w:val="24"/>
                <w:lang w:eastAsia="en-ZA"/>
              </w:rPr>
            </w:pPr>
          </w:p>
        </w:tc>
        <w:tc>
          <w:tcPr>
            <w:tcW w:w="8160" w:type="dxa"/>
            <w:gridSpan w:val="2"/>
            <w:tcBorders>
              <w:top w:val="single" w:sz="8" w:space="0" w:color="4F6228"/>
              <w:left w:val="single" w:sz="8" w:space="0" w:color="000000"/>
              <w:bottom w:val="dotted" w:sz="8" w:space="0" w:color="000000"/>
              <w:right w:val="single" w:sz="8" w:space="0" w:color="000000"/>
            </w:tcBorders>
            <w:shd w:val="clear" w:color="auto" w:fill="auto"/>
            <w:tcMar>
              <w:top w:w="15" w:type="dxa"/>
              <w:left w:w="104" w:type="dxa"/>
              <w:bottom w:w="0" w:type="dxa"/>
              <w:right w:w="104" w:type="dxa"/>
            </w:tcMar>
          </w:tcPr>
          <w:p w14:paraId="50E1C1BE" w14:textId="1F3290E2" w:rsidR="00E21D35" w:rsidRPr="00C71F29" w:rsidRDefault="00E21D35" w:rsidP="00E21D35">
            <w:pPr>
              <w:tabs>
                <w:tab w:val="left" w:pos="4880"/>
              </w:tabs>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Randfontein Local Municipality</w:t>
            </w:r>
          </w:p>
        </w:tc>
        <w:tc>
          <w:tcPr>
            <w:tcW w:w="3400" w:type="dxa"/>
            <w:tcBorders>
              <w:top w:val="single" w:sz="8" w:space="0" w:color="4F6228"/>
              <w:left w:val="single" w:sz="8" w:space="0" w:color="000000"/>
              <w:bottom w:val="dotted" w:sz="8" w:space="0" w:color="000000"/>
              <w:right w:val="double" w:sz="4" w:space="0" w:color="000000"/>
            </w:tcBorders>
            <w:shd w:val="clear" w:color="auto" w:fill="auto"/>
            <w:tcMar>
              <w:top w:w="15" w:type="dxa"/>
              <w:left w:w="104" w:type="dxa"/>
              <w:bottom w:w="0" w:type="dxa"/>
              <w:right w:w="104" w:type="dxa"/>
            </w:tcMar>
          </w:tcPr>
          <w:p w14:paraId="7FD2673E" w14:textId="4CF5D291" w:rsidR="00E21D35" w:rsidRDefault="00510124" w:rsidP="00BA44E0">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02</w:t>
            </w:r>
          </w:p>
        </w:tc>
      </w:tr>
      <w:tr w:rsidR="00C71F29" w:rsidRPr="00BA44E0" w14:paraId="7B830B93" w14:textId="77777777" w:rsidTr="00C71F29">
        <w:trPr>
          <w:trHeight w:val="388"/>
        </w:trPr>
        <w:tc>
          <w:tcPr>
            <w:tcW w:w="0" w:type="auto"/>
            <w:vMerge/>
            <w:tcBorders>
              <w:top w:val="nil"/>
              <w:left w:val="single" w:sz="8" w:space="0" w:color="4F6228"/>
              <w:bottom w:val="nil"/>
              <w:right w:val="single" w:sz="8" w:space="0" w:color="000000"/>
            </w:tcBorders>
            <w:vAlign w:val="center"/>
            <w:hideMark/>
          </w:tcPr>
          <w:p w14:paraId="6AEA20A7" w14:textId="77777777" w:rsidR="00C71F29" w:rsidRPr="00BA44E0" w:rsidRDefault="00C71F29" w:rsidP="00BA44E0">
            <w:pPr>
              <w:spacing w:line="276" w:lineRule="auto"/>
              <w:ind w:left="720"/>
              <w:rPr>
                <w:rFonts w:ascii="Arial" w:eastAsia="Calibri" w:hAnsi="Arial"/>
                <w:b/>
                <w:bCs/>
                <w:color w:val="000000" w:themeColor="text1"/>
                <w:kern w:val="24"/>
                <w:lang w:eastAsia="en-ZA"/>
              </w:rPr>
            </w:pPr>
          </w:p>
        </w:tc>
        <w:tc>
          <w:tcPr>
            <w:tcW w:w="8160" w:type="dxa"/>
            <w:gridSpan w:val="2"/>
            <w:tcBorders>
              <w:top w:val="dotted" w:sz="8" w:space="0" w:color="000000"/>
              <w:left w:val="single" w:sz="8" w:space="0" w:color="000000"/>
              <w:bottom w:val="dotted" w:sz="8" w:space="0" w:color="000000"/>
              <w:right w:val="single" w:sz="8" w:space="0" w:color="000000"/>
            </w:tcBorders>
            <w:shd w:val="clear" w:color="auto" w:fill="auto"/>
            <w:tcMar>
              <w:top w:w="15" w:type="dxa"/>
              <w:left w:w="104" w:type="dxa"/>
              <w:bottom w:w="0" w:type="dxa"/>
              <w:right w:w="104" w:type="dxa"/>
            </w:tcMar>
            <w:hideMark/>
          </w:tcPr>
          <w:p w14:paraId="32F39749" w14:textId="77777777" w:rsidR="00C71F29" w:rsidRPr="00BA44E0" w:rsidRDefault="00C71F29" w:rsidP="00BA44E0">
            <w:pPr>
              <w:spacing w:line="276" w:lineRule="auto"/>
              <w:ind w:left="720"/>
              <w:rPr>
                <w:rFonts w:ascii="Arial" w:eastAsia="Calibri" w:hAnsi="Arial"/>
                <w:b/>
                <w:bCs/>
                <w:color w:val="000000" w:themeColor="text1"/>
                <w:kern w:val="24"/>
                <w:lang w:eastAsia="en-ZA"/>
              </w:rPr>
            </w:pPr>
            <w:proofErr w:type="spellStart"/>
            <w:r w:rsidRPr="00C71F29">
              <w:rPr>
                <w:rFonts w:ascii="Arial" w:eastAsia="Calibri" w:hAnsi="Arial"/>
                <w:b/>
                <w:bCs/>
                <w:color w:val="000000" w:themeColor="text1"/>
                <w:kern w:val="24"/>
                <w:lang w:eastAsia="en-ZA"/>
              </w:rPr>
              <w:t>Merafong</w:t>
            </w:r>
            <w:proofErr w:type="spellEnd"/>
            <w:r w:rsidRPr="00C71F29">
              <w:rPr>
                <w:rFonts w:ascii="Arial" w:eastAsia="Calibri" w:hAnsi="Arial"/>
                <w:b/>
                <w:bCs/>
                <w:color w:val="000000" w:themeColor="text1"/>
                <w:kern w:val="24"/>
                <w:lang w:eastAsia="en-ZA"/>
              </w:rPr>
              <w:t xml:space="preserve"> City Local Municipality</w:t>
            </w:r>
          </w:p>
        </w:tc>
        <w:tc>
          <w:tcPr>
            <w:tcW w:w="3400" w:type="dxa"/>
            <w:tcBorders>
              <w:top w:val="dotted" w:sz="8" w:space="0" w:color="000000"/>
              <w:left w:val="single" w:sz="8" w:space="0" w:color="000000"/>
              <w:bottom w:val="dotted" w:sz="8" w:space="0" w:color="000000"/>
              <w:right w:val="double" w:sz="4" w:space="0" w:color="000000"/>
            </w:tcBorders>
            <w:shd w:val="clear" w:color="auto" w:fill="auto"/>
            <w:tcMar>
              <w:top w:w="15" w:type="dxa"/>
              <w:left w:w="104" w:type="dxa"/>
              <w:bottom w:w="0" w:type="dxa"/>
              <w:right w:w="104" w:type="dxa"/>
            </w:tcMar>
            <w:hideMark/>
          </w:tcPr>
          <w:p w14:paraId="45FFA5A9" w14:textId="0881EBF4" w:rsidR="00C71F29" w:rsidRPr="00BA44E0" w:rsidRDefault="00F7012B" w:rsidP="00BA44E0">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00</w:t>
            </w:r>
          </w:p>
        </w:tc>
      </w:tr>
      <w:tr w:rsidR="00C71F29" w:rsidRPr="00BA44E0" w14:paraId="4ED6A8F1" w14:textId="77777777" w:rsidTr="003A17F2">
        <w:trPr>
          <w:trHeight w:val="777"/>
        </w:trPr>
        <w:tc>
          <w:tcPr>
            <w:tcW w:w="0" w:type="auto"/>
            <w:vMerge/>
            <w:tcBorders>
              <w:top w:val="nil"/>
              <w:left w:val="single" w:sz="8" w:space="0" w:color="4F6228"/>
              <w:bottom w:val="nil"/>
              <w:right w:val="single" w:sz="8" w:space="0" w:color="000000"/>
            </w:tcBorders>
            <w:vAlign w:val="center"/>
            <w:hideMark/>
          </w:tcPr>
          <w:p w14:paraId="6D5FF5AB" w14:textId="77777777" w:rsidR="00C71F29" w:rsidRPr="00BA44E0" w:rsidRDefault="00C71F29" w:rsidP="00BA44E0">
            <w:pPr>
              <w:spacing w:line="276" w:lineRule="auto"/>
              <w:ind w:left="720"/>
              <w:rPr>
                <w:rFonts w:ascii="Arial" w:eastAsia="Calibri" w:hAnsi="Arial"/>
                <w:b/>
                <w:bCs/>
                <w:color w:val="000000" w:themeColor="text1"/>
                <w:kern w:val="24"/>
                <w:lang w:eastAsia="en-ZA"/>
              </w:rPr>
            </w:pPr>
          </w:p>
        </w:tc>
        <w:tc>
          <w:tcPr>
            <w:tcW w:w="8160" w:type="dxa"/>
            <w:gridSpan w:val="2"/>
            <w:tcBorders>
              <w:top w:val="dotted" w:sz="8" w:space="0" w:color="000000"/>
              <w:left w:val="single" w:sz="8" w:space="0" w:color="000000"/>
              <w:bottom w:val="double" w:sz="4" w:space="0" w:color="000000"/>
              <w:right w:val="single" w:sz="8" w:space="0" w:color="000000"/>
            </w:tcBorders>
            <w:shd w:val="clear" w:color="auto" w:fill="F5DFDA" w:themeFill="accent1" w:themeFillTint="33"/>
            <w:tcMar>
              <w:top w:w="15" w:type="dxa"/>
              <w:left w:w="104" w:type="dxa"/>
              <w:bottom w:w="0" w:type="dxa"/>
              <w:right w:w="104" w:type="dxa"/>
            </w:tcMar>
            <w:hideMark/>
          </w:tcPr>
          <w:p w14:paraId="15609749" w14:textId="77777777" w:rsidR="00C71F29" w:rsidRPr="00BA44E0" w:rsidRDefault="00C71F29" w:rsidP="00BA44E0">
            <w:pPr>
              <w:spacing w:line="276" w:lineRule="auto"/>
              <w:ind w:left="720"/>
              <w:rPr>
                <w:rFonts w:ascii="Arial" w:eastAsia="Calibri" w:hAnsi="Arial"/>
                <w:b/>
                <w:bCs/>
                <w:color w:val="000000" w:themeColor="text1"/>
                <w:kern w:val="24"/>
                <w:lang w:eastAsia="en-ZA"/>
              </w:rPr>
            </w:pPr>
            <w:r w:rsidRPr="00C71F29">
              <w:rPr>
                <w:rFonts w:ascii="Arial" w:eastAsia="Calibri" w:hAnsi="Arial"/>
                <w:b/>
                <w:bCs/>
                <w:color w:val="000000" w:themeColor="text1"/>
                <w:kern w:val="24"/>
                <w:lang w:eastAsia="en-ZA"/>
              </w:rPr>
              <w:t>Sub-total:</w:t>
            </w:r>
          </w:p>
          <w:p w14:paraId="3598903B" w14:textId="77777777" w:rsidR="00C71F29" w:rsidRPr="00BA44E0" w:rsidRDefault="00C71F29" w:rsidP="00BA44E0">
            <w:pPr>
              <w:spacing w:line="276" w:lineRule="auto"/>
              <w:ind w:left="720"/>
              <w:rPr>
                <w:rFonts w:ascii="Arial" w:eastAsia="Calibri" w:hAnsi="Arial"/>
                <w:b/>
                <w:bCs/>
                <w:color w:val="000000" w:themeColor="text1"/>
                <w:kern w:val="24"/>
                <w:lang w:eastAsia="en-ZA"/>
              </w:rPr>
            </w:pPr>
            <w:r w:rsidRPr="00C71F29">
              <w:rPr>
                <w:rFonts w:ascii="Arial" w:eastAsia="Calibri" w:hAnsi="Arial"/>
                <w:b/>
                <w:bCs/>
                <w:color w:val="000000" w:themeColor="text1"/>
                <w:kern w:val="24"/>
                <w:lang w:eastAsia="en-ZA"/>
              </w:rPr>
              <w:t> </w:t>
            </w:r>
          </w:p>
        </w:tc>
        <w:tc>
          <w:tcPr>
            <w:tcW w:w="3400" w:type="dxa"/>
            <w:tcBorders>
              <w:top w:val="dotted" w:sz="8" w:space="0" w:color="000000"/>
              <w:left w:val="single" w:sz="8" w:space="0" w:color="000000"/>
              <w:bottom w:val="double" w:sz="4" w:space="0" w:color="000000"/>
              <w:right w:val="double" w:sz="4" w:space="0" w:color="000000"/>
            </w:tcBorders>
            <w:shd w:val="clear" w:color="auto" w:fill="F5DFDA" w:themeFill="accent1" w:themeFillTint="33"/>
            <w:tcMar>
              <w:top w:w="15" w:type="dxa"/>
              <w:left w:w="104" w:type="dxa"/>
              <w:bottom w:w="0" w:type="dxa"/>
              <w:right w:w="104" w:type="dxa"/>
            </w:tcMar>
            <w:hideMark/>
          </w:tcPr>
          <w:p w14:paraId="38E1F090" w14:textId="435720C0" w:rsidR="00C71F29" w:rsidRPr="00BA44E0" w:rsidRDefault="00510124" w:rsidP="00C71F29">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37</w:t>
            </w:r>
          </w:p>
        </w:tc>
      </w:tr>
      <w:tr w:rsidR="00C71F29" w:rsidRPr="00BA44E0" w14:paraId="120642AD" w14:textId="77777777" w:rsidTr="00C71F29">
        <w:trPr>
          <w:trHeight w:val="685"/>
        </w:trPr>
        <w:tc>
          <w:tcPr>
            <w:tcW w:w="4200" w:type="dxa"/>
            <w:gridSpan w:val="2"/>
            <w:tcBorders>
              <w:top w:val="nil"/>
              <w:left w:val="nil"/>
              <w:bottom w:val="nil"/>
              <w:right w:val="double" w:sz="4" w:space="0" w:color="000000"/>
            </w:tcBorders>
            <w:shd w:val="clear" w:color="auto" w:fill="auto"/>
            <w:tcMar>
              <w:top w:w="15" w:type="dxa"/>
              <w:left w:w="104" w:type="dxa"/>
              <w:bottom w:w="0" w:type="dxa"/>
              <w:right w:w="104" w:type="dxa"/>
            </w:tcMar>
            <w:hideMark/>
          </w:tcPr>
          <w:p w14:paraId="1C1BFD38" w14:textId="77777777" w:rsidR="00C71F29" w:rsidRPr="00BA44E0" w:rsidRDefault="00C71F29" w:rsidP="00BA44E0">
            <w:pPr>
              <w:spacing w:line="276" w:lineRule="auto"/>
              <w:ind w:left="720"/>
              <w:rPr>
                <w:rFonts w:ascii="Arial" w:eastAsia="Calibri" w:hAnsi="Arial"/>
                <w:b/>
                <w:bCs/>
                <w:color w:val="000000" w:themeColor="text1"/>
                <w:kern w:val="24"/>
                <w:lang w:eastAsia="en-ZA"/>
              </w:rPr>
            </w:pPr>
            <w:r w:rsidRPr="00C71F29">
              <w:rPr>
                <w:rFonts w:ascii="Arial" w:eastAsia="Calibri" w:hAnsi="Arial"/>
                <w:b/>
                <w:bCs/>
                <w:color w:val="000000" w:themeColor="text1"/>
                <w:kern w:val="24"/>
                <w:lang w:eastAsia="en-ZA"/>
              </w:rPr>
              <w:lastRenderedPageBreak/>
              <w:t> </w:t>
            </w:r>
          </w:p>
        </w:tc>
        <w:tc>
          <w:tcPr>
            <w:tcW w:w="4640" w:type="dxa"/>
            <w:tcBorders>
              <w:top w:val="double" w:sz="4" w:space="0" w:color="000000"/>
              <w:left w:val="double" w:sz="4" w:space="0" w:color="000000"/>
              <w:bottom w:val="double" w:sz="4" w:space="0" w:color="000000"/>
              <w:right w:val="single" w:sz="8" w:space="0" w:color="000000"/>
            </w:tcBorders>
            <w:shd w:val="clear" w:color="auto" w:fill="C3D69B"/>
            <w:tcMar>
              <w:top w:w="15" w:type="dxa"/>
              <w:left w:w="104" w:type="dxa"/>
              <w:bottom w:w="0" w:type="dxa"/>
              <w:right w:w="104" w:type="dxa"/>
            </w:tcMar>
            <w:hideMark/>
          </w:tcPr>
          <w:p w14:paraId="78CE14BF" w14:textId="77777777" w:rsidR="00C71F29" w:rsidRPr="00BA44E0" w:rsidRDefault="00C71F29" w:rsidP="00BA44E0">
            <w:pPr>
              <w:spacing w:line="276" w:lineRule="auto"/>
              <w:ind w:left="720"/>
              <w:rPr>
                <w:rFonts w:ascii="Arial" w:eastAsia="Calibri" w:hAnsi="Arial"/>
                <w:b/>
                <w:bCs/>
                <w:color w:val="000000" w:themeColor="text1"/>
                <w:kern w:val="24"/>
                <w:lang w:eastAsia="en-ZA"/>
              </w:rPr>
            </w:pPr>
            <w:r w:rsidRPr="00C71F29">
              <w:rPr>
                <w:rFonts w:ascii="Arial" w:eastAsia="Calibri" w:hAnsi="Arial"/>
                <w:b/>
                <w:bCs/>
                <w:color w:val="000000" w:themeColor="text1"/>
                <w:kern w:val="24"/>
                <w:lang w:eastAsia="en-ZA"/>
              </w:rPr>
              <w:t>TOTAL</w:t>
            </w:r>
          </w:p>
        </w:tc>
        <w:tc>
          <w:tcPr>
            <w:tcW w:w="3400" w:type="dxa"/>
            <w:tcBorders>
              <w:top w:val="double" w:sz="4" w:space="0" w:color="000000"/>
              <w:left w:val="single" w:sz="8" w:space="0" w:color="000000"/>
              <w:bottom w:val="double" w:sz="4" w:space="0" w:color="000000"/>
              <w:right w:val="double" w:sz="4" w:space="0" w:color="000000"/>
            </w:tcBorders>
            <w:shd w:val="clear" w:color="auto" w:fill="C3D69B"/>
            <w:tcMar>
              <w:top w:w="15" w:type="dxa"/>
              <w:left w:w="104" w:type="dxa"/>
              <w:bottom w:w="0" w:type="dxa"/>
              <w:right w:w="104" w:type="dxa"/>
            </w:tcMar>
            <w:hideMark/>
          </w:tcPr>
          <w:p w14:paraId="14FEE790" w14:textId="22C3A0FF" w:rsidR="00C71F29" w:rsidRPr="00BA44E0" w:rsidRDefault="00A24035" w:rsidP="00BA44E0">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3</w:t>
            </w:r>
            <w:r w:rsidR="00281BB4">
              <w:rPr>
                <w:rFonts w:ascii="Arial" w:eastAsia="Calibri" w:hAnsi="Arial"/>
                <w:b/>
                <w:bCs/>
                <w:color w:val="000000" w:themeColor="text1"/>
                <w:kern w:val="24"/>
                <w:lang w:eastAsia="en-ZA"/>
              </w:rPr>
              <w:t>71</w:t>
            </w:r>
          </w:p>
        </w:tc>
      </w:tr>
    </w:tbl>
    <w:p w14:paraId="4C5CC612" w14:textId="77777777" w:rsidR="00C71F29" w:rsidRPr="00BA44E0" w:rsidRDefault="00C71F29" w:rsidP="00BA44E0">
      <w:pPr>
        <w:spacing w:line="276" w:lineRule="auto"/>
        <w:ind w:left="720"/>
        <w:rPr>
          <w:rFonts w:ascii="Arial" w:eastAsia="Calibri" w:hAnsi="Arial"/>
          <w:b/>
          <w:bCs/>
          <w:color w:val="000000" w:themeColor="text1"/>
          <w:kern w:val="24"/>
          <w:lang w:eastAsia="en-ZA"/>
        </w:rPr>
      </w:pPr>
    </w:p>
    <w:p w14:paraId="2A363045" w14:textId="7BE67F56" w:rsidR="000A5766" w:rsidRPr="00BA44E0" w:rsidRDefault="000A5766" w:rsidP="00BA44E0">
      <w:pPr>
        <w:spacing w:line="276" w:lineRule="auto"/>
        <w:ind w:left="720"/>
        <w:rPr>
          <w:rFonts w:ascii="Arial" w:eastAsia="Calibri" w:hAnsi="Arial"/>
          <w:b/>
          <w:bCs/>
          <w:color w:val="000000" w:themeColor="text1"/>
          <w:kern w:val="24"/>
          <w:lang w:eastAsia="en-ZA"/>
        </w:rPr>
      </w:pPr>
    </w:p>
    <w:p w14:paraId="7D13032C" w14:textId="77777777" w:rsidR="00D0430E" w:rsidRPr="00BA44E0" w:rsidRDefault="00D0430E" w:rsidP="008356BF">
      <w:pPr>
        <w:spacing w:line="276" w:lineRule="auto"/>
        <w:rPr>
          <w:rFonts w:ascii="Arial" w:eastAsia="Calibri" w:hAnsi="Arial"/>
          <w:b/>
          <w:bCs/>
          <w:color w:val="000000" w:themeColor="text1"/>
          <w:kern w:val="24"/>
          <w:lang w:eastAsia="en-ZA"/>
        </w:rPr>
      </w:pPr>
    </w:p>
    <w:p w14:paraId="6961183C" w14:textId="6FE32834" w:rsidR="001F49BE" w:rsidRPr="00BA44E0" w:rsidRDefault="001F49BE" w:rsidP="00BA44E0">
      <w:pPr>
        <w:spacing w:line="276" w:lineRule="auto"/>
        <w:ind w:left="720"/>
        <w:rPr>
          <w:rFonts w:ascii="Arial" w:eastAsia="Calibri" w:hAnsi="Arial"/>
          <w:b/>
          <w:bCs/>
          <w:color w:val="000000" w:themeColor="text1"/>
          <w:kern w:val="24"/>
          <w:lang w:eastAsia="en-ZA"/>
        </w:rPr>
      </w:pPr>
      <w:r w:rsidRPr="00BA44E0">
        <w:rPr>
          <w:rFonts w:ascii="Arial" w:eastAsia="Calibri" w:hAnsi="Arial"/>
          <w:b/>
          <w:bCs/>
          <w:color w:val="000000" w:themeColor="text1"/>
          <w:kern w:val="24"/>
          <w:lang w:eastAsia="en-ZA"/>
        </w:rPr>
        <w:t>2.2 Provincial Departments</w:t>
      </w:r>
    </w:p>
    <w:p w14:paraId="42FFC624" w14:textId="07925A41" w:rsidR="001F49BE" w:rsidRPr="00BA44E0" w:rsidRDefault="001F49BE" w:rsidP="00BA44E0">
      <w:pPr>
        <w:spacing w:line="276" w:lineRule="auto"/>
        <w:ind w:left="720"/>
        <w:rPr>
          <w:rFonts w:ascii="Arial" w:eastAsia="Calibri" w:hAnsi="Arial"/>
          <w:b/>
          <w:bCs/>
          <w:color w:val="000000" w:themeColor="text1"/>
          <w:kern w:val="24"/>
          <w:lang w:eastAsia="en-ZA"/>
        </w:rPr>
      </w:pPr>
    </w:p>
    <w:p w14:paraId="6B077EA5" w14:textId="1D8631C9" w:rsidR="001F49BE" w:rsidRPr="00BA44E0" w:rsidRDefault="001F49BE" w:rsidP="00BA44E0">
      <w:pPr>
        <w:spacing w:line="276" w:lineRule="auto"/>
        <w:ind w:left="720"/>
        <w:rPr>
          <w:rFonts w:ascii="Arial" w:eastAsia="Calibri" w:hAnsi="Arial"/>
          <w:b/>
          <w:bCs/>
          <w:color w:val="000000" w:themeColor="text1"/>
          <w:kern w:val="24"/>
          <w:lang w:eastAsia="en-ZA"/>
        </w:rPr>
      </w:pPr>
      <w:r w:rsidRPr="00BA44E0">
        <w:rPr>
          <w:rFonts w:ascii="Arial" w:eastAsia="Calibri" w:hAnsi="Arial"/>
          <w:b/>
          <w:bCs/>
          <w:color w:val="000000" w:themeColor="text1"/>
          <w:kern w:val="24"/>
          <w:lang w:eastAsia="en-ZA"/>
        </w:rPr>
        <w:t xml:space="preserve">Petitions pertaining to provincial departments were clustered as follows: </w:t>
      </w:r>
    </w:p>
    <w:p w14:paraId="149D20FE" w14:textId="77777777" w:rsidR="001F49BE" w:rsidRPr="00BA44E0" w:rsidRDefault="001F49BE" w:rsidP="00BA44E0">
      <w:pPr>
        <w:spacing w:line="276" w:lineRule="auto"/>
        <w:ind w:left="720"/>
        <w:rPr>
          <w:rFonts w:ascii="Arial" w:eastAsia="Calibri" w:hAnsi="Arial"/>
          <w:b/>
          <w:bCs/>
          <w:color w:val="000000" w:themeColor="text1"/>
          <w:kern w:val="24"/>
          <w:lang w:eastAsia="en-ZA"/>
        </w:rPr>
      </w:pPr>
    </w:p>
    <w:tbl>
      <w:tblPr>
        <w:tblW w:w="14429" w:type="dxa"/>
        <w:tblCellMar>
          <w:left w:w="0" w:type="dxa"/>
          <w:right w:w="0" w:type="dxa"/>
        </w:tblCellMar>
        <w:tblLook w:val="04A0" w:firstRow="1" w:lastRow="0" w:firstColumn="1" w:lastColumn="0" w:noHBand="0" w:noVBand="1"/>
      </w:tblPr>
      <w:tblGrid>
        <w:gridCol w:w="800"/>
        <w:gridCol w:w="4151"/>
        <w:gridCol w:w="5064"/>
        <w:gridCol w:w="4414"/>
      </w:tblGrid>
      <w:tr w:rsidR="001F49BE" w:rsidRPr="00BA44E0" w14:paraId="616AC5A4" w14:textId="77777777" w:rsidTr="00C03D8A">
        <w:trPr>
          <w:trHeight w:val="881"/>
        </w:trPr>
        <w:tc>
          <w:tcPr>
            <w:tcW w:w="800" w:type="dxa"/>
            <w:vMerge w:val="restart"/>
            <w:tcBorders>
              <w:top w:val="nil"/>
              <w:left w:val="single" w:sz="8" w:space="0" w:color="4F6228"/>
              <w:bottom w:val="nil"/>
              <w:right w:val="single" w:sz="8" w:space="0" w:color="000000"/>
            </w:tcBorders>
            <w:shd w:val="clear" w:color="auto" w:fill="auto"/>
            <w:tcMar>
              <w:top w:w="15" w:type="dxa"/>
              <w:left w:w="104" w:type="dxa"/>
              <w:bottom w:w="0" w:type="dxa"/>
              <w:right w:w="104" w:type="dxa"/>
            </w:tcMar>
            <w:hideMark/>
          </w:tcPr>
          <w:p w14:paraId="7F00E9B1" w14:textId="77777777" w:rsidR="001F49BE" w:rsidRPr="00BA44E0" w:rsidRDefault="001F49BE" w:rsidP="00BA44E0">
            <w:pPr>
              <w:spacing w:line="276" w:lineRule="auto"/>
              <w:ind w:left="720"/>
              <w:rPr>
                <w:rFonts w:ascii="Arial" w:eastAsia="Calibri" w:hAnsi="Arial"/>
                <w:b/>
                <w:bCs/>
                <w:color w:val="000000" w:themeColor="text1"/>
                <w:kern w:val="24"/>
                <w:lang w:eastAsia="en-ZA"/>
              </w:rPr>
            </w:pPr>
          </w:p>
        </w:tc>
        <w:tc>
          <w:tcPr>
            <w:tcW w:w="9215" w:type="dxa"/>
            <w:gridSpan w:val="2"/>
            <w:tcBorders>
              <w:top w:val="double" w:sz="12" w:space="0" w:color="000000"/>
              <w:left w:val="single" w:sz="8" w:space="0" w:color="000000"/>
              <w:bottom w:val="double" w:sz="4" w:space="0" w:color="000000"/>
              <w:right w:val="single" w:sz="8" w:space="0" w:color="000000"/>
            </w:tcBorders>
            <w:shd w:val="clear" w:color="auto" w:fill="C3D69B"/>
            <w:tcMar>
              <w:top w:w="15" w:type="dxa"/>
              <w:left w:w="104" w:type="dxa"/>
              <w:bottom w:w="0" w:type="dxa"/>
              <w:right w:w="104" w:type="dxa"/>
            </w:tcMar>
            <w:hideMark/>
          </w:tcPr>
          <w:p w14:paraId="1D22400B" w14:textId="2CF8A1E5" w:rsidR="00C03D8A" w:rsidRDefault="001F49BE" w:rsidP="00C03D8A">
            <w:pPr>
              <w:spacing w:line="276" w:lineRule="auto"/>
              <w:ind w:left="720"/>
              <w:rPr>
                <w:rFonts w:ascii="Arial" w:eastAsia="Calibri" w:hAnsi="Arial"/>
                <w:b/>
                <w:bCs/>
                <w:color w:val="000000" w:themeColor="text1"/>
                <w:kern w:val="24"/>
                <w:lang w:eastAsia="en-ZA"/>
              </w:rPr>
            </w:pPr>
            <w:r w:rsidRPr="00BA44E0">
              <w:rPr>
                <w:rFonts w:ascii="Arial" w:eastAsia="Calibri" w:hAnsi="Arial"/>
                <w:b/>
                <w:bCs/>
                <w:color w:val="000000" w:themeColor="text1"/>
                <w:kern w:val="24"/>
                <w:lang w:eastAsia="en-ZA"/>
              </w:rPr>
              <w:t>DEPARTMENT</w:t>
            </w:r>
          </w:p>
          <w:p w14:paraId="61123804" w14:textId="3E60A838" w:rsidR="00C03D8A" w:rsidRPr="00C03D8A" w:rsidRDefault="00C03D8A" w:rsidP="00C03D8A">
            <w:pPr>
              <w:rPr>
                <w:rFonts w:ascii="Arial" w:eastAsia="Calibri" w:hAnsi="Arial"/>
                <w:lang w:eastAsia="en-ZA"/>
              </w:rPr>
            </w:pPr>
          </w:p>
        </w:tc>
        <w:tc>
          <w:tcPr>
            <w:tcW w:w="4414" w:type="dxa"/>
            <w:tcBorders>
              <w:top w:val="double" w:sz="12" w:space="0" w:color="000000"/>
              <w:left w:val="single" w:sz="8" w:space="0" w:color="000000"/>
              <w:bottom w:val="double" w:sz="4" w:space="0" w:color="000000"/>
              <w:right w:val="double" w:sz="4" w:space="0" w:color="000000"/>
            </w:tcBorders>
            <w:shd w:val="clear" w:color="auto" w:fill="C3D69B"/>
            <w:tcMar>
              <w:top w:w="15" w:type="dxa"/>
              <w:left w:w="104" w:type="dxa"/>
              <w:bottom w:w="0" w:type="dxa"/>
              <w:right w:w="104" w:type="dxa"/>
            </w:tcMar>
            <w:hideMark/>
          </w:tcPr>
          <w:p w14:paraId="12FBD017" w14:textId="4030BB38" w:rsidR="001F49BE" w:rsidRPr="00BA44E0" w:rsidRDefault="001F49BE" w:rsidP="00BA44E0">
            <w:pPr>
              <w:spacing w:line="276" w:lineRule="auto"/>
              <w:ind w:left="720"/>
              <w:rPr>
                <w:rFonts w:ascii="Arial" w:eastAsia="Calibri" w:hAnsi="Arial"/>
                <w:b/>
                <w:bCs/>
                <w:color w:val="000000" w:themeColor="text1"/>
                <w:kern w:val="24"/>
                <w:lang w:eastAsia="en-ZA"/>
              </w:rPr>
            </w:pPr>
            <w:r w:rsidRPr="00BA44E0">
              <w:rPr>
                <w:rFonts w:ascii="Arial" w:eastAsia="Calibri" w:hAnsi="Arial"/>
                <w:b/>
                <w:bCs/>
                <w:color w:val="000000" w:themeColor="text1"/>
                <w:kern w:val="24"/>
                <w:lang w:eastAsia="en-ZA"/>
              </w:rPr>
              <w:t xml:space="preserve">NUMBER </w:t>
            </w:r>
          </w:p>
        </w:tc>
      </w:tr>
      <w:tr w:rsidR="001F49BE" w:rsidRPr="00BA44E0" w14:paraId="2B4CF774" w14:textId="77777777" w:rsidTr="00C03D8A">
        <w:trPr>
          <w:trHeight w:val="587"/>
        </w:trPr>
        <w:tc>
          <w:tcPr>
            <w:tcW w:w="0" w:type="auto"/>
            <w:vMerge/>
            <w:tcBorders>
              <w:top w:val="nil"/>
              <w:left w:val="single" w:sz="8" w:space="0" w:color="4F6228"/>
              <w:bottom w:val="nil"/>
              <w:right w:val="single" w:sz="8" w:space="0" w:color="000000"/>
            </w:tcBorders>
            <w:vAlign w:val="center"/>
            <w:hideMark/>
          </w:tcPr>
          <w:p w14:paraId="582D02C3" w14:textId="77777777" w:rsidR="001F49BE" w:rsidRPr="00BA44E0" w:rsidRDefault="001F49BE" w:rsidP="00BA44E0">
            <w:pPr>
              <w:spacing w:line="276" w:lineRule="auto"/>
              <w:ind w:left="720"/>
              <w:rPr>
                <w:rFonts w:ascii="Arial" w:eastAsia="Calibri" w:hAnsi="Arial"/>
                <w:b/>
                <w:bCs/>
                <w:color w:val="000000" w:themeColor="text1"/>
                <w:kern w:val="24"/>
                <w:lang w:eastAsia="en-ZA"/>
              </w:rPr>
            </w:pPr>
          </w:p>
        </w:tc>
        <w:tc>
          <w:tcPr>
            <w:tcW w:w="9215" w:type="dxa"/>
            <w:gridSpan w:val="2"/>
            <w:tcBorders>
              <w:top w:val="double" w:sz="4" w:space="0" w:color="000000"/>
              <w:left w:val="single" w:sz="8" w:space="0" w:color="000000"/>
              <w:bottom w:val="double" w:sz="4" w:space="0" w:color="000000"/>
              <w:right w:val="single" w:sz="8" w:space="0" w:color="000000"/>
            </w:tcBorders>
            <w:shd w:val="clear" w:color="auto" w:fill="auto"/>
            <w:tcMar>
              <w:top w:w="15" w:type="dxa"/>
              <w:left w:w="104" w:type="dxa"/>
              <w:bottom w:w="0" w:type="dxa"/>
              <w:right w:w="104" w:type="dxa"/>
            </w:tcMar>
            <w:hideMark/>
          </w:tcPr>
          <w:p w14:paraId="51CFD90B" w14:textId="0C47CC63" w:rsidR="001F49BE" w:rsidRPr="00BA44E0" w:rsidRDefault="001F49BE" w:rsidP="00BA44E0">
            <w:pPr>
              <w:spacing w:line="276" w:lineRule="auto"/>
              <w:ind w:left="720"/>
              <w:rPr>
                <w:rFonts w:ascii="Arial" w:eastAsia="Calibri" w:hAnsi="Arial"/>
                <w:b/>
                <w:bCs/>
                <w:color w:val="000000" w:themeColor="text1"/>
                <w:kern w:val="24"/>
                <w:lang w:eastAsia="en-ZA"/>
              </w:rPr>
            </w:pPr>
            <w:r w:rsidRPr="00BA44E0">
              <w:rPr>
                <w:rFonts w:ascii="Arial" w:eastAsia="Calibri" w:hAnsi="Arial"/>
                <w:b/>
                <w:bCs/>
                <w:color w:val="000000" w:themeColor="text1"/>
                <w:kern w:val="24"/>
                <w:lang w:eastAsia="en-ZA"/>
              </w:rPr>
              <w:t>Department of Education</w:t>
            </w:r>
          </w:p>
        </w:tc>
        <w:tc>
          <w:tcPr>
            <w:tcW w:w="4414" w:type="dxa"/>
            <w:tcBorders>
              <w:top w:val="double" w:sz="4" w:space="0" w:color="000000"/>
              <w:left w:val="single" w:sz="8" w:space="0" w:color="000000"/>
              <w:bottom w:val="double" w:sz="4" w:space="0" w:color="000000"/>
              <w:right w:val="double" w:sz="4" w:space="0" w:color="000000"/>
            </w:tcBorders>
            <w:shd w:val="clear" w:color="auto" w:fill="auto"/>
            <w:tcMar>
              <w:top w:w="15" w:type="dxa"/>
              <w:left w:w="104" w:type="dxa"/>
              <w:bottom w:w="0" w:type="dxa"/>
              <w:right w:w="104" w:type="dxa"/>
            </w:tcMar>
            <w:hideMark/>
          </w:tcPr>
          <w:p w14:paraId="2DC64B8C" w14:textId="0E2F718F" w:rsidR="001F49BE" w:rsidRPr="00BA44E0" w:rsidRDefault="00510124" w:rsidP="00BA44E0">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04</w:t>
            </w:r>
          </w:p>
        </w:tc>
      </w:tr>
      <w:tr w:rsidR="001F49BE" w:rsidRPr="00BA44E0" w14:paraId="52313EB9" w14:textId="77777777" w:rsidTr="00C03D8A">
        <w:trPr>
          <w:trHeight w:val="594"/>
        </w:trPr>
        <w:tc>
          <w:tcPr>
            <w:tcW w:w="0" w:type="auto"/>
            <w:vMerge/>
            <w:tcBorders>
              <w:top w:val="nil"/>
              <w:left w:val="single" w:sz="8" w:space="0" w:color="4F6228"/>
              <w:bottom w:val="nil"/>
              <w:right w:val="single" w:sz="8" w:space="0" w:color="000000"/>
            </w:tcBorders>
            <w:vAlign w:val="center"/>
            <w:hideMark/>
          </w:tcPr>
          <w:p w14:paraId="42BDDC75" w14:textId="77777777" w:rsidR="001F49BE" w:rsidRPr="00BA44E0" w:rsidRDefault="001F49BE" w:rsidP="00BA44E0">
            <w:pPr>
              <w:spacing w:line="276" w:lineRule="auto"/>
              <w:ind w:left="720"/>
              <w:rPr>
                <w:rFonts w:ascii="Arial" w:eastAsia="Calibri" w:hAnsi="Arial"/>
                <w:b/>
                <w:bCs/>
                <w:color w:val="000000" w:themeColor="text1"/>
                <w:kern w:val="24"/>
                <w:lang w:eastAsia="en-ZA"/>
              </w:rPr>
            </w:pPr>
          </w:p>
        </w:tc>
        <w:tc>
          <w:tcPr>
            <w:tcW w:w="9215" w:type="dxa"/>
            <w:gridSpan w:val="2"/>
            <w:tcBorders>
              <w:top w:val="double" w:sz="4" w:space="0" w:color="000000"/>
              <w:left w:val="single" w:sz="8" w:space="0" w:color="000000"/>
              <w:bottom w:val="double" w:sz="4" w:space="0" w:color="000000"/>
              <w:right w:val="single" w:sz="8" w:space="0" w:color="000000"/>
            </w:tcBorders>
            <w:shd w:val="clear" w:color="auto" w:fill="auto"/>
            <w:tcMar>
              <w:top w:w="15" w:type="dxa"/>
              <w:left w:w="104" w:type="dxa"/>
              <w:bottom w:w="0" w:type="dxa"/>
              <w:right w:w="104" w:type="dxa"/>
            </w:tcMar>
            <w:hideMark/>
          </w:tcPr>
          <w:p w14:paraId="08BF3AA4" w14:textId="43086522" w:rsidR="001F49BE" w:rsidRPr="00BA44E0" w:rsidRDefault="001F49BE" w:rsidP="00BA44E0">
            <w:pPr>
              <w:spacing w:line="276" w:lineRule="auto"/>
              <w:ind w:left="720"/>
              <w:rPr>
                <w:rFonts w:ascii="Arial" w:eastAsia="Calibri" w:hAnsi="Arial"/>
                <w:b/>
                <w:bCs/>
                <w:color w:val="000000" w:themeColor="text1"/>
                <w:kern w:val="24"/>
                <w:lang w:eastAsia="en-ZA"/>
              </w:rPr>
            </w:pPr>
            <w:r w:rsidRPr="00BA44E0">
              <w:rPr>
                <w:rFonts w:ascii="Arial" w:eastAsia="Calibri" w:hAnsi="Arial"/>
                <w:b/>
                <w:bCs/>
                <w:color w:val="000000" w:themeColor="text1"/>
                <w:kern w:val="24"/>
                <w:lang w:eastAsia="en-ZA"/>
              </w:rPr>
              <w:t>Department of Health</w:t>
            </w:r>
          </w:p>
        </w:tc>
        <w:tc>
          <w:tcPr>
            <w:tcW w:w="4414" w:type="dxa"/>
            <w:tcBorders>
              <w:top w:val="double" w:sz="4" w:space="0" w:color="000000"/>
              <w:left w:val="single" w:sz="8" w:space="0" w:color="000000"/>
              <w:bottom w:val="single" w:sz="8" w:space="0" w:color="4F6228"/>
              <w:right w:val="double" w:sz="4" w:space="0" w:color="000000"/>
            </w:tcBorders>
            <w:shd w:val="clear" w:color="auto" w:fill="auto"/>
            <w:tcMar>
              <w:top w:w="15" w:type="dxa"/>
              <w:left w:w="104" w:type="dxa"/>
              <w:bottom w:w="0" w:type="dxa"/>
              <w:right w:w="104" w:type="dxa"/>
            </w:tcMar>
            <w:hideMark/>
          </w:tcPr>
          <w:p w14:paraId="2B3959A8" w14:textId="539F18BA" w:rsidR="001F49BE" w:rsidRPr="00BA44E0" w:rsidRDefault="00510124" w:rsidP="00BA44E0">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10</w:t>
            </w:r>
          </w:p>
        </w:tc>
      </w:tr>
      <w:tr w:rsidR="001F49BE" w:rsidRPr="00BA44E0" w14:paraId="578FC637" w14:textId="77777777" w:rsidTr="00C03D8A">
        <w:trPr>
          <w:trHeight w:val="430"/>
        </w:trPr>
        <w:tc>
          <w:tcPr>
            <w:tcW w:w="0" w:type="auto"/>
            <w:vMerge/>
            <w:tcBorders>
              <w:top w:val="nil"/>
              <w:left w:val="single" w:sz="8" w:space="0" w:color="4F6228"/>
              <w:bottom w:val="nil"/>
              <w:right w:val="single" w:sz="8" w:space="0" w:color="000000"/>
            </w:tcBorders>
            <w:vAlign w:val="center"/>
            <w:hideMark/>
          </w:tcPr>
          <w:p w14:paraId="46401DFE" w14:textId="77777777" w:rsidR="001F49BE" w:rsidRPr="00BA44E0" w:rsidRDefault="001F49BE" w:rsidP="00BA44E0">
            <w:pPr>
              <w:spacing w:line="276" w:lineRule="auto"/>
              <w:ind w:left="720"/>
              <w:rPr>
                <w:rFonts w:ascii="Arial" w:eastAsia="Calibri" w:hAnsi="Arial"/>
                <w:b/>
                <w:bCs/>
                <w:color w:val="000000" w:themeColor="text1"/>
                <w:kern w:val="24"/>
                <w:lang w:eastAsia="en-ZA"/>
              </w:rPr>
            </w:pPr>
          </w:p>
        </w:tc>
        <w:tc>
          <w:tcPr>
            <w:tcW w:w="9215" w:type="dxa"/>
            <w:gridSpan w:val="2"/>
            <w:tcBorders>
              <w:top w:val="double" w:sz="4" w:space="0" w:color="000000"/>
              <w:left w:val="single" w:sz="8" w:space="0" w:color="000000"/>
              <w:bottom w:val="double" w:sz="4" w:space="0" w:color="000000"/>
              <w:right w:val="single" w:sz="8" w:space="0" w:color="000000"/>
            </w:tcBorders>
            <w:shd w:val="clear" w:color="auto" w:fill="auto"/>
            <w:tcMar>
              <w:top w:w="15" w:type="dxa"/>
              <w:left w:w="104" w:type="dxa"/>
              <w:bottom w:w="0" w:type="dxa"/>
              <w:right w:w="104" w:type="dxa"/>
            </w:tcMar>
            <w:hideMark/>
          </w:tcPr>
          <w:p w14:paraId="24CB6A7F" w14:textId="2EA1C6CF" w:rsidR="001F49BE" w:rsidRPr="00BA44E0" w:rsidRDefault="001F49BE" w:rsidP="00BA44E0">
            <w:pPr>
              <w:spacing w:line="276" w:lineRule="auto"/>
              <w:ind w:left="720"/>
              <w:rPr>
                <w:rFonts w:ascii="Arial" w:eastAsia="Calibri" w:hAnsi="Arial"/>
                <w:b/>
                <w:bCs/>
                <w:color w:val="000000" w:themeColor="text1"/>
                <w:kern w:val="24"/>
                <w:lang w:eastAsia="en-ZA"/>
              </w:rPr>
            </w:pPr>
            <w:r w:rsidRPr="00BA44E0">
              <w:rPr>
                <w:rFonts w:ascii="Arial" w:eastAsia="Calibri" w:hAnsi="Arial"/>
                <w:b/>
                <w:bCs/>
                <w:color w:val="000000" w:themeColor="text1"/>
                <w:kern w:val="24"/>
                <w:lang w:eastAsia="en-ZA"/>
              </w:rPr>
              <w:t>Department of Economic Development</w:t>
            </w:r>
          </w:p>
        </w:tc>
        <w:tc>
          <w:tcPr>
            <w:tcW w:w="4414" w:type="dxa"/>
            <w:tcBorders>
              <w:top w:val="single" w:sz="8" w:space="0" w:color="4F6228"/>
              <w:left w:val="single" w:sz="8" w:space="0" w:color="000000"/>
              <w:bottom w:val="double" w:sz="4" w:space="0" w:color="000000"/>
              <w:right w:val="double" w:sz="4" w:space="0" w:color="000000"/>
            </w:tcBorders>
            <w:shd w:val="clear" w:color="auto" w:fill="auto"/>
            <w:tcMar>
              <w:top w:w="15" w:type="dxa"/>
              <w:left w:w="104" w:type="dxa"/>
              <w:bottom w:w="0" w:type="dxa"/>
              <w:right w:w="104" w:type="dxa"/>
            </w:tcMar>
            <w:hideMark/>
          </w:tcPr>
          <w:p w14:paraId="2AC16015" w14:textId="099AD3D6" w:rsidR="001F49BE" w:rsidRPr="00BA44E0" w:rsidRDefault="00BE5451" w:rsidP="00BA44E0">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0</w:t>
            </w:r>
            <w:r w:rsidR="00510124">
              <w:rPr>
                <w:rFonts w:ascii="Arial" w:eastAsia="Calibri" w:hAnsi="Arial"/>
                <w:b/>
                <w:bCs/>
                <w:color w:val="000000" w:themeColor="text1"/>
                <w:kern w:val="24"/>
                <w:lang w:eastAsia="en-ZA"/>
              </w:rPr>
              <w:t>3</w:t>
            </w:r>
          </w:p>
        </w:tc>
      </w:tr>
      <w:tr w:rsidR="001F49BE" w:rsidRPr="00BA44E0" w14:paraId="229BE3C8" w14:textId="77777777" w:rsidTr="00C03D8A">
        <w:trPr>
          <w:trHeight w:val="587"/>
        </w:trPr>
        <w:tc>
          <w:tcPr>
            <w:tcW w:w="0" w:type="auto"/>
            <w:vMerge/>
            <w:tcBorders>
              <w:top w:val="nil"/>
              <w:left w:val="single" w:sz="8" w:space="0" w:color="4F6228"/>
              <w:bottom w:val="nil"/>
              <w:right w:val="single" w:sz="8" w:space="0" w:color="000000"/>
            </w:tcBorders>
            <w:vAlign w:val="center"/>
            <w:hideMark/>
          </w:tcPr>
          <w:p w14:paraId="41B41BD9" w14:textId="77777777" w:rsidR="001F49BE" w:rsidRPr="00BA44E0" w:rsidRDefault="001F49BE" w:rsidP="00BA44E0">
            <w:pPr>
              <w:spacing w:line="276" w:lineRule="auto"/>
              <w:ind w:left="720"/>
              <w:rPr>
                <w:rFonts w:ascii="Arial" w:eastAsia="Calibri" w:hAnsi="Arial"/>
                <w:b/>
                <w:bCs/>
                <w:color w:val="000000" w:themeColor="text1"/>
                <w:kern w:val="24"/>
                <w:lang w:eastAsia="en-ZA"/>
              </w:rPr>
            </w:pPr>
          </w:p>
        </w:tc>
        <w:tc>
          <w:tcPr>
            <w:tcW w:w="9215" w:type="dxa"/>
            <w:gridSpan w:val="2"/>
            <w:tcBorders>
              <w:top w:val="double" w:sz="4" w:space="0" w:color="000000"/>
              <w:left w:val="single" w:sz="8" w:space="0" w:color="000000"/>
              <w:bottom w:val="single" w:sz="8" w:space="0" w:color="4F6228"/>
              <w:right w:val="single" w:sz="8" w:space="0" w:color="4F6228"/>
            </w:tcBorders>
            <w:shd w:val="clear" w:color="auto" w:fill="auto"/>
            <w:tcMar>
              <w:top w:w="15" w:type="dxa"/>
              <w:left w:w="104" w:type="dxa"/>
              <w:bottom w:w="0" w:type="dxa"/>
              <w:right w:w="104" w:type="dxa"/>
            </w:tcMar>
            <w:hideMark/>
          </w:tcPr>
          <w:p w14:paraId="6B04C49C" w14:textId="1C04543C" w:rsidR="001F49BE" w:rsidRPr="00BA44E0" w:rsidRDefault="001F49BE" w:rsidP="00BA44E0">
            <w:pPr>
              <w:spacing w:line="276" w:lineRule="auto"/>
              <w:ind w:left="720"/>
              <w:rPr>
                <w:rFonts w:ascii="Arial" w:eastAsia="Calibri" w:hAnsi="Arial"/>
                <w:b/>
                <w:bCs/>
                <w:color w:val="000000" w:themeColor="text1"/>
                <w:kern w:val="24"/>
                <w:lang w:eastAsia="en-ZA"/>
              </w:rPr>
            </w:pPr>
            <w:r w:rsidRPr="00BA44E0">
              <w:rPr>
                <w:rFonts w:ascii="Arial" w:eastAsia="Calibri" w:hAnsi="Arial"/>
                <w:b/>
                <w:bCs/>
                <w:color w:val="000000" w:themeColor="text1"/>
                <w:kern w:val="24"/>
                <w:lang w:eastAsia="en-ZA"/>
              </w:rPr>
              <w:t>Department of Infrastructure Development</w:t>
            </w:r>
          </w:p>
        </w:tc>
        <w:tc>
          <w:tcPr>
            <w:tcW w:w="4414" w:type="dxa"/>
            <w:tcBorders>
              <w:top w:val="double" w:sz="4" w:space="0" w:color="000000"/>
              <w:left w:val="single" w:sz="8" w:space="0" w:color="4F6228"/>
              <w:bottom w:val="single" w:sz="8" w:space="0" w:color="4F6228"/>
              <w:right w:val="double" w:sz="4" w:space="0" w:color="000000"/>
            </w:tcBorders>
            <w:shd w:val="clear" w:color="auto" w:fill="auto"/>
            <w:tcMar>
              <w:top w:w="15" w:type="dxa"/>
              <w:left w:w="104" w:type="dxa"/>
              <w:bottom w:w="0" w:type="dxa"/>
              <w:right w:w="104" w:type="dxa"/>
            </w:tcMar>
            <w:hideMark/>
          </w:tcPr>
          <w:p w14:paraId="30F78451" w14:textId="66016599" w:rsidR="001F49BE" w:rsidRPr="00BA44E0" w:rsidRDefault="00183B5F" w:rsidP="00BA44E0">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0</w:t>
            </w:r>
            <w:r w:rsidR="00510124">
              <w:rPr>
                <w:rFonts w:ascii="Arial" w:eastAsia="Calibri" w:hAnsi="Arial"/>
                <w:b/>
                <w:bCs/>
                <w:color w:val="000000" w:themeColor="text1"/>
                <w:kern w:val="24"/>
                <w:lang w:eastAsia="en-ZA"/>
              </w:rPr>
              <w:t>1</w:t>
            </w:r>
          </w:p>
        </w:tc>
      </w:tr>
      <w:tr w:rsidR="001F49BE" w:rsidRPr="00BA44E0" w14:paraId="211F34CC" w14:textId="77777777" w:rsidTr="00C03D8A">
        <w:trPr>
          <w:trHeight w:val="292"/>
        </w:trPr>
        <w:tc>
          <w:tcPr>
            <w:tcW w:w="0" w:type="auto"/>
            <w:vMerge/>
            <w:tcBorders>
              <w:top w:val="nil"/>
              <w:left w:val="single" w:sz="8" w:space="0" w:color="4F6228"/>
              <w:bottom w:val="nil"/>
              <w:right w:val="single" w:sz="8" w:space="0" w:color="000000"/>
            </w:tcBorders>
            <w:vAlign w:val="center"/>
            <w:hideMark/>
          </w:tcPr>
          <w:p w14:paraId="517E26A7" w14:textId="77777777" w:rsidR="001F49BE" w:rsidRPr="00BA44E0" w:rsidRDefault="001F49BE" w:rsidP="00BA44E0">
            <w:pPr>
              <w:spacing w:line="276" w:lineRule="auto"/>
              <w:ind w:left="720"/>
              <w:rPr>
                <w:rFonts w:ascii="Arial" w:eastAsia="Calibri" w:hAnsi="Arial"/>
                <w:b/>
                <w:bCs/>
                <w:color w:val="000000" w:themeColor="text1"/>
                <w:kern w:val="24"/>
                <w:lang w:eastAsia="en-ZA"/>
              </w:rPr>
            </w:pPr>
          </w:p>
        </w:tc>
        <w:tc>
          <w:tcPr>
            <w:tcW w:w="9215" w:type="dxa"/>
            <w:gridSpan w:val="2"/>
            <w:tcBorders>
              <w:top w:val="single" w:sz="8" w:space="0" w:color="4F6228"/>
              <w:left w:val="single" w:sz="8" w:space="0" w:color="000000"/>
              <w:bottom w:val="dotted" w:sz="8" w:space="0" w:color="000000"/>
              <w:right w:val="single" w:sz="8" w:space="0" w:color="000000"/>
            </w:tcBorders>
            <w:shd w:val="clear" w:color="auto" w:fill="auto"/>
            <w:tcMar>
              <w:top w:w="15" w:type="dxa"/>
              <w:left w:w="104" w:type="dxa"/>
              <w:bottom w:w="0" w:type="dxa"/>
              <w:right w:w="104" w:type="dxa"/>
            </w:tcMar>
            <w:hideMark/>
          </w:tcPr>
          <w:p w14:paraId="6977D33E" w14:textId="10C447A1" w:rsidR="001F49BE" w:rsidRPr="00BA44E0" w:rsidRDefault="00FC61CB" w:rsidP="00BA44E0">
            <w:pPr>
              <w:spacing w:line="276" w:lineRule="auto"/>
              <w:ind w:left="720"/>
              <w:rPr>
                <w:rFonts w:ascii="Arial" w:eastAsia="Calibri" w:hAnsi="Arial"/>
                <w:b/>
                <w:bCs/>
                <w:color w:val="000000" w:themeColor="text1"/>
                <w:kern w:val="24"/>
                <w:lang w:eastAsia="en-ZA"/>
              </w:rPr>
            </w:pPr>
            <w:r w:rsidRPr="00BA44E0">
              <w:rPr>
                <w:rFonts w:ascii="Arial" w:eastAsia="Calibri" w:hAnsi="Arial"/>
                <w:b/>
                <w:bCs/>
                <w:color w:val="000000" w:themeColor="text1"/>
                <w:kern w:val="24"/>
                <w:lang w:eastAsia="en-ZA"/>
              </w:rPr>
              <w:t>Department of Roads and Transport</w:t>
            </w:r>
          </w:p>
          <w:p w14:paraId="54FCAC4D" w14:textId="77777777" w:rsidR="00BA44E0" w:rsidRPr="00BA44E0" w:rsidRDefault="00BA44E0" w:rsidP="00BA44E0">
            <w:pPr>
              <w:spacing w:line="276" w:lineRule="auto"/>
              <w:ind w:left="720"/>
              <w:rPr>
                <w:rFonts w:ascii="Arial" w:eastAsia="Calibri" w:hAnsi="Arial"/>
                <w:b/>
                <w:bCs/>
                <w:color w:val="000000" w:themeColor="text1"/>
                <w:kern w:val="24"/>
                <w:lang w:eastAsia="en-ZA"/>
              </w:rPr>
            </w:pPr>
          </w:p>
          <w:p w14:paraId="6F9DBAF1" w14:textId="508DC2D2" w:rsidR="00FC61CB" w:rsidRPr="00BA44E0" w:rsidRDefault="00FC61CB" w:rsidP="00BA44E0">
            <w:pPr>
              <w:spacing w:line="276" w:lineRule="auto"/>
              <w:ind w:left="720"/>
              <w:rPr>
                <w:rFonts w:ascii="Arial" w:eastAsia="Calibri" w:hAnsi="Arial"/>
                <w:b/>
                <w:bCs/>
                <w:color w:val="000000" w:themeColor="text1"/>
                <w:kern w:val="24"/>
                <w:lang w:eastAsia="en-ZA"/>
              </w:rPr>
            </w:pPr>
          </w:p>
        </w:tc>
        <w:tc>
          <w:tcPr>
            <w:tcW w:w="4414" w:type="dxa"/>
            <w:tcBorders>
              <w:top w:val="single" w:sz="8" w:space="0" w:color="4F6228"/>
              <w:left w:val="single" w:sz="8" w:space="0" w:color="000000"/>
              <w:bottom w:val="dotted" w:sz="8" w:space="0" w:color="000000"/>
              <w:right w:val="double" w:sz="4" w:space="0" w:color="000000"/>
            </w:tcBorders>
            <w:shd w:val="clear" w:color="auto" w:fill="auto"/>
            <w:tcMar>
              <w:top w:w="15" w:type="dxa"/>
              <w:left w:w="104" w:type="dxa"/>
              <w:bottom w:w="0" w:type="dxa"/>
              <w:right w:w="104" w:type="dxa"/>
            </w:tcMar>
            <w:hideMark/>
          </w:tcPr>
          <w:p w14:paraId="1119AD6F" w14:textId="26C02E9F" w:rsidR="001F49BE" w:rsidRPr="00BA44E0" w:rsidRDefault="00510124" w:rsidP="00BA44E0">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25</w:t>
            </w:r>
          </w:p>
        </w:tc>
      </w:tr>
      <w:tr w:rsidR="001F49BE" w:rsidRPr="00BA44E0" w14:paraId="41014C95" w14:textId="77777777" w:rsidTr="00C03D8A">
        <w:trPr>
          <w:trHeight w:val="292"/>
        </w:trPr>
        <w:tc>
          <w:tcPr>
            <w:tcW w:w="0" w:type="auto"/>
            <w:vMerge/>
            <w:tcBorders>
              <w:top w:val="nil"/>
              <w:left w:val="single" w:sz="8" w:space="0" w:color="4F6228"/>
              <w:bottom w:val="nil"/>
              <w:right w:val="single" w:sz="8" w:space="0" w:color="000000"/>
            </w:tcBorders>
            <w:vAlign w:val="center"/>
            <w:hideMark/>
          </w:tcPr>
          <w:p w14:paraId="453935CC" w14:textId="77777777" w:rsidR="001F49BE" w:rsidRPr="00BA44E0" w:rsidRDefault="001F49BE" w:rsidP="00BA44E0">
            <w:pPr>
              <w:spacing w:line="276" w:lineRule="auto"/>
              <w:ind w:left="720"/>
              <w:rPr>
                <w:rFonts w:ascii="Arial" w:eastAsia="Calibri" w:hAnsi="Arial"/>
                <w:b/>
                <w:bCs/>
                <w:color w:val="000000" w:themeColor="text1"/>
                <w:kern w:val="24"/>
                <w:lang w:eastAsia="en-ZA"/>
              </w:rPr>
            </w:pPr>
          </w:p>
        </w:tc>
        <w:tc>
          <w:tcPr>
            <w:tcW w:w="9215" w:type="dxa"/>
            <w:gridSpan w:val="2"/>
            <w:tcBorders>
              <w:top w:val="dotted" w:sz="8" w:space="0" w:color="000000"/>
              <w:left w:val="single" w:sz="8" w:space="0" w:color="000000"/>
              <w:bottom w:val="dotted" w:sz="8" w:space="0" w:color="000000"/>
              <w:right w:val="single" w:sz="8" w:space="0" w:color="000000"/>
            </w:tcBorders>
            <w:shd w:val="clear" w:color="auto" w:fill="auto"/>
            <w:tcMar>
              <w:top w:w="15" w:type="dxa"/>
              <w:left w:w="104" w:type="dxa"/>
              <w:bottom w:w="0" w:type="dxa"/>
              <w:right w:w="104" w:type="dxa"/>
            </w:tcMar>
            <w:hideMark/>
          </w:tcPr>
          <w:p w14:paraId="2BC85859" w14:textId="548C446A" w:rsidR="001F49BE" w:rsidRDefault="00FC61CB" w:rsidP="00BA44E0">
            <w:pPr>
              <w:spacing w:line="276" w:lineRule="auto"/>
              <w:ind w:left="720"/>
              <w:rPr>
                <w:rFonts w:ascii="Arial" w:eastAsia="Calibri" w:hAnsi="Arial"/>
                <w:b/>
                <w:bCs/>
                <w:color w:val="000000" w:themeColor="text1"/>
                <w:kern w:val="24"/>
                <w:lang w:eastAsia="en-ZA"/>
              </w:rPr>
            </w:pPr>
            <w:r w:rsidRPr="00BA44E0">
              <w:rPr>
                <w:rFonts w:ascii="Arial" w:eastAsia="Calibri" w:hAnsi="Arial"/>
                <w:b/>
                <w:bCs/>
                <w:color w:val="000000" w:themeColor="text1"/>
                <w:kern w:val="24"/>
                <w:lang w:eastAsia="en-ZA"/>
              </w:rPr>
              <w:t>Department of CoGTA and Human Settlements</w:t>
            </w:r>
          </w:p>
          <w:p w14:paraId="24298807" w14:textId="77777777" w:rsidR="00C03D8A" w:rsidRPr="00BA44E0" w:rsidRDefault="00C03D8A" w:rsidP="00BA44E0">
            <w:pPr>
              <w:spacing w:line="276" w:lineRule="auto"/>
              <w:ind w:left="720"/>
              <w:rPr>
                <w:rFonts w:ascii="Arial" w:eastAsia="Calibri" w:hAnsi="Arial"/>
                <w:b/>
                <w:bCs/>
                <w:color w:val="000000" w:themeColor="text1"/>
                <w:kern w:val="24"/>
                <w:lang w:eastAsia="en-ZA"/>
              </w:rPr>
            </w:pPr>
          </w:p>
          <w:p w14:paraId="3ED1BC16" w14:textId="7C6AE461" w:rsidR="00BA44E0" w:rsidRPr="00BA44E0" w:rsidRDefault="00BA44E0" w:rsidP="00BA44E0">
            <w:pPr>
              <w:spacing w:line="276" w:lineRule="auto"/>
              <w:ind w:left="720"/>
              <w:rPr>
                <w:rFonts w:ascii="Arial" w:eastAsia="Calibri" w:hAnsi="Arial"/>
                <w:b/>
                <w:bCs/>
                <w:color w:val="000000" w:themeColor="text1"/>
                <w:kern w:val="24"/>
                <w:lang w:eastAsia="en-ZA"/>
              </w:rPr>
            </w:pPr>
          </w:p>
        </w:tc>
        <w:tc>
          <w:tcPr>
            <w:tcW w:w="4414" w:type="dxa"/>
            <w:tcBorders>
              <w:top w:val="dotted" w:sz="8" w:space="0" w:color="000000"/>
              <w:left w:val="single" w:sz="8" w:space="0" w:color="000000"/>
              <w:bottom w:val="dotted" w:sz="8" w:space="0" w:color="000000"/>
              <w:right w:val="double" w:sz="4" w:space="0" w:color="000000"/>
            </w:tcBorders>
            <w:shd w:val="clear" w:color="auto" w:fill="auto"/>
            <w:tcMar>
              <w:top w:w="15" w:type="dxa"/>
              <w:left w:w="104" w:type="dxa"/>
              <w:bottom w:w="0" w:type="dxa"/>
              <w:right w:w="104" w:type="dxa"/>
            </w:tcMar>
            <w:hideMark/>
          </w:tcPr>
          <w:p w14:paraId="0F295DD4" w14:textId="5A25C660" w:rsidR="001F49BE" w:rsidRPr="00BA44E0" w:rsidRDefault="00281BB4" w:rsidP="00BA44E0">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269</w:t>
            </w:r>
          </w:p>
        </w:tc>
      </w:tr>
      <w:tr w:rsidR="001F49BE" w:rsidRPr="00BA44E0" w14:paraId="5460CCCE" w14:textId="77777777" w:rsidTr="00C03D8A">
        <w:trPr>
          <w:trHeight w:val="587"/>
        </w:trPr>
        <w:tc>
          <w:tcPr>
            <w:tcW w:w="0" w:type="auto"/>
            <w:vMerge/>
            <w:tcBorders>
              <w:top w:val="nil"/>
              <w:left w:val="single" w:sz="8" w:space="0" w:color="4F6228"/>
              <w:bottom w:val="nil"/>
              <w:right w:val="single" w:sz="8" w:space="0" w:color="000000"/>
            </w:tcBorders>
            <w:vAlign w:val="center"/>
            <w:hideMark/>
          </w:tcPr>
          <w:p w14:paraId="69E3BD4E" w14:textId="77777777" w:rsidR="001F49BE" w:rsidRPr="00BA44E0" w:rsidRDefault="001F49BE" w:rsidP="00BA44E0">
            <w:pPr>
              <w:spacing w:line="276" w:lineRule="auto"/>
              <w:ind w:left="720"/>
              <w:rPr>
                <w:rFonts w:ascii="Arial" w:eastAsia="Calibri" w:hAnsi="Arial"/>
                <w:b/>
                <w:bCs/>
                <w:color w:val="000000" w:themeColor="text1"/>
                <w:kern w:val="24"/>
                <w:lang w:eastAsia="en-ZA"/>
              </w:rPr>
            </w:pPr>
          </w:p>
        </w:tc>
        <w:tc>
          <w:tcPr>
            <w:tcW w:w="9215" w:type="dxa"/>
            <w:gridSpan w:val="2"/>
            <w:tcBorders>
              <w:top w:val="dotted" w:sz="8" w:space="0" w:color="000000"/>
              <w:left w:val="single" w:sz="8" w:space="0" w:color="000000"/>
              <w:bottom w:val="single" w:sz="8" w:space="0" w:color="4F6228"/>
              <w:right w:val="single" w:sz="8" w:space="0" w:color="4F6228"/>
            </w:tcBorders>
            <w:shd w:val="clear" w:color="auto" w:fill="auto"/>
            <w:tcMar>
              <w:top w:w="15" w:type="dxa"/>
              <w:left w:w="104" w:type="dxa"/>
              <w:bottom w:w="0" w:type="dxa"/>
              <w:right w:w="104" w:type="dxa"/>
            </w:tcMar>
            <w:hideMark/>
          </w:tcPr>
          <w:p w14:paraId="60E2369F" w14:textId="784C7D0E" w:rsidR="001F49BE" w:rsidRPr="00BA44E0" w:rsidRDefault="00FC61CB" w:rsidP="00BA44E0">
            <w:pPr>
              <w:spacing w:line="276" w:lineRule="auto"/>
              <w:ind w:left="720"/>
              <w:rPr>
                <w:rFonts w:ascii="Arial" w:eastAsia="Calibri" w:hAnsi="Arial"/>
                <w:b/>
                <w:bCs/>
                <w:color w:val="000000" w:themeColor="text1"/>
                <w:kern w:val="24"/>
                <w:lang w:eastAsia="en-ZA"/>
              </w:rPr>
            </w:pPr>
            <w:r w:rsidRPr="00BA44E0">
              <w:rPr>
                <w:rFonts w:ascii="Arial" w:eastAsia="Calibri" w:hAnsi="Arial"/>
                <w:b/>
                <w:bCs/>
                <w:color w:val="000000" w:themeColor="text1"/>
                <w:kern w:val="24"/>
                <w:lang w:eastAsia="en-ZA"/>
              </w:rPr>
              <w:t>Department of Social Development</w:t>
            </w:r>
          </w:p>
          <w:p w14:paraId="61565112" w14:textId="77777777" w:rsidR="001F49BE" w:rsidRPr="00BA44E0" w:rsidRDefault="001F49BE" w:rsidP="00BA44E0">
            <w:pPr>
              <w:spacing w:line="276" w:lineRule="auto"/>
              <w:ind w:left="720"/>
              <w:rPr>
                <w:rFonts w:ascii="Arial" w:eastAsia="Calibri" w:hAnsi="Arial"/>
                <w:b/>
                <w:bCs/>
                <w:color w:val="000000" w:themeColor="text1"/>
                <w:kern w:val="24"/>
                <w:lang w:eastAsia="en-ZA"/>
              </w:rPr>
            </w:pPr>
            <w:r w:rsidRPr="00BA44E0">
              <w:rPr>
                <w:rFonts w:ascii="Arial" w:eastAsia="Calibri" w:hAnsi="Arial"/>
                <w:b/>
                <w:bCs/>
                <w:color w:val="000000" w:themeColor="text1"/>
                <w:kern w:val="24"/>
                <w:lang w:eastAsia="en-ZA"/>
              </w:rPr>
              <w:t> </w:t>
            </w:r>
          </w:p>
        </w:tc>
        <w:tc>
          <w:tcPr>
            <w:tcW w:w="4414" w:type="dxa"/>
            <w:tcBorders>
              <w:top w:val="dotted" w:sz="8" w:space="0" w:color="000000"/>
              <w:left w:val="single" w:sz="8" w:space="0" w:color="4F6228"/>
              <w:bottom w:val="single" w:sz="8" w:space="0" w:color="4F6228"/>
              <w:right w:val="double" w:sz="4" w:space="0" w:color="000000"/>
            </w:tcBorders>
            <w:shd w:val="clear" w:color="auto" w:fill="auto"/>
            <w:tcMar>
              <w:top w:w="15" w:type="dxa"/>
              <w:left w:w="104" w:type="dxa"/>
              <w:bottom w:w="0" w:type="dxa"/>
              <w:right w:w="104" w:type="dxa"/>
            </w:tcMar>
            <w:hideMark/>
          </w:tcPr>
          <w:p w14:paraId="4770FB2D" w14:textId="494450DB" w:rsidR="001F49BE" w:rsidRPr="00BA44E0" w:rsidRDefault="00510124" w:rsidP="00BA44E0">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06</w:t>
            </w:r>
          </w:p>
        </w:tc>
      </w:tr>
      <w:tr w:rsidR="001F49BE" w:rsidRPr="00BA44E0" w14:paraId="55D13693" w14:textId="77777777" w:rsidTr="00C03D8A">
        <w:trPr>
          <w:trHeight w:val="587"/>
        </w:trPr>
        <w:tc>
          <w:tcPr>
            <w:tcW w:w="0" w:type="auto"/>
            <w:vMerge/>
            <w:tcBorders>
              <w:top w:val="nil"/>
              <w:left w:val="single" w:sz="8" w:space="0" w:color="4F6228"/>
              <w:bottom w:val="nil"/>
              <w:right w:val="single" w:sz="8" w:space="0" w:color="000000"/>
            </w:tcBorders>
            <w:vAlign w:val="center"/>
            <w:hideMark/>
          </w:tcPr>
          <w:p w14:paraId="209DE46A" w14:textId="77777777" w:rsidR="001F49BE" w:rsidRPr="00BA44E0" w:rsidRDefault="001F49BE" w:rsidP="00BA44E0">
            <w:pPr>
              <w:spacing w:line="276" w:lineRule="auto"/>
              <w:ind w:left="720"/>
              <w:rPr>
                <w:rFonts w:ascii="Arial" w:eastAsia="Calibri" w:hAnsi="Arial"/>
                <w:b/>
                <w:bCs/>
                <w:color w:val="000000" w:themeColor="text1"/>
                <w:kern w:val="24"/>
                <w:lang w:eastAsia="en-ZA"/>
              </w:rPr>
            </w:pPr>
          </w:p>
        </w:tc>
        <w:tc>
          <w:tcPr>
            <w:tcW w:w="9215" w:type="dxa"/>
            <w:gridSpan w:val="2"/>
            <w:tcBorders>
              <w:top w:val="single" w:sz="8" w:space="0" w:color="4F6228"/>
              <w:left w:val="single" w:sz="8" w:space="0" w:color="000000"/>
              <w:bottom w:val="single" w:sz="8" w:space="0" w:color="4F6228"/>
              <w:right w:val="single" w:sz="8" w:space="0" w:color="4F6228"/>
            </w:tcBorders>
            <w:shd w:val="clear" w:color="auto" w:fill="auto"/>
            <w:tcMar>
              <w:top w:w="15" w:type="dxa"/>
              <w:left w:w="104" w:type="dxa"/>
              <w:bottom w:w="0" w:type="dxa"/>
              <w:right w:w="104" w:type="dxa"/>
            </w:tcMar>
            <w:hideMark/>
          </w:tcPr>
          <w:p w14:paraId="7B9A1EBE" w14:textId="3255AA42" w:rsidR="001F49BE" w:rsidRPr="00BA44E0" w:rsidRDefault="00FC61CB" w:rsidP="00BA44E0">
            <w:pPr>
              <w:spacing w:line="276" w:lineRule="auto"/>
              <w:ind w:left="720"/>
              <w:rPr>
                <w:rFonts w:ascii="Arial" w:eastAsia="Calibri" w:hAnsi="Arial"/>
                <w:b/>
                <w:bCs/>
                <w:color w:val="000000" w:themeColor="text1"/>
                <w:kern w:val="24"/>
                <w:lang w:eastAsia="en-ZA"/>
              </w:rPr>
            </w:pPr>
            <w:r w:rsidRPr="00BA44E0">
              <w:rPr>
                <w:rFonts w:ascii="Arial" w:eastAsia="Calibri" w:hAnsi="Arial"/>
                <w:b/>
                <w:bCs/>
                <w:color w:val="000000" w:themeColor="text1"/>
                <w:kern w:val="24"/>
                <w:lang w:eastAsia="en-ZA"/>
              </w:rPr>
              <w:t>Department of Community Safety</w:t>
            </w:r>
            <w:r w:rsidR="001F49BE" w:rsidRPr="00BA44E0">
              <w:rPr>
                <w:rFonts w:ascii="Arial" w:eastAsia="Calibri" w:hAnsi="Arial"/>
                <w:b/>
                <w:bCs/>
                <w:color w:val="000000" w:themeColor="text1"/>
                <w:kern w:val="24"/>
                <w:lang w:eastAsia="en-ZA"/>
              </w:rPr>
              <w:t> </w:t>
            </w:r>
          </w:p>
        </w:tc>
        <w:tc>
          <w:tcPr>
            <w:tcW w:w="4414" w:type="dxa"/>
            <w:tcBorders>
              <w:top w:val="single" w:sz="8" w:space="0" w:color="4F6228"/>
              <w:left w:val="single" w:sz="8" w:space="0" w:color="4F6228"/>
              <w:bottom w:val="single" w:sz="8" w:space="0" w:color="4F6228"/>
              <w:right w:val="double" w:sz="4" w:space="0" w:color="000000"/>
            </w:tcBorders>
            <w:shd w:val="clear" w:color="auto" w:fill="auto"/>
            <w:tcMar>
              <w:top w:w="15" w:type="dxa"/>
              <w:left w:w="104" w:type="dxa"/>
              <w:bottom w:w="0" w:type="dxa"/>
              <w:right w:w="104" w:type="dxa"/>
            </w:tcMar>
            <w:hideMark/>
          </w:tcPr>
          <w:p w14:paraId="629A558F" w14:textId="65352405" w:rsidR="001F49BE" w:rsidRPr="00BA44E0" w:rsidRDefault="00510124" w:rsidP="00BA44E0">
            <w:pPr>
              <w:spacing w:line="276" w:lineRule="auto"/>
              <w:ind w:left="720"/>
              <w:rPr>
                <w:rFonts w:ascii="Arial" w:eastAsia="Calibri" w:hAnsi="Arial"/>
                <w:b/>
                <w:bCs/>
                <w:color w:val="000000" w:themeColor="text1"/>
                <w:kern w:val="24"/>
                <w:lang w:eastAsia="en-ZA"/>
              </w:rPr>
            </w:pPr>
            <w:r>
              <w:rPr>
                <w:rFonts w:ascii="Arial" w:eastAsia="Calibri" w:hAnsi="Arial"/>
                <w:b/>
                <w:bCs/>
                <w:color w:val="000000" w:themeColor="text1"/>
                <w:kern w:val="24"/>
                <w:lang w:eastAsia="en-ZA"/>
              </w:rPr>
              <w:t>07</w:t>
            </w:r>
          </w:p>
        </w:tc>
      </w:tr>
      <w:tr w:rsidR="00FC61CB" w14:paraId="39EFA655" w14:textId="77777777" w:rsidTr="00C03D8A">
        <w:trPr>
          <w:trHeight w:val="587"/>
        </w:trPr>
        <w:tc>
          <w:tcPr>
            <w:tcW w:w="0" w:type="auto"/>
            <w:tcBorders>
              <w:top w:val="nil"/>
              <w:left w:val="single" w:sz="8" w:space="0" w:color="4F6228"/>
              <w:bottom w:val="nil"/>
              <w:right w:val="single" w:sz="8" w:space="0" w:color="000000"/>
            </w:tcBorders>
            <w:vAlign w:val="center"/>
          </w:tcPr>
          <w:p w14:paraId="65480600" w14:textId="77777777" w:rsidR="00FC61CB" w:rsidRDefault="00FC61CB">
            <w:pPr>
              <w:rPr>
                <w:sz w:val="20"/>
                <w:szCs w:val="20"/>
              </w:rPr>
            </w:pPr>
          </w:p>
        </w:tc>
        <w:tc>
          <w:tcPr>
            <w:tcW w:w="9215" w:type="dxa"/>
            <w:gridSpan w:val="2"/>
            <w:tcBorders>
              <w:top w:val="single" w:sz="8" w:space="0" w:color="4F6228"/>
              <w:left w:val="single" w:sz="8" w:space="0" w:color="000000"/>
              <w:bottom w:val="single" w:sz="8" w:space="0" w:color="4F6228"/>
              <w:right w:val="single" w:sz="8" w:space="0" w:color="4F6228"/>
            </w:tcBorders>
            <w:shd w:val="clear" w:color="auto" w:fill="auto"/>
            <w:tcMar>
              <w:top w:w="15" w:type="dxa"/>
              <w:left w:w="104" w:type="dxa"/>
              <w:bottom w:w="0" w:type="dxa"/>
              <w:right w:w="104" w:type="dxa"/>
            </w:tcMar>
          </w:tcPr>
          <w:p w14:paraId="171B151B" w14:textId="73D6C158" w:rsidR="00FC61CB" w:rsidRDefault="00FC61CB">
            <w:pPr>
              <w:pStyle w:val="NormalWeb"/>
              <w:spacing w:before="0" w:beforeAutospacing="0" w:after="0" w:afterAutospacing="0" w:line="276" w:lineRule="auto"/>
              <w:ind w:left="720"/>
              <w:rPr>
                <w:rFonts w:ascii="Arial" w:eastAsia="Calibri" w:hAnsi="Arial"/>
                <w:b/>
                <w:bCs/>
                <w:color w:val="000000"/>
                <w:kern w:val="24"/>
                <w:lang w:val="en-US"/>
              </w:rPr>
            </w:pPr>
            <w:r>
              <w:rPr>
                <w:rFonts w:ascii="Arial" w:eastAsia="Calibri" w:hAnsi="Arial"/>
                <w:b/>
                <w:bCs/>
                <w:color w:val="000000"/>
                <w:kern w:val="24"/>
                <w:lang w:val="en-US"/>
              </w:rPr>
              <w:t xml:space="preserve">Department of </w:t>
            </w:r>
            <w:r w:rsidR="00BA44E0">
              <w:rPr>
                <w:rFonts w:ascii="Arial" w:eastAsia="Calibri" w:hAnsi="Arial"/>
                <w:b/>
                <w:bCs/>
                <w:color w:val="000000"/>
                <w:kern w:val="24"/>
                <w:lang w:val="en-US"/>
              </w:rPr>
              <w:t>Sports, Arts, Culture and Recreation</w:t>
            </w:r>
          </w:p>
        </w:tc>
        <w:tc>
          <w:tcPr>
            <w:tcW w:w="4414" w:type="dxa"/>
            <w:tcBorders>
              <w:top w:val="single" w:sz="8" w:space="0" w:color="4F6228"/>
              <w:left w:val="single" w:sz="8" w:space="0" w:color="4F6228"/>
              <w:bottom w:val="single" w:sz="8" w:space="0" w:color="4F6228"/>
              <w:right w:val="double" w:sz="4" w:space="0" w:color="000000"/>
            </w:tcBorders>
            <w:shd w:val="clear" w:color="auto" w:fill="auto"/>
            <w:tcMar>
              <w:top w:w="15" w:type="dxa"/>
              <w:left w:w="104" w:type="dxa"/>
              <w:bottom w:w="0" w:type="dxa"/>
              <w:right w:w="104" w:type="dxa"/>
            </w:tcMar>
          </w:tcPr>
          <w:p w14:paraId="05055DE4" w14:textId="2F87B9DB" w:rsidR="00FC61CB" w:rsidRDefault="00510124" w:rsidP="00183B5F">
            <w:pPr>
              <w:spacing w:line="276" w:lineRule="auto"/>
              <w:ind w:left="720"/>
              <w:rPr>
                <w:rFonts w:ascii="Arial" w:hAnsi="Arial" w:cs="Arial"/>
                <w:sz w:val="36"/>
                <w:szCs w:val="36"/>
              </w:rPr>
            </w:pPr>
            <w:r>
              <w:rPr>
                <w:rFonts w:ascii="Arial" w:hAnsi="Arial"/>
              </w:rPr>
              <w:t>01</w:t>
            </w:r>
          </w:p>
        </w:tc>
      </w:tr>
      <w:tr w:rsidR="001F49BE" w14:paraId="160936C4" w14:textId="77777777" w:rsidTr="00C03D8A">
        <w:trPr>
          <w:trHeight w:val="518"/>
        </w:trPr>
        <w:tc>
          <w:tcPr>
            <w:tcW w:w="4951" w:type="dxa"/>
            <w:gridSpan w:val="2"/>
            <w:tcBorders>
              <w:top w:val="nil"/>
              <w:left w:val="nil"/>
              <w:bottom w:val="nil"/>
              <w:right w:val="double" w:sz="4" w:space="0" w:color="000000"/>
            </w:tcBorders>
            <w:shd w:val="clear" w:color="auto" w:fill="auto"/>
            <w:tcMar>
              <w:top w:w="15" w:type="dxa"/>
              <w:left w:w="104" w:type="dxa"/>
              <w:bottom w:w="0" w:type="dxa"/>
              <w:right w:w="104" w:type="dxa"/>
            </w:tcMar>
            <w:hideMark/>
          </w:tcPr>
          <w:p w14:paraId="32141DC9" w14:textId="77777777" w:rsidR="001F49BE" w:rsidRDefault="001F49BE">
            <w:pPr>
              <w:pStyle w:val="NormalWeb"/>
              <w:spacing w:before="0" w:beforeAutospacing="0" w:after="0" w:afterAutospacing="0" w:line="276" w:lineRule="auto"/>
              <w:jc w:val="right"/>
              <w:rPr>
                <w:rFonts w:ascii="Arial" w:hAnsi="Arial" w:cs="Arial"/>
                <w:sz w:val="36"/>
                <w:szCs w:val="36"/>
              </w:rPr>
            </w:pPr>
            <w:r>
              <w:rPr>
                <w:rFonts w:ascii="Arial" w:eastAsia="Calibri" w:hAnsi="Arial"/>
                <w:b/>
                <w:bCs/>
                <w:color w:val="000000"/>
                <w:kern w:val="24"/>
                <w:lang w:val="en-US"/>
              </w:rPr>
              <w:t> </w:t>
            </w:r>
          </w:p>
        </w:tc>
        <w:tc>
          <w:tcPr>
            <w:tcW w:w="5064" w:type="dxa"/>
            <w:tcBorders>
              <w:top w:val="double" w:sz="4" w:space="0" w:color="000000"/>
              <w:left w:val="double" w:sz="4" w:space="0" w:color="000000"/>
              <w:bottom w:val="double" w:sz="4" w:space="0" w:color="000000"/>
              <w:right w:val="single" w:sz="8" w:space="0" w:color="000000"/>
            </w:tcBorders>
            <w:shd w:val="clear" w:color="auto" w:fill="C3D69B"/>
            <w:tcMar>
              <w:top w:w="15" w:type="dxa"/>
              <w:left w:w="104" w:type="dxa"/>
              <w:bottom w:w="0" w:type="dxa"/>
              <w:right w:w="104" w:type="dxa"/>
            </w:tcMar>
            <w:hideMark/>
          </w:tcPr>
          <w:p w14:paraId="48C77F03" w14:textId="77777777" w:rsidR="001F49BE" w:rsidRDefault="001F49BE">
            <w:pPr>
              <w:pStyle w:val="NormalWeb"/>
              <w:spacing w:before="0" w:beforeAutospacing="0" w:after="0" w:afterAutospacing="0" w:line="276" w:lineRule="auto"/>
              <w:jc w:val="right"/>
              <w:rPr>
                <w:rFonts w:ascii="Arial" w:hAnsi="Arial" w:cs="Arial"/>
                <w:sz w:val="36"/>
                <w:szCs w:val="36"/>
              </w:rPr>
            </w:pPr>
            <w:r>
              <w:rPr>
                <w:rFonts w:ascii="Arial" w:eastAsia="Calibri" w:hAnsi="Arial"/>
                <w:b/>
                <w:bCs/>
                <w:color w:val="000000"/>
                <w:kern w:val="24"/>
                <w:lang w:val="en-US"/>
              </w:rPr>
              <w:t>TOTAL</w:t>
            </w:r>
          </w:p>
        </w:tc>
        <w:tc>
          <w:tcPr>
            <w:tcW w:w="4414" w:type="dxa"/>
            <w:tcBorders>
              <w:top w:val="double" w:sz="4" w:space="0" w:color="000000"/>
              <w:left w:val="single" w:sz="8" w:space="0" w:color="000000"/>
              <w:bottom w:val="double" w:sz="4" w:space="0" w:color="000000"/>
              <w:right w:val="double" w:sz="4" w:space="0" w:color="000000"/>
            </w:tcBorders>
            <w:shd w:val="clear" w:color="auto" w:fill="C3D69B"/>
            <w:tcMar>
              <w:top w:w="15" w:type="dxa"/>
              <w:left w:w="104" w:type="dxa"/>
              <w:bottom w:w="0" w:type="dxa"/>
              <w:right w:w="104" w:type="dxa"/>
            </w:tcMar>
            <w:hideMark/>
          </w:tcPr>
          <w:p w14:paraId="28606B83" w14:textId="240A8BF3" w:rsidR="001F49BE" w:rsidRDefault="00281BB4" w:rsidP="00183B5F">
            <w:pPr>
              <w:spacing w:line="276" w:lineRule="auto"/>
              <w:ind w:left="720"/>
              <w:rPr>
                <w:rFonts w:ascii="Arial" w:hAnsi="Arial" w:cs="Arial"/>
                <w:sz w:val="36"/>
                <w:szCs w:val="36"/>
              </w:rPr>
            </w:pPr>
            <w:r>
              <w:rPr>
                <w:rFonts w:ascii="Arial" w:eastAsia="Calibri" w:hAnsi="Arial"/>
                <w:b/>
                <w:bCs/>
                <w:color w:val="000000" w:themeColor="text1"/>
                <w:kern w:val="24"/>
                <w:lang w:eastAsia="en-ZA"/>
              </w:rPr>
              <w:t>2</w:t>
            </w:r>
            <w:r w:rsidR="00467CFC">
              <w:rPr>
                <w:rFonts w:ascii="Arial" w:eastAsia="Calibri" w:hAnsi="Arial"/>
                <w:b/>
                <w:bCs/>
                <w:color w:val="000000" w:themeColor="text1"/>
                <w:kern w:val="24"/>
                <w:lang w:eastAsia="en-ZA"/>
              </w:rPr>
              <w:t>21</w:t>
            </w:r>
          </w:p>
        </w:tc>
      </w:tr>
    </w:tbl>
    <w:p w14:paraId="0779811C" w14:textId="5B5ABFF3" w:rsidR="000A5766" w:rsidRDefault="000A5766" w:rsidP="00292A3A">
      <w:pPr>
        <w:spacing w:line="360" w:lineRule="auto"/>
        <w:rPr>
          <w:rFonts w:ascii="Arial" w:hAnsi="Arial" w:cs="Arial"/>
          <w:b/>
          <w:sz w:val="22"/>
        </w:rPr>
      </w:pPr>
    </w:p>
    <w:p w14:paraId="097413E1" w14:textId="77777777" w:rsidR="000A5766" w:rsidRDefault="000A5766" w:rsidP="00292A3A">
      <w:pPr>
        <w:spacing w:line="360" w:lineRule="auto"/>
        <w:rPr>
          <w:rFonts w:ascii="Arial" w:hAnsi="Arial" w:cs="Arial"/>
          <w:b/>
          <w:sz w:val="22"/>
        </w:rPr>
      </w:pPr>
    </w:p>
    <w:p w14:paraId="0D50541A" w14:textId="5DB7277C" w:rsidR="00E51AA1" w:rsidRDefault="00E51AA1" w:rsidP="00740BA8">
      <w:pPr>
        <w:rPr>
          <w:rFonts w:ascii="Arial" w:hAnsi="Arial" w:cs="Arial"/>
          <w:bCs/>
        </w:rPr>
      </w:pPr>
    </w:p>
    <w:p w14:paraId="457CA7F1" w14:textId="77777777" w:rsidR="00E664F4" w:rsidRPr="00292A3A" w:rsidRDefault="00E664F4" w:rsidP="00E664F4">
      <w:pPr>
        <w:pStyle w:val="Subtitle"/>
        <w:numPr>
          <w:ilvl w:val="0"/>
          <w:numId w:val="1"/>
        </w:numPr>
        <w:jc w:val="both"/>
        <w:rPr>
          <w:rFonts w:ascii="Arial" w:eastAsia="Calibri" w:hAnsi="Arial" w:cs="Arial"/>
          <w:b/>
          <w:bCs/>
          <w:color w:val="auto"/>
          <w:lang w:val="en-GB"/>
        </w:rPr>
      </w:pPr>
      <w:r>
        <w:rPr>
          <w:rFonts w:ascii="Arial" w:eastAsia="Calibri" w:hAnsi="Arial" w:cs="Arial"/>
          <w:b/>
          <w:bCs/>
          <w:color w:val="auto"/>
          <w:lang w:val="en-GB"/>
        </w:rPr>
        <w:t>Progress</w:t>
      </w:r>
    </w:p>
    <w:p w14:paraId="5A43A742" w14:textId="77777777" w:rsidR="00E664F4" w:rsidRPr="006102FB" w:rsidRDefault="00E664F4" w:rsidP="00E664F4">
      <w:pPr>
        <w:rPr>
          <w:rFonts w:ascii="Arial" w:hAnsi="Arial" w:cs="Arial"/>
          <w:b/>
          <w:sz w:val="22"/>
        </w:rPr>
      </w:pPr>
    </w:p>
    <w:p w14:paraId="70747F97" w14:textId="48AE22CD" w:rsidR="00E664F4" w:rsidRDefault="00E664F4" w:rsidP="00E664F4">
      <w:pPr>
        <w:rPr>
          <w:rFonts w:ascii="Arial" w:hAnsi="Arial" w:cs="Arial"/>
          <w:bCs/>
        </w:rPr>
      </w:pPr>
      <w:r>
        <w:rPr>
          <w:rFonts w:ascii="Arial" w:hAnsi="Arial" w:cs="Arial"/>
          <w:bCs/>
        </w:rPr>
        <w:t>The Balkanization process is complete as all petitions were packaged and filed and are ready to be handed over to the relevant authorities.</w:t>
      </w:r>
    </w:p>
    <w:p w14:paraId="5672A92C" w14:textId="565EA0BC" w:rsidR="00E51AA1" w:rsidRPr="00E664F4" w:rsidRDefault="00E51AA1" w:rsidP="00E664F4">
      <w:pPr>
        <w:rPr>
          <w:rFonts w:ascii="Arial" w:hAnsi="Arial" w:cs="Arial"/>
          <w:bCs/>
        </w:rPr>
      </w:pPr>
    </w:p>
    <w:p w14:paraId="7308B2D4" w14:textId="4CBFDA43" w:rsidR="00740BA8" w:rsidRDefault="00740BA8" w:rsidP="00740BA8">
      <w:pPr>
        <w:rPr>
          <w:rFonts w:ascii="Arial" w:hAnsi="Arial" w:cs="Arial"/>
          <w:bCs/>
        </w:rPr>
      </w:pPr>
    </w:p>
    <w:p w14:paraId="0139D291" w14:textId="77777777" w:rsidR="00740BA8" w:rsidRPr="00740BA8" w:rsidRDefault="00740BA8" w:rsidP="00740BA8">
      <w:pPr>
        <w:pStyle w:val="ListParagraph"/>
        <w:ind w:left="360"/>
        <w:rPr>
          <w:rFonts w:ascii="Arial" w:hAnsi="Arial" w:cs="Arial"/>
          <w:b/>
        </w:rPr>
      </w:pPr>
    </w:p>
    <w:p w14:paraId="7BD08722" w14:textId="1AD64165" w:rsidR="000C0464" w:rsidRPr="00267567" w:rsidRDefault="00EE5B40" w:rsidP="00A71A99">
      <w:pPr>
        <w:pStyle w:val="NoSpacing"/>
        <w:jc w:val="both"/>
        <w:rPr>
          <w:rFonts w:ascii="Arial" w:eastAsia="Calibri" w:hAnsi="Arial" w:cs="Arial"/>
          <w:lang w:val="en-GB"/>
        </w:rPr>
      </w:pPr>
      <w:r>
        <w:rPr>
          <w:rFonts w:ascii="Arial" w:eastAsia="Calibri" w:hAnsi="Arial" w:cs="Arial"/>
          <w:lang w:val="en-GB"/>
        </w:rPr>
        <w:t xml:space="preserve"> </w:t>
      </w:r>
    </w:p>
    <w:sectPr w:rsidR="000C0464" w:rsidRPr="00267567" w:rsidSect="00C71F29">
      <w:headerReference w:type="even" r:id="rId12"/>
      <w:headerReference w:type="default" r:id="rId13"/>
      <w:footerReference w:type="even" r:id="rId14"/>
      <w:footerReference w:type="default" r:id="rId15"/>
      <w:headerReference w:type="first" r:id="rId16"/>
      <w:footerReference w:type="first" r:id="rId17"/>
      <w:pgSz w:w="16838" w:h="11906" w:orient="landscape"/>
      <w:pgMar w:top="1134" w:right="709" w:bottom="1440" w:left="851" w:header="708" w:footer="708"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EEBD1" w14:textId="77777777" w:rsidR="003777A4" w:rsidRDefault="003777A4" w:rsidP="003234AB">
      <w:r>
        <w:separator/>
      </w:r>
    </w:p>
  </w:endnote>
  <w:endnote w:type="continuationSeparator" w:id="0">
    <w:p w14:paraId="139B0A58" w14:textId="77777777" w:rsidR="003777A4" w:rsidRDefault="003777A4" w:rsidP="0032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5E55" w14:textId="77777777" w:rsidR="000304CD" w:rsidRDefault="00030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BE14" w14:textId="77777777" w:rsidR="000304CD" w:rsidRDefault="00030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413474"/>
      <w:docPartObj>
        <w:docPartGallery w:val="Page Numbers (Bottom of Page)"/>
        <w:docPartUnique/>
      </w:docPartObj>
    </w:sdtPr>
    <w:sdtEndPr>
      <w:rPr>
        <w:color w:val="7F7F7F" w:themeColor="background1" w:themeShade="7F"/>
        <w:spacing w:val="60"/>
      </w:rPr>
    </w:sdtEndPr>
    <w:sdtContent>
      <w:p w14:paraId="432249B9" w14:textId="77777777" w:rsidR="00584C09" w:rsidRDefault="00584C0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157303D1" w14:textId="77777777" w:rsidR="00584C09" w:rsidRPr="00584C09" w:rsidRDefault="00584C09" w:rsidP="00584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0E81" w14:textId="77777777" w:rsidR="003777A4" w:rsidRDefault="003777A4" w:rsidP="003234AB">
      <w:r>
        <w:separator/>
      </w:r>
    </w:p>
  </w:footnote>
  <w:footnote w:type="continuationSeparator" w:id="0">
    <w:p w14:paraId="6C0AAC95" w14:textId="77777777" w:rsidR="003777A4" w:rsidRDefault="003777A4" w:rsidP="00323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0504" w14:textId="77777777" w:rsidR="000304CD" w:rsidRDefault="00030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4F1F" w14:textId="77777777" w:rsidR="00CD3EFA" w:rsidRDefault="00CD3EFA">
    <w:pPr>
      <w:pStyle w:val="Header"/>
      <w:jc w:val="right"/>
    </w:pPr>
  </w:p>
  <w:p w14:paraId="5BC722D0" w14:textId="77777777" w:rsidR="00CD3EFA" w:rsidRDefault="00CD3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DA46" w14:textId="77777777" w:rsidR="000304CD" w:rsidRDefault="00030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80B7E"/>
    <w:multiLevelType w:val="hybridMultilevel"/>
    <w:tmpl w:val="AF2CCC96"/>
    <w:lvl w:ilvl="0" w:tplc="5120B686">
      <w:start w:val="1"/>
      <w:numFmt w:val="decimal"/>
      <w:lvlText w:val="%1."/>
      <w:lvlJc w:val="left"/>
      <w:pPr>
        <w:ind w:left="360" w:hanging="360"/>
      </w:pPr>
      <w:rPr>
        <w:b/>
        <w:color w:val="auto"/>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B7A7008"/>
    <w:multiLevelType w:val="hybridMultilevel"/>
    <w:tmpl w:val="5B9A9A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D574111"/>
    <w:multiLevelType w:val="hybridMultilevel"/>
    <w:tmpl w:val="DB8C14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F801A15"/>
    <w:multiLevelType w:val="hybridMultilevel"/>
    <w:tmpl w:val="9BA8E1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60E1471"/>
    <w:multiLevelType w:val="hybridMultilevel"/>
    <w:tmpl w:val="F2121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E5823C1"/>
    <w:multiLevelType w:val="hybridMultilevel"/>
    <w:tmpl w:val="995E19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54939702">
    <w:abstractNumId w:val="0"/>
  </w:num>
  <w:num w:numId="2" w16cid:durableId="727875579">
    <w:abstractNumId w:val="1"/>
  </w:num>
  <w:num w:numId="3" w16cid:durableId="286547271">
    <w:abstractNumId w:val="3"/>
  </w:num>
  <w:num w:numId="4" w16cid:durableId="884756357">
    <w:abstractNumId w:val="2"/>
  </w:num>
  <w:num w:numId="5" w16cid:durableId="260378952">
    <w:abstractNumId w:val="5"/>
  </w:num>
  <w:num w:numId="6" w16cid:durableId="194583886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A8C"/>
    <w:rsid w:val="00003ADF"/>
    <w:rsid w:val="0001076B"/>
    <w:rsid w:val="000212E1"/>
    <w:rsid w:val="000304CD"/>
    <w:rsid w:val="00035497"/>
    <w:rsid w:val="00050750"/>
    <w:rsid w:val="00050EBF"/>
    <w:rsid w:val="000516B8"/>
    <w:rsid w:val="00051C56"/>
    <w:rsid w:val="000539EE"/>
    <w:rsid w:val="00061186"/>
    <w:rsid w:val="00063064"/>
    <w:rsid w:val="00063388"/>
    <w:rsid w:val="000645E1"/>
    <w:rsid w:val="00065DF2"/>
    <w:rsid w:val="00066BDD"/>
    <w:rsid w:val="00074348"/>
    <w:rsid w:val="00074866"/>
    <w:rsid w:val="00087BF5"/>
    <w:rsid w:val="0009060A"/>
    <w:rsid w:val="000911A4"/>
    <w:rsid w:val="00091F4F"/>
    <w:rsid w:val="00093C16"/>
    <w:rsid w:val="00094CDD"/>
    <w:rsid w:val="000A1AB3"/>
    <w:rsid w:val="000A5766"/>
    <w:rsid w:val="000B65C8"/>
    <w:rsid w:val="000B7654"/>
    <w:rsid w:val="000C0088"/>
    <w:rsid w:val="000C0464"/>
    <w:rsid w:val="000C14BD"/>
    <w:rsid w:val="000D4EC2"/>
    <w:rsid w:val="000D7F6D"/>
    <w:rsid w:val="000E01D5"/>
    <w:rsid w:val="000E15ED"/>
    <w:rsid w:val="000F0071"/>
    <w:rsid w:val="000F20DD"/>
    <w:rsid w:val="000F57E6"/>
    <w:rsid w:val="000F70AD"/>
    <w:rsid w:val="0010334A"/>
    <w:rsid w:val="00103ACC"/>
    <w:rsid w:val="00110646"/>
    <w:rsid w:val="001110C4"/>
    <w:rsid w:val="00114DE1"/>
    <w:rsid w:val="00115605"/>
    <w:rsid w:val="00116E85"/>
    <w:rsid w:val="00117E52"/>
    <w:rsid w:val="0012361A"/>
    <w:rsid w:val="00123A5D"/>
    <w:rsid w:val="00157E6B"/>
    <w:rsid w:val="00163C20"/>
    <w:rsid w:val="0018308A"/>
    <w:rsid w:val="00183B5F"/>
    <w:rsid w:val="00195B39"/>
    <w:rsid w:val="001A52F6"/>
    <w:rsid w:val="001C0BA5"/>
    <w:rsid w:val="001D09C6"/>
    <w:rsid w:val="001D25CD"/>
    <w:rsid w:val="001E5E20"/>
    <w:rsid w:val="001F49BE"/>
    <w:rsid w:val="001F682A"/>
    <w:rsid w:val="00201A41"/>
    <w:rsid w:val="00216637"/>
    <w:rsid w:val="00216850"/>
    <w:rsid w:val="002266A6"/>
    <w:rsid w:val="002356F2"/>
    <w:rsid w:val="0023696B"/>
    <w:rsid w:val="0024035B"/>
    <w:rsid w:val="00240C46"/>
    <w:rsid w:val="0024433E"/>
    <w:rsid w:val="00262BD8"/>
    <w:rsid w:val="00264A98"/>
    <w:rsid w:val="00267567"/>
    <w:rsid w:val="002703BF"/>
    <w:rsid w:val="0027540A"/>
    <w:rsid w:val="00281AC3"/>
    <w:rsid w:val="00281BB4"/>
    <w:rsid w:val="0028533B"/>
    <w:rsid w:val="002854CC"/>
    <w:rsid w:val="002875AB"/>
    <w:rsid w:val="00291D28"/>
    <w:rsid w:val="0029296B"/>
    <w:rsid w:val="00292A3A"/>
    <w:rsid w:val="00293755"/>
    <w:rsid w:val="00293A66"/>
    <w:rsid w:val="002A14C5"/>
    <w:rsid w:val="002A4A56"/>
    <w:rsid w:val="002A646F"/>
    <w:rsid w:val="002B0A43"/>
    <w:rsid w:val="002B21CC"/>
    <w:rsid w:val="002B4D60"/>
    <w:rsid w:val="002B589D"/>
    <w:rsid w:val="002B61E5"/>
    <w:rsid w:val="002B6ED7"/>
    <w:rsid w:val="002C7029"/>
    <w:rsid w:val="002D099F"/>
    <w:rsid w:val="002D14A0"/>
    <w:rsid w:val="002D4EAD"/>
    <w:rsid w:val="002E2482"/>
    <w:rsid w:val="002E3A61"/>
    <w:rsid w:val="002E56EA"/>
    <w:rsid w:val="002F2477"/>
    <w:rsid w:val="002F450A"/>
    <w:rsid w:val="002F798E"/>
    <w:rsid w:val="002F7EE0"/>
    <w:rsid w:val="0030275A"/>
    <w:rsid w:val="003148F4"/>
    <w:rsid w:val="00315FAB"/>
    <w:rsid w:val="00322175"/>
    <w:rsid w:val="003234AB"/>
    <w:rsid w:val="00323D46"/>
    <w:rsid w:val="0032437A"/>
    <w:rsid w:val="0033282F"/>
    <w:rsid w:val="0033702F"/>
    <w:rsid w:val="00337483"/>
    <w:rsid w:val="00351026"/>
    <w:rsid w:val="003516F6"/>
    <w:rsid w:val="00354B4A"/>
    <w:rsid w:val="00366DF5"/>
    <w:rsid w:val="00367392"/>
    <w:rsid w:val="0037082F"/>
    <w:rsid w:val="003777A4"/>
    <w:rsid w:val="00383656"/>
    <w:rsid w:val="00385AA4"/>
    <w:rsid w:val="00394E4D"/>
    <w:rsid w:val="003A17F2"/>
    <w:rsid w:val="003A312D"/>
    <w:rsid w:val="003A359E"/>
    <w:rsid w:val="003B385F"/>
    <w:rsid w:val="003C183B"/>
    <w:rsid w:val="003D07E5"/>
    <w:rsid w:val="003D2731"/>
    <w:rsid w:val="003D3792"/>
    <w:rsid w:val="003D3F86"/>
    <w:rsid w:val="003D4F96"/>
    <w:rsid w:val="003D53ED"/>
    <w:rsid w:val="003D54E0"/>
    <w:rsid w:val="003D659E"/>
    <w:rsid w:val="003E3C9C"/>
    <w:rsid w:val="003E4318"/>
    <w:rsid w:val="003E7814"/>
    <w:rsid w:val="003F1A75"/>
    <w:rsid w:val="003F300C"/>
    <w:rsid w:val="00407C80"/>
    <w:rsid w:val="00412FA2"/>
    <w:rsid w:val="00416B51"/>
    <w:rsid w:val="00416E89"/>
    <w:rsid w:val="00422BB7"/>
    <w:rsid w:val="00422ED7"/>
    <w:rsid w:val="004231E8"/>
    <w:rsid w:val="00426677"/>
    <w:rsid w:val="00427389"/>
    <w:rsid w:val="004276D8"/>
    <w:rsid w:val="00430010"/>
    <w:rsid w:val="00437890"/>
    <w:rsid w:val="00445858"/>
    <w:rsid w:val="00457DC1"/>
    <w:rsid w:val="00461955"/>
    <w:rsid w:val="00461D79"/>
    <w:rsid w:val="004662FF"/>
    <w:rsid w:val="00467CFC"/>
    <w:rsid w:val="004768B5"/>
    <w:rsid w:val="004819D0"/>
    <w:rsid w:val="004824EA"/>
    <w:rsid w:val="004847D0"/>
    <w:rsid w:val="00485BDC"/>
    <w:rsid w:val="00487549"/>
    <w:rsid w:val="004917D3"/>
    <w:rsid w:val="00495B2E"/>
    <w:rsid w:val="004972D6"/>
    <w:rsid w:val="004A0430"/>
    <w:rsid w:val="004A18A6"/>
    <w:rsid w:val="004A4AB0"/>
    <w:rsid w:val="004A4C1E"/>
    <w:rsid w:val="004A51EE"/>
    <w:rsid w:val="004B2098"/>
    <w:rsid w:val="004B21FB"/>
    <w:rsid w:val="004B770E"/>
    <w:rsid w:val="004C45A8"/>
    <w:rsid w:val="004C7361"/>
    <w:rsid w:val="004F0E9B"/>
    <w:rsid w:val="004F7389"/>
    <w:rsid w:val="00502A56"/>
    <w:rsid w:val="00510124"/>
    <w:rsid w:val="0051230C"/>
    <w:rsid w:val="00512DE4"/>
    <w:rsid w:val="00515651"/>
    <w:rsid w:val="0051647D"/>
    <w:rsid w:val="005242E6"/>
    <w:rsid w:val="00531DC2"/>
    <w:rsid w:val="00540D16"/>
    <w:rsid w:val="00546950"/>
    <w:rsid w:val="00550251"/>
    <w:rsid w:val="005507D5"/>
    <w:rsid w:val="005555A3"/>
    <w:rsid w:val="0055692E"/>
    <w:rsid w:val="005607AB"/>
    <w:rsid w:val="00561DBF"/>
    <w:rsid w:val="005707AC"/>
    <w:rsid w:val="005723C6"/>
    <w:rsid w:val="0057492B"/>
    <w:rsid w:val="00575942"/>
    <w:rsid w:val="00580FB3"/>
    <w:rsid w:val="005844BE"/>
    <w:rsid w:val="00584C09"/>
    <w:rsid w:val="0058584E"/>
    <w:rsid w:val="0059146F"/>
    <w:rsid w:val="00594783"/>
    <w:rsid w:val="005A0021"/>
    <w:rsid w:val="005A452D"/>
    <w:rsid w:val="005B25C7"/>
    <w:rsid w:val="005C21AE"/>
    <w:rsid w:val="005C3E09"/>
    <w:rsid w:val="005C4036"/>
    <w:rsid w:val="005C7D39"/>
    <w:rsid w:val="005D150B"/>
    <w:rsid w:val="005D738F"/>
    <w:rsid w:val="005E29D0"/>
    <w:rsid w:val="005E58CD"/>
    <w:rsid w:val="005E6673"/>
    <w:rsid w:val="006102FB"/>
    <w:rsid w:val="00620BAE"/>
    <w:rsid w:val="00621A71"/>
    <w:rsid w:val="00640927"/>
    <w:rsid w:val="00642279"/>
    <w:rsid w:val="0065099F"/>
    <w:rsid w:val="00666641"/>
    <w:rsid w:val="00675F6D"/>
    <w:rsid w:val="0067668A"/>
    <w:rsid w:val="00680B4F"/>
    <w:rsid w:val="006A05FA"/>
    <w:rsid w:val="006A258A"/>
    <w:rsid w:val="006A39AF"/>
    <w:rsid w:val="006A495E"/>
    <w:rsid w:val="006C664B"/>
    <w:rsid w:val="006D5072"/>
    <w:rsid w:val="006E7A27"/>
    <w:rsid w:val="006F78C4"/>
    <w:rsid w:val="00705E25"/>
    <w:rsid w:val="0070617D"/>
    <w:rsid w:val="00715D5B"/>
    <w:rsid w:val="00722720"/>
    <w:rsid w:val="00724127"/>
    <w:rsid w:val="00725689"/>
    <w:rsid w:val="00734C46"/>
    <w:rsid w:val="0073590E"/>
    <w:rsid w:val="00740BA8"/>
    <w:rsid w:val="00746952"/>
    <w:rsid w:val="00753D92"/>
    <w:rsid w:val="0076115A"/>
    <w:rsid w:val="007705FB"/>
    <w:rsid w:val="00771AE5"/>
    <w:rsid w:val="00772121"/>
    <w:rsid w:val="00772920"/>
    <w:rsid w:val="00774B2B"/>
    <w:rsid w:val="00780F8F"/>
    <w:rsid w:val="00783F37"/>
    <w:rsid w:val="00784D6C"/>
    <w:rsid w:val="00785059"/>
    <w:rsid w:val="00787E41"/>
    <w:rsid w:val="007911F6"/>
    <w:rsid w:val="00794168"/>
    <w:rsid w:val="007A424B"/>
    <w:rsid w:val="007A67F3"/>
    <w:rsid w:val="007B1A7F"/>
    <w:rsid w:val="007B2D8F"/>
    <w:rsid w:val="007C273F"/>
    <w:rsid w:val="007C3028"/>
    <w:rsid w:val="007C36B0"/>
    <w:rsid w:val="007C518F"/>
    <w:rsid w:val="007C747F"/>
    <w:rsid w:val="007D1213"/>
    <w:rsid w:val="007D433C"/>
    <w:rsid w:val="007D60FD"/>
    <w:rsid w:val="007D707E"/>
    <w:rsid w:val="007E0045"/>
    <w:rsid w:val="007E0D16"/>
    <w:rsid w:val="007E3F3F"/>
    <w:rsid w:val="007F09F0"/>
    <w:rsid w:val="00801C96"/>
    <w:rsid w:val="00802AA9"/>
    <w:rsid w:val="00802EA5"/>
    <w:rsid w:val="00804FC5"/>
    <w:rsid w:val="00807C1E"/>
    <w:rsid w:val="00820167"/>
    <w:rsid w:val="008237F2"/>
    <w:rsid w:val="00824E6A"/>
    <w:rsid w:val="00830DD1"/>
    <w:rsid w:val="00831129"/>
    <w:rsid w:val="008356BF"/>
    <w:rsid w:val="0083686E"/>
    <w:rsid w:val="0084273E"/>
    <w:rsid w:val="00845BB4"/>
    <w:rsid w:val="0084669D"/>
    <w:rsid w:val="008578DD"/>
    <w:rsid w:val="0085798E"/>
    <w:rsid w:val="008602E8"/>
    <w:rsid w:val="00862413"/>
    <w:rsid w:val="008665C6"/>
    <w:rsid w:val="0086772B"/>
    <w:rsid w:val="008831EE"/>
    <w:rsid w:val="00885A36"/>
    <w:rsid w:val="00890651"/>
    <w:rsid w:val="008959AD"/>
    <w:rsid w:val="008B5F2E"/>
    <w:rsid w:val="008B7792"/>
    <w:rsid w:val="008C4F85"/>
    <w:rsid w:val="008D77E7"/>
    <w:rsid w:val="008E76E0"/>
    <w:rsid w:val="008F76CA"/>
    <w:rsid w:val="00901C56"/>
    <w:rsid w:val="00907E48"/>
    <w:rsid w:val="009143F0"/>
    <w:rsid w:val="00914A9E"/>
    <w:rsid w:val="00917E51"/>
    <w:rsid w:val="009314E7"/>
    <w:rsid w:val="00932003"/>
    <w:rsid w:val="0094257E"/>
    <w:rsid w:val="009433CD"/>
    <w:rsid w:val="00944F0C"/>
    <w:rsid w:val="0095248E"/>
    <w:rsid w:val="009631C8"/>
    <w:rsid w:val="00975ADB"/>
    <w:rsid w:val="00995417"/>
    <w:rsid w:val="009A3B19"/>
    <w:rsid w:val="009B5080"/>
    <w:rsid w:val="009B5888"/>
    <w:rsid w:val="009B6D43"/>
    <w:rsid w:val="009B7635"/>
    <w:rsid w:val="009B7BD0"/>
    <w:rsid w:val="009C37A0"/>
    <w:rsid w:val="009C4A8C"/>
    <w:rsid w:val="009C71D2"/>
    <w:rsid w:val="009D1A21"/>
    <w:rsid w:val="009E0889"/>
    <w:rsid w:val="009E7611"/>
    <w:rsid w:val="009F0BBD"/>
    <w:rsid w:val="009F318F"/>
    <w:rsid w:val="009F6F96"/>
    <w:rsid w:val="00A022BF"/>
    <w:rsid w:val="00A13A25"/>
    <w:rsid w:val="00A16F07"/>
    <w:rsid w:val="00A211C8"/>
    <w:rsid w:val="00A24035"/>
    <w:rsid w:val="00A322A1"/>
    <w:rsid w:val="00A3300E"/>
    <w:rsid w:val="00A341E0"/>
    <w:rsid w:val="00A379BC"/>
    <w:rsid w:val="00A40590"/>
    <w:rsid w:val="00A4184B"/>
    <w:rsid w:val="00A428E7"/>
    <w:rsid w:val="00A5244B"/>
    <w:rsid w:val="00A5275E"/>
    <w:rsid w:val="00A575E5"/>
    <w:rsid w:val="00A675AB"/>
    <w:rsid w:val="00A71A99"/>
    <w:rsid w:val="00A74642"/>
    <w:rsid w:val="00A75833"/>
    <w:rsid w:val="00A809C4"/>
    <w:rsid w:val="00A82695"/>
    <w:rsid w:val="00A87DE3"/>
    <w:rsid w:val="00A87F06"/>
    <w:rsid w:val="00AC34D6"/>
    <w:rsid w:val="00AC44E7"/>
    <w:rsid w:val="00AC5CC1"/>
    <w:rsid w:val="00AD04B9"/>
    <w:rsid w:val="00AD39C9"/>
    <w:rsid w:val="00AD58D0"/>
    <w:rsid w:val="00B01845"/>
    <w:rsid w:val="00B15414"/>
    <w:rsid w:val="00B25551"/>
    <w:rsid w:val="00B337EE"/>
    <w:rsid w:val="00B44D4A"/>
    <w:rsid w:val="00B4538B"/>
    <w:rsid w:val="00B47885"/>
    <w:rsid w:val="00B47AEC"/>
    <w:rsid w:val="00B52A04"/>
    <w:rsid w:val="00B54CA0"/>
    <w:rsid w:val="00B57C84"/>
    <w:rsid w:val="00B64D88"/>
    <w:rsid w:val="00B70444"/>
    <w:rsid w:val="00B71977"/>
    <w:rsid w:val="00B9529C"/>
    <w:rsid w:val="00BA44E0"/>
    <w:rsid w:val="00BB013A"/>
    <w:rsid w:val="00BC47EE"/>
    <w:rsid w:val="00BC5E5A"/>
    <w:rsid w:val="00BD011C"/>
    <w:rsid w:val="00BD1F88"/>
    <w:rsid w:val="00BD290A"/>
    <w:rsid w:val="00BD30D4"/>
    <w:rsid w:val="00BE1BFB"/>
    <w:rsid w:val="00BE5451"/>
    <w:rsid w:val="00BE6BDC"/>
    <w:rsid w:val="00BF0862"/>
    <w:rsid w:val="00C03D8A"/>
    <w:rsid w:val="00C123A1"/>
    <w:rsid w:val="00C1406A"/>
    <w:rsid w:val="00C20ACA"/>
    <w:rsid w:val="00C22411"/>
    <w:rsid w:val="00C30C15"/>
    <w:rsid w:val="00C33C7B"/>
    <w:rsid w:val="00C4438B"/>
    <w:rsid w:val="00C50CBD"/>
    <w:rsid w:val="00C50CF5"/>
    <w:rsid w:val="00C517A2"/>
    <w:rsid w:val="00C64DCA"/>
    <w:rsid w:val="00C71F29"/>
    <w:rsid w:val="00C80CB1"/>
    <w:rsid w:val="00C8311A"/>
    <w:rsid w:val="00C83193"/>
    <w:rsid w:val="00C8670B"/>
    <w:rsid w:val="00C87515"/>
    <w:rsid w:val="00C933E7"/>
    <w:rsid w:val="00C974E6"/>
    <w:rsid w:val="00CC0765"/>
    <w:rsid w:val="00CD3EFA"/>
    <w:rsid w:val="00CD7B3A"/>
    <w:rsid w:val="00CE0671"/>
    <w:rsid w:val="00CE11D9"/>
    <w:rsid w:val="00CE5315"/>
    <w:rsid w:val="00CE59C8"/>
    <w:rsid w:val="00CF3764"/>
    <w:rsid w:val="00CF7268"/>
    <w:rsid w:val="00D0182B"/>
    <w:rsid w:val="00D03846"/>
    <w:rsid w:val="00D0430E"/>
    <w:rsid w:val="00D075EC"/>
    <w:rsid w:val="00D150A7"/>
    <w:rsid w:val="00D15C59"/>
    <w:rsid w:val="00D24170"/>
    <w:rsid w:val="00D2623C"/>
    <w:rsid w:val="00D26B09"/>
    <w:rsid w:val="00D34C4F"/>
    <w:rsid w:val="00D37246"/>
    <w:rsid w:val="00D37F84"/>
    <w:rsid w:val="00D40FDC"/>
    <w:rsid w:val="00D4599E"/>
    <w:rsid w:val="00D460C0"/>
    <w:rsid w:val="00D46835"/>
    <w:rsid w:val="00D64935"/>
    <w:rsid w:val="00D665EC"/>
    <w:rsid w:val="00D72C04"/>
    <w:rsid w:val="00D81FAB"/>
    <w:rsid w:val="00D84519"/>
    <w:rsid w:val="00D84E78"/>
    <w:rsid w:val="00D85005"/>
    <w:rsid w:val="00D94278"/>
    <w:rsid w:val="00D96B71"/>
    <w:rsid w:val="00DA2F34"/>
    <w:rsid w:val="00DA5A3E"/>
    <w:rsid w:val="00DB7D92"/>
    <w:rsid w:val="00DC27A9"/>
    <w:rsid w:val="00DC3E03"/>
    <w:rsid w:val="00DC5748"/>
    <w:rsid w:val="00DD16D7"/>
    <w:rsid w:val="00DD191A"/>
    <w:rsid w:val="00DE049C"/>
    <w:rsid w:val="00DE4DEE"/>
    <w:rsid w:val="00DE7C0F"/>
    <w:rsid w:val="00DF0EE7"/>
    <w:rsid w:val="00DF1A48"/>
    <w:rsid w:val="00DF3AA9"/>
    <w:rsid w:val="00E01FFB"/>
    <w:rsid w:val="00E029E4"/>
    <w:rsid w:val="00E03978"/>
    <w:rsid w:val="00E12DAA"/>
    <w:rsid w:val="00E13C76"/>
    <w:rsid w:val="00E13D41"/>
    <w:rsid w:val="00E21D35"/>
    <w:rsid w:val="00E30802"/>
    <w:rsid w:val="00E30AD8"/>
    <w:rsid w:val="00E3254A"/>
    <w:rsid w:val="00E4409C"/>
    <w:rsid w:val="00E51AA1"/>
    <w:rsid w:val="00E52B87"/>
    <w:rsid w:val="00E55861"/>
    <w:rsid w:val="00E55AA6"/>
    <w:rsid w:val="00E64351"/>
    <w:rsid w:val="00E664F4"/>
    <w:rsid w:val="00E75A68"/>
    <w:rsid w:val="00E77968"/>
    <w:rsid w:val="00E8394A"/>
    <w:rsid w:val="00E90B15"/>
    <w:rsid w:val="00EA067C"/>
    <w:rsid w:val="00EA49E9"/>
    <w:rsid w:val="00EC04FE"/>
    <w:rsid w:val="00EC0CFC"/>
    <w:rsid w:val="00EC0F43"/>
    <w:rsid w:val="00EC34D9"/>
    <w:rsid w:val="00EC5290"/>
    <w:rsid w:val="00ED07BA"/>
    <w:rsid w:val="00ED7B01"/>
    <w:rsid w:val="00EE140A"/>
    <w:rsid w:val="00EE24E9"/>
    <w:rsid w:val="00EE3812"/>
    <w:rsid w:val="00EE5B40"/>
    <w:rsid w:val="00EE714B"/>
    <w:rsid w:val="00EE78B5"/>
    <w:rsid w:val="00EF0ACC"/>
    <w:rsid w:val="00EF4054"/>
    <w:rsid w:val="00EF4F68"/>
    <w:rsid w:val="00F00F77"/>
    <w:rsid w:val="00F066F9"/>
    <w:rsid w:val="00F103C5"/>
    <w:rsid w:val="00F20312"/>
    <w:rsid w:val="00F26292"/>
    <w:rsid w:val="00F27606"/>
    <w:rsid w:val="00F30DEB"/>
    <w:rsid w:val="00F31F96"/>
    <w:rsid w:val="00F3319D"/>
    <w:rsid w:val="00F35D1C"/>
    <w:rsid w:val="00F43DB0"/>
    <w:rsid w:val="00F44FF8"/>
    <w:rsid w:val="00F47926"/>
    <w:rsid w:val="00F47B7E"/>
    <w:rsid w:val="00F53CF9"/>
    <w:rsid w:val="00F64163"/>
    <w:rsid w:val="00F66085"/>
    <w:rsid w:val="00F67A60"/>
    <w:rsid w:val="00F7012B"/>
    <w:rsid w:val="00F70CDF"/>
    <w:rsid w:val="00F75D77"/>
    <w:rsid w:val="00F767B8"/>
    <w:rsid w:val="00F848C2"/>
    <w:rsid w:val="00F876D5"/>
    <w:rsid w:val="00F910BC"/>
    <w:rsid w:val="00F91597"/>
    <w:rsid w:val="00F93941"/>
    <w:rsid w:val="00F942C9"/>
    <w:rsid w:val="00F96774"/>
    <w:rsid w:val="00FA2925"/>
    <w:rsid w:val="00FA5858"/>
    <w:rsid w:val="00FA7E2A"/>
    <w:rsid w:val="00FB001A"/>
    <w:rsid w:val="00FB4CB9"/>
    <w:rsid w:val="00FC2C72"/>
    <w:rsid w:val="00FC48E6"/>
    <w:rsid w:val="00FC61CB"/>
    <w:rsid w:val="00FC6D7B"/>
    <w:rsid w:val="00FC6E24"/>
    <w:rsid w:val="00FD5FEC"/>
    <w:rsid w:val="00FE1A46"/>
    <w:rsid w:val="00FE79BC"/>
    <w:rsid w:val="00FF081F"/>
    <w:rsid w:val="00FF14A0"/>
    <w:rsid w:val="00FF278D"/>
    <w:rsid w:val="00FF51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77EBD"/>
  <w15:docId w15:val="{8B623BBF-7A8A-46DD-9EBB-3AF3DDB6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37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115605"/>
    <w:pPr>
      <w:spacing w:before="100" w:beforeAutospacing="1" w:after="100" w:afterAutospacing="1"/>
      <w:outlineLvl w:val="0"/>
    </w:pPr>
    <w:rPr>
      <w:rFonts w:ascii="Georgia" w:hAnsi="Georgia"/>
      <w:b/>
      <w:bCs/>
      <w:color w:val="6A3C00"/>
      <w:kern w:val="36"/>
      <w:sz w:val="28"/>
      <w:szCs w:val="28"/>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D16"/>
    <w:pPr>
      <w:spacing w:after="200" w:line="276" w:lineRule="auto"/>
      <w:ind w:left="720"/>
    </w:pPr>
    <w:rPr>
      <w:rFonts w:ascii="Calibri" w:hAnsi="Calibri" w:cs="Calibri"/>
      <w:sz w:val="22"/>
      <w:szCs w:val="22"/>
    </w:rPr>
  </w:style>
  <w:style w:type="paragraph" w:styleId="BodyText2">
    <w:name w:val="Body Text 2"/>
    <w:basedOn w:val="Normal"/>
    <w:link w:val="BodyText2Char"/>
    <w:uiPriority w:val="99"/>
    <w:rsid w:val="0059146F"/>
    <w:pPr>
      <w:jc w:val="both"/>
    </w:pPr>
    <w:rPr>
      <w:lang w:val="x-none" w:eastAsia="x-none"/>
    </w:rPr>
  </w:style>
  <w:style w:type="character" w:customStyle="1" w:styleId="BodyText2Char">
    <w:name w:val="Body Text 2 Char"/>
    <w:basedOn w:val="DefaultParagraphFont"/>
    <w:link w:val="BodyText2"/>
    <w:uiPriority w:val="99"/>
    <w:rsid w:val="0059146F"/>
    <w:rPr>
      <w:rFonts w:ascii="Times New Roman" w:eastAsia="Times New Roman" w:hAnsi="Times New Roman" w:cs="Times New Roman"/>
      <w:sz w:val="24"/>
      <w:szCs w:val="24"/>
      <w:lang w:val="x-none" w:eastAsia="x-none"/>
    </w:rPr>
  </w:style>
  <w:style w:type="paragraph" w:styleId="NoSpacing">
    <w:name w:val="No Spacing"/>
    <w:link w:val="NoSpacingChar"/>
    <w:uiPriority w:val="1"/>
    <w:qFormat/>
    <w:rsid w:val="00DF0EE7"/>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DF0EE7"/>
    <w:rPr>
      <w:rFonts w:ascii="Calibri" w:eastAsia="Times New Roman" w:hAnsi="Calibri" w:cs="Times New Roman"/>
      <w:lang w:val="en-US"/>
    </w:rPr>
  </w:style>
  <w:style w:type="paragraph" w:customStyle="1" w:styleId="ColorfulList-Accent11">
    <w:name w:val="Colorful List - Accent 11"/>
    <w:basedOn w:val="Normal"/>
    <w:uiPriority w:val="34"/>
    <w:qFormat/>
    <w:rsid w:val="00A75833"/>
    <w:pPr>
      <w:spacing w:after="200" w:line="276" w:lineRule="auto"/>
      <w:ind w:left="720"/>
    </w:pPr>
    <w:rPr>
      <w:rFonts w:ascii="Calibri" w:hAnsi="Calibri" w:cs="Calibri"/>
      <w:sz w:val="22"/>
      <w:szCs w:val="22"/>
    </w:rPr>
  </w:style>
  <w:style w:type="paragraph" w:styleId="Subtitle">
    <w:name w:val="Subtitle"/>
    <w:basedOn w:val="Normal"/>
    <w:next w:val="Normal"/>
    <w:link w:val="SubtitleChar"/>
    <w:uiPriority w:val="11"/>
    <w:qFormat/>
    <w:rsid w:val="003234AB"/>
    <w:pPr>
      <w:numPr>
        <w:ilvl w:val="1"/>
      </w:numPr>
    </w:pPr>
    <w:rPr>
      <w:rFonts w:asciiTheme="majorHAnsi" w:eastAsiaTheme="majorEastAsia" w:hAnsiTheme="majorHAnsi" w:cstheme="majorBidi"/>
      <w:i/>
      <w:iCs/>
      <w:color w:val="D16349" w:themeColor="accent1"/>
      <w:spacing w:val="15"/>
    </w:rPr>
  </w:style>
  <w:style w:type="character" w:customStyle="1" w:styleId="SubtitleChar">
    <w:name w:val="Subtitle Char"/>
    <w:basedOn w:val="DefaultParagraphFont"/>
    <w:link w:val="Subtitle"/>
    <w:uiPriority w:val="11"/>
    <w:rsid w:val="003234AB"/>
    <w:rPr>
      <w:rFonts w:asciiTheme="majorHAnsi" w:eastAsiaTheme="majorEastAsia" w:hAnsiTheme="majorHAnsi" w:cstheme="majorBidi"/>
      <w:i/>
      <w:iCs/>
      <w:color w:val="D16349" w:themeColor="accent1"/>
      <w:spacing w:val="15"/>
      <w:sz w:val="24"/>
      <w:szCs w:val="24"/>
      <w:lang w:val="en-US"/>
    </w:rPr>
  </w:style>
  <w:style w:type="paragraph" w:styleId="Header">
    <w:name w:val="header"/>
    <w:basedOn w:val="Normal"/>
    <w:link w:val="HeaderChar"/>
    <w:uiPriority w:val="99"/>
    <w:unhideWhenUsed/>
    <w:rsid w:val="003234AB"/>
    <w:pPr>
      <w:tabs>
        <w:tab w:val="center" w:pos="4513"/>
        <w:tab w:val="right" w:pos="9026"/>
      </w:tabs>
    </w:pPr>
  </w:style>
  <w:style w:type="character" w:customStyle="1" w:styleId="HeaderChar">
    <w:name w:val="Header Char"/>
    <w:basedOn w:val="DefaultParagraphFont"/>
    <w:link w:val="Header"/>
    <w:uiPriority w:val="99"/>
    <w:rsid w:val="003234A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234AB"/>
    <w:pPr>
      <w:tabs>
        <w:tab w:val="center" w:pos="4513"/>
        <w:tab w:val="right" w:pos="9026"/>
      </w:tabs>
    </w:pPr>
  </w:style>
  <w:style w:type="character" w:customStyle="1" w:styleId="FooterChar">
    <w:name w:val="Footer Char"/>
    <w:basedOn w:val="DefaultParagraphFont"/>
    <w:link w:val="Footer"/>
    <w:uiPriority w:val="99"/>
    <w:rsid w:val="003234AB"/>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87F06"/>
    <w:rPr>
      <w:rFonts w:ascii="Tahoma" w:hAnsi="Tahoma" w:cs="Tahoma"/>
      <w:sz w:val="16"/>
      <w:szCs w:val="16"/>
    </w:rPr>
  </w:style>
  <w:style w:type="character" w:customStyle="1" w:styleId="BalloonTextChar">
    <w:name w:val="Balloon Text Char"/>
    <w:basedOn w:val="DefaultParagraphFont"/>
    <w:link w:val="BalloonText"/>
    <w:uiPriority w:val="99"/>
    <w:semiHidden/>
    <w:rsid w:val="00A87F06"/>
    <w:rPr>
      <w:rFonts w:ascii="Tahoma" w:eastAsia="Times New Roman" w:hAnsi="Tahoma" w:cs="Tahoma"/>
      <w:sz w:val="16"/>
      <w:szCs w:val="16"/>
      <w:lang w:val="en-US"/>
    </w:rPr>
  </w:style>
  <w:style w:type="paragraph" w:styleId="NormalWeb">
    <w:name w:val="Normal (Web)"/>
    <w:basedOn w:val="Normal"/>
    <w:uiPriority w:val="99"/>
    <w:unhideWhenUsed/>
    <w:rsid w:val="00E77968"/>
    <w:pPr>
      <w:spacing w:before="100" w:beforeAutospacing="1" w:after="100" w:afterAutospacing="1"/>
    </w:pPr>
    <w:rPr>
      <w:lang w:val="en-ZA" w:eastAsia="en-ZA"/>
    </w:rPr>
  </w:style>
  <w:style w:type="table" w:styleId="TableGrid">
    <w:name w:val="Table Grid"/>
    <w:basedOn w:val="TableNormal"/>
    <w:uiPriority w:val="59"/>
    <w:rsid w:val="009D1A21"/>
    <w:pPr>
      <w:spacing w:after="0" w:line="240" w:lineRule="auto"/>
    </w:pPr>
    <w:rPr>
      <w:rFonts w:ascii="Calibri" w:eastAsia="Calibri" w:hAnsi="Calibri"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115605"/>
    <w:rPr>
      <w:rFonts w:ascii="Georgia" w:eastAsia="Times New Roman" w:hAnsi="Georgia" w:cs="Times New Roman"/>
      <w:b/>
      <w:bCs/>
      <w:color w:val="6A3C00"/>
      <w:kern w:val="36"/>
      <w:sz w:val="28"/>
      <w:szCs w:val="28"/>
      <w:lang w:eastAsia="en-ZA"/>
    </w:rPr>
  </w:style>
  <w:style w:type="paragraph" w:customStyle="1" w:styleId="Date1">
    <w:name w:val="Date1"/>
    <w:basedOn w:val="Normal"/>
    <w:rsid w:val="00115605"/>
    <w:pPr>
      <w:pBdr>
        <w:bottom w:val="dotted" w:sz="12" w:space="3" w:color="F2F2F2"/>
      </w:pBdr>
      <w:spacing w:before="27" w:after="136"/>
    </w:pPr>
    <w:rPr>
      <w:i/>
      <w:iCs/>
      <w:color w:val="7E7E7E"/>
      <w:lang w:val="en-ZA" w:eastAsia="en-ZA"/>
    </w:rPr>
  </w:style>
  <w:style w:type="character" w:styleId="Hyperlink">
    <w:name w:val="Hyperlink"/>
    <w:basedOn w:val="DefaultParagraphFont"/>
    <w:uiPriority w:val="99"/>
    <w:semiHidden/>
    <w:unhideWhenUsed/>
    <w:rsid w:val="00A675AB"/>
    <w:rPr>
      <w:strike w:val="0"/>
      <w:dstrike w:val="0"/>
      <w:color w:val="A60000"/>
      <w:u w:val="none"/>
      <w:effect w:val="none"/>
    </w:rPr>
  </w:style>
  <w:style w:type="paragraph" w:styleId="FootnoteText">
    <w:name w:val="footnote text"/>
    <w:basedOn w:val="Normal"/>
    <w:link w:val="FootnoteTextChar"/>
    <w:uiPriority w:val="99"/>
    <w:semiHidden/>
    <w:unhideWhenUsed/>
    <w:rsid w:val="00783F37"/>
    <w:rPr>
      <w:rFonts w:ascii="Calibri" w:eastAsia="Calibri" w:hAnsi="Calibri"/>
      <w:sz w:val="20"/>
      <w:szCs w:val="20"/>
      <w:lang w:val="en-ZA"/>
    </w:rPr>
  </w:style>
  <w:style w:type="character" w:customStyle="1" w:styleId="FootnoteTextChar">
    <w:name w:val="Footnote Text Char"/>
    <w:basedOn w:val="DefaultParagraphFont"/>
    <w:link w:val="FootnoteText"/>
    <w:uiPriority w:val="99"/>
    <w:semiHidden/>
    <w:rsid w:val="00783F37"/>
    <w:rPr>
      <w:rFonts w:ascii="Calibri" w:eastAsia="Calibri" w:hAnsi="Calibri" w:cs="Times New Roman"/>
      <w:sz w:val="20"/>
      <w:szCs w:val="20"/>
    </w:rPr>
  </w:style>
  <w:style w:type="character" w:styleId="FootnoteReference">
    <w:name w:val="footnote reference"/>
    <w:uiPriority w:val="99"/>
    <w:semiHidden/>
    <w:unhideWhenUsed/>
    <w:rsid w:val="00783F37"/>
    <w:rPr>
      <w:vertAlign w:val="superscript"/>
    </w:rPr>
  </w:style>
  <w:style w:type="table" w:customStyle="1" w:styleId="TableGrid2">
    <w:name w:val="Table Grid2"/>
    <w:basedOn w:val="TableNormal"/>
    <w:uiPriority w:val="59"/>
    <w:rsid w:val="000B65C8"/>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740BA8"/>
    <w:pPr>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28493">
      <w:bodyDiv w:val="1"/>
      <w:marLeft w:val="0"/>
      <w:marRight w:val="0"/>
      <w:marTop w:val="0"/>
      <w:marBottom w:val="0"/>
      <w:divBdr>
        <w:top w:val="none" w:sz="0" w:space="0" w:color="auto"/>
        <w:left w:val="none" w:sz="0" w:space="0" w:color="auto"/>
        <w:bottom w:val="none" w:sz="0" w:space="0" w:color="auto"/>
        <w:right w:val="none" w:sz="0" w:space="0" w:color="auto"/>
      </w:divBdr>
    </w:div>
    <w:div w:id="479007776">
      <w:bodyDiv w:val="1"/>
      <w:marLeft w:val="0"/>
      <w:marRight w:val="0"/>
      <w:marTop w:val="0"/>
      <w:marBottom w:val="0"/>
      <w:divBdr>
        <w:top w:val="none" w:sz="0" w:space="0" w:color="auto"/>
        <w:left w:val="none" w:sz="0" w:space="0" w:color="auto"/>
        <w:bottom w:val="none" w:sz="0" w:space="0" w:color="auto"/>
        <w:right w:val="none" w:sz="0" w:space="0" w:color="auto"/>
      </w:divBdr>
      <w:divsChild>
        <w:div w:id="1854342208">
          <w:marLeft w:val="0"/>
          <w:marRight w:val="0"/>
          <w:marTop w:val="0"/>
          <w:marBottom w:val="0"/>
          <w:divBdr>
            <w:top w:val="none" w:sz="0" w:space="0" w:color="auto"/>
            <w:left w:val="none" w:sz="0" w:space="0" w:color="auto"/>
            <w:bottom w:val="none" w:sz="0" w:space="0" w:color="auto"/>
            <w:right w:val="none" w:sz="0" w:space="0" w:color="auto"/>
          </w:divBdr>
          <w:divsChild>
            <w:div w:id="939029618">
              <w:marLeft w:val="0"/>
              <w:marRight w:val="0"/>
              <w:marTop w:val="0"/>
              <w:marBottom w:val="0"/>
              <w:divBdr>
                <w:top w:val="none" w:sz="0" w:space="0" w:color="auto"/>
                <w:left w:val="none" w:sz="0" w:space="0" w:color="auto"/>
                <w:bottom w:val="none" w:sz="0" w:space="0" w:color="auto"/>
                <w:right w:val="none" w:sz="0" w:space="0" w:color="auto"/>
              </w:divBdr>
              <w:divsChild>
                <w:div w:id="1025709449">
                  <w:marLeft w:val="0"/>
                  <w:marRight w:val="0"/>
                  <w:marTop w:val="0"/>
                  <w:marBottom w:val="0"/>
                  <w:divBdr>
                    <w:top w:val="none" w:sz="0" w:space="0" w:color="auto"/>
                    <w:left w:val="none" w:sz="0" w:space="0" w:color="auto"/>
                    <w:bottom w:val="none" w:sz="0" w:space="0" w:color="auto"/>
                    <w:right w:val="none" w:sz="0" w:space="0" w:color="auto"/>
                  </w:divBdr>
                  <w:divsChild>
                    <w:div w:id="443573487">
                      <w:marLeft w:val="0"/>
                      <w:marRight w:val="0"/>
                      <w:marTop w:val="0"/>
                      <w:marBottom w:val="0"/>
                      <w:divBdr>
                        <w:top w:val="none" w:sz="0" w:space="0" w:color="auto"/>
                        <w:left w:val="none" w:sz="0" w:space="0" w:color="auto"/>
                        <w:bottom w:val="none" w:sz="0" w:space="0" w:color="auto"/>
                        <w:right w:val="none" w:sz="0" w:space="0" w:color="auto"/>
                      </w:divBdr>
                      <w:divsChild>
                        <w:div w:id="1666202575">
                          <w:marLeft w:val="0"/>
                          <w:marRight w:val="0"/>
                          <w:marTop w:val="195"/>
                          <w:marBottom w:val="0"/>
                          <w:divBdr>
                            <w:top w:val="none" w:sz="0" w:space="0" w:color="auto"/>
                            <w:left w:val="none" w:sz="0" w:space="0" w:color="auto"/>
                            <w:bottom w:val="none" w:sz="0" w:space="0" w:color="auto"/>
                            <w:right w:val="none" w:sz="0" w:space="0" w:color="auto"/>
                          </w:divBdr>
                          <w:divsChild>
                            <w:div w:id="1538470751">
                              <w:marLeft w:val="0"/>
                              <w:marRight w:val="0"/>
                              <w:marTop w:val="0"/>
                              <w:marBottom w:val="0"/>
                              <w:divBdr>
                                <w:top w:val="none" w:sz="0" w:space="0" w:color="auto"/>
                                <w:left w:val="none" w:sz="0" w:space="0" w:color="auto"/>
                                <w:bottom w:val="none" w:sz="0" w:space="0" w:color="auto"/>
                                <w:right w:val="none" w:sz="0" w:space="0" w:color="auto"/>
                              </w:divBdr>
                              <w:divsChild>
                                <w:div w:id="12060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248446">
      <w:bodyDiv w:val="1"/>
      <w:marLeft w:val="0"/>
      <w:marRight w:val="0"/>
      <w:marTop w:val="0"/>
      <w:marBottom w:val="0"/>
      <w:divBdr>
        <w:top w:val="none" w:sz="0" w:space="0" w:color="auto"/>
        <w:left w:val="none" w:sz="0" w:space="0" w:color="auto"/>
        <w:bottom w:val="none" w:sz="0" w:space="0" w:color="auto"/>
        <w:right w:val="none" w:sz="0" w:space="0" w:color="auto"/>
      </w:divBdr>
    </w:div>
    <w:div w:id="741220338">
      <w:bodyDiv w:val="1"/>
      <w:marLeft w:val="0"/>
      <w:marRight w:val="0"/>
      <w:marTop w:val="0"/>
      <w:marBottom w:val="0"/>
      <w:divBdr>
        <w:top w:val="none" w:sz="0" w:space="0" w:color="auto"/>
        <w:left w:val="none" w:sz="0" w:space="0" w:color="auto"/>
        <w:bottom w:val="none" w:sz="0" w:space="0" w:color="auto"/>
        <w:right w:val="none" w:sz="0" w:space="0" w:color="auto"/>
      </w:divBdr>
      <w:divsChild>
        <w:div w:id="1333491164">
          <w:marLeft w:val="0"/>
          <w:marRight w:val="0"/>
          <w:marTop w:val="0"/>
          <w:marBottom w:val="0"/>
          <w:divBdr>
            <w:top w:val="none" w:sz="0" w:space="0" w:color="auto"/>
            <w:left w:val="none" w:sz="0" w:space="0" w:color="auto"/>
            <w:bottom w:val="none" w:sz="0" w:space="0" w:color="auto"/>
            <w:right w:val="none" w:sz="0" w:space="0" w:color="auto"/>
          </w:divBdr>
          <w:divsChild>
            <w:div w:id="1938245045">
              <w:marLeft w:val="0"/>
              <w:marRight w:val="0"/>
              <w:marTop w:val="0"/>
              <w:marBottom w:val="0"/>
              <w:divBdr>
                <w:top w:val="none" w:sz="0" w:space="0" w:color="auto"/>
                <w:left w:val="none" w:sz="0" w:space="0" w:color="auto"/>
                <w:bottom w:val="none" w:sz="0" w:space="0" w:color="auto"/>
                <w:right w:val="none" w:sz="0" w:space="0" w:color="auto"/>
              </w:divBdr>
              <w:divsChild>
                <w:div w:id="1789854249">
                  <w:marLeft w:val="0"/>
                  <w:marRight w:val="0"/>
                  <w:marTop w:val="0"/>
                  <w:marBottom w:val="0"/>
                  <w:divBdr>
                    <w:top w:val="none" w:sz="0" w:space="0" w:color="auto"/>
                    <w:left w:val="none" w:sz="0" w:space="0" w:color="auto"/>
                    <w:bottom w:val="none" w:sz="0" w:space="0" w:color="auto"/>
                    <w:right w:val="none" w:sz="0" w:space="0" w:color="auto"/>
                  </w:divBdr>
                  <w:divsChild>
                    <w:div w:id="74484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6457">
      <w:bodyDiv w:val="1"/>
      <w:marLeft w:val="0"/>
      <w:marRight w:val="0"/>
      <w:marTop w:val="0"/>
      <w:marBottom w:val="14"/>
      <w:divBdr>
        <w:top w:val="none" w:sz="0" w:space="0" w:color="auto"/>
        <w:left w:val="none" w:sz="0" w:space="0" w:color="auto"/>
        <w:bottom w:val="none" w:sz="0" w:space="0" w:color="auto"/>
        <w:right w:val="none" w:sz="0" w:space="0" w:color="auto"/>
      </w:divBdr>
      <w:divsChild>
        <w:div w:id="101191999">
          <w:marLeft w:val="0"/>
          <w:marRight w:val="0"/>
          <w:marTop w:val="0"/>
          <w:marBottom w:val="0"/>
          <w:divBdr>
            <w:top w:val="none" w:sz="0" w:space="0" w:color="auto"/>
            <w:left w:val="none" w:sz="0" w:space="0" w:color="auto"/>
            <w:bottom w:val="none" w:sz="0" w:space="0" w:color="auto"/>
            <w:right w:val="none" w:sz="0" w:space="0" w:color="auto"/>
          </w:divBdr>
          <w:divsChild>
            <w:div w:id="623317991">
              <w:marLeft w:val="0"/>
              <w:marRight w:val="0"/>
              <w:marTop w:val="0"/>
              <w:marBottom w:val="0"/>
              <w:divBdr>
                <w:top w:val="none" w:sz="0" w:space="0" w:color="auto"/>
                <w:left w:val="none" w:sz="0" w:space="0" w:color="auto"/>
                <w:bottom w:val="none" w:sz="0" w:space="0" w:color="auto"/>
                <w:right w:val="none" w:sz="0" w:space="0" w:color="auto"/>
              </w:divBdr>
              <w:divsChild>
                <w:div w:id="1490947998">
                  <w:marLeft w:val="0"/>
                  <w:marRight w:val="0"/>
                  <w:marTop w:val="0"/>
                  <w:marBottom w:val="0"/>
                  <w:divBdr>
                    <w:top w:val="none" w:sz="0" w:space="0" w:color="auto"/>
                    <w:left w:val="none" w:sz="0" w:space="0" w:color="auto"/>
                    <w:bottom w:val="none" w:sz="0" w:space="0" w:color="auto"/>
                    <w:right w:val="none" w:sz="0" w:space="0" w:color="auto"/>
                  </w:divBdr>
                  <w:divsChild>
                    <w:div w:id="53772076">
                      <w:marLeft w:val="0"/>
                      <w:marRight w:val="0"/>
                      <w:marTop w:val="0"/>
                      <w:marBottom w:val="0"/>
                      <w:divBdr>
                        <w:top w:val="none" w:sz="0" w:space="0" w:color="auto"/>
                        <w:left w:val="none" w:sz="0" w:space="0" w:color="auto"/>
                        <w:bottom w:val="none" w:sz="0" w:space="0" w:color="auto"/>
                        <w:right w:val="none" w:sz="0" w:space="0" w:color="auto"/>
                      </w:divBdr>
                      <w:divsChild>
                        <w:div w:id="54396271">
                          <w:marLeft w:val="0"/>
                          <w:marRight w:val="0"/>
                          <w:marTop w:val="0"/>
                          <w:marBottom w:val="0"/>
                          <w:divBdr>
                            <w:top w:val="none" w:sz="0" w:space="0" w:color="auto"/>
                            <w:left w:val="none" w:sz="0" w:space="0" w:color="auto"/>
                            <w:bottom w:val="none" w:sz="0" w:space="0" w:color="auto"/>
                            <w:right w:val="none" w:sz="0" w:space="0" w:color="auto"/>
                          </w:divBdr>
                          <w:divsChild>
                            <w:div w:id="1296257413">
                              <w:marLeft w:val="0"/>
                              <w:marRight w:val="0"/>
                              <w:marTop w:val="0"/>
                              <w:marBottom w:val="0"/>
                              <w:divBdr>
                                <w:top w:val="none" w:sz="0" w:space="0" w:color="auto"/>
                                <w:left w:val="none" w:sz="0" w:space="0" w:color="auto"/>
                                <w:bottom w:val="none" w:sz="0" w:space="0" w:color="auto"/>
                                <w:right w:val="none" w:sz="0" w:space="0" w:color="auto"/>
                              </w:divBdr>
                              <w:divsChild>
                                <w:div w:id="557211306">
                                  <w:marLeft w:val="0"/>
                                  <w:marRight w:val="272"/>
                                  <w:marTop w:val="0"/>
                                  <w:marBottom w:val="0"/>
                                  <w:divBdr>
                                    <w:top w:val="none" w:sz="0" w:space="0" w:color="auto"/>
                                    <w:left w:val="none" w:sz="0" w:space="0" w:color="auto"/>
                                    <w:bottom w:val="double" w:sz="6" w:space="0" w:color="A60000"/>
                                    <w:right w:val="none" w:sz="0" w:space="0" w:color="auto"/>
                                  </w:divBdr>
                                  <w:divsChild>
                                    <w:div w:id="555550878">
                                      <w:marLeft w:val="0"/>
                                      <w:marRight w:val="0"/>
                                      <w:marTop w:val="0"/>
                                      <w:marBottom w:val="0"/>
                                      <w:divBdr>
                                        <w:top w:val="none" w:sz="0" w:space="0" w:color="auto"/>
                                        <w:left w:val="none" w:sz="0" w:space="0" w:color="auto"/>
                                        <w:bottom w:val="none" w:sz="0" w:space="0" w:color="auto"/>
                                        <w:right w:val="none" w:sz="0" w:space="0" w:color="auto"/>
                                      </w:divBdr>
                                      <w:divsChild>
                                        <w:div w:id="302734523">
                                          <w:marLeft w:val="68"/>
                                          <w:marRight w:val="68"/>
                                          <w:marTop w:val="68"/>
                                          <w:marBottom w:val="68"/>
                                          <w:divBdr>
                                            <w:top w:val="none" w:sz="0" w:space="0" w:color="auto"/>
                                            <w:left w:val="none" w:sz="0" w:space="0" w:color="auto"/>
                                            <w:bottom w:val="none" w:sz="0" w:space="0" w:color="auto"/>
                                            <w:right w:val="none" w:sz="0" w:space="0" w:color="auto"/>
                                          </w:divBdr>
                                          <w:divsChild>
                                            <w:div w:id="1163623313">
                                              <w:marLeft w:val="0"/>
                                              <w:marRight w:val="0"/>
                                              <w:marTop w:val="0"/>
                                              <w:marBottom w:val="0"/>
                                              <w:divBdr>
                                                <w:top w:val="none" w:sz="0" w:space="0" w:color="auto"/>
                                                <w:left w:val="none" w:sz="0" w:space="0" w:color="auto"/>
                                                <w:bottom w:val="none" w:sz="0" w:space="0" w:color="auto"/>
                                                <w:right w:val="none" w:sz="0" w:space="0" w:color="auto"/>
                                              </w:divBdr>
                                              <w:divsChild>
                                                <w:div w:id="565528623">
                                                  <w:marLeft w:val="0"/>
                                                  <w:marRight w:val="0"/>
                                                  <w:marTop w:val="0"/>
                                                  <w:marBottom w:val="0"/>
                                                  <w:divBdr>
                                                    <w:top w:val="none" w:sz="0" w:space="0" w:color="auto"/>
                                                    <w:left w:val="none" w:sz="0" w:space="0" w:color="auto"/>
                                                    <w:bottom w:val="none" w:sz="0" w:space="0" w:color="auto"/>
                                                    <w:right w:val="none" w:sz="0" w:space="0" w:color="auto"/>
                                                  </w:divBdr>
                                                  <w:divsChild>
                                                    <w:div w:id="6633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1798523">
      <w:bodyDiv w:val="1"/>
      <w:marLeft w:val="0"/>
      <w:marRight w:val="0"/>
      <w:marTop w:val="0"/>
      <w:marBottom w:val="14"/>
      <w:divBdr>
        <w:top w:val="none" w:sz="0" w:space="0" w:color="auto"/>
        <w:left w:val="none" w:sz="0" w:space="0" w:color="auto"/>
        <w:bottom w:val="none" w:sz="0" w:space="0" w:color="auto"/>
        <w:right w:val="none" w:sz="0" w:space="0" w:color="auto"/>
      </w:divBdr>
      <w:divsChild>
        <w:div w:id="743260199">
          <w:marLeft w:val="0"/>
          <w:marRight w:val="0"/>
          <w:marTop w:val="0"/>
          <w:marBottom w:val="0"/>
          <w:divBdr>
            <w:top w:val="none" w:sz="0" w:space="0" w:color="auto"/>
            <w:left w:val="none" w:sz="0" w:space="0" w:color="auto"/>
            <w:bottom w:val="none" w:sz="0" w:space="0" w:color="auto"/>
            <w:right w:val="none" w:sz="0" w:space="0" w:color="auto"/>
          </w:divBdr>
          <w:divsChild>
            <w:div w:id="1492326900">
              <w:marLeft w:val="0"/>
              <w:marRight w:val="0"/>
              <w:marTop w:val="0"/>
              <w:marBottom w:val="0"/>
              <w:divBdr>
                <w:top w:val="none" w:sz="0" w:space="0" w:color="auto"/>
                <w:left w:val="none" w:sz="0" w:space="0" w:color="auto"/>
                <w:bottom w:val="none" w:sz="0" w:space="0" w:color="auto"/>
                <w:right w:val="none" w:sz="0" w:space="0" w:color="auto"/>
              </w:divBdr>
              <w:divsChild>
                <w:div w:id="2132942582">
                  <w:marLeft w:val="0"/>
                  <w:marRight w:val="0"/>
                  <w:marTop w:val="0"/>
                  <w:marBottom w:val="0"/>
                  <w:divBdr>
                    <w:top w:val="none" w:sz="0" w:space="0" w:color="auto"/>
                    <w:left w:val="none" w:sz="0" w:space="0" w:color="auto"/>
                    <w:bottom w:val="none" w:sz="0" w:space="0" w:color="auto"/>
                    <w:right w:val="none" w:sz="0" w:space="0" w:color="auto"/>
                  </w:divBdr>
                  <w:divsChild>
                    <w:div w:id="972176351">
                      <w:marLeft w:val="0"/>
                      <w:marRight w:val="0"/>
                      <w:marTop w:val="0"/>
                      <w:marBottom w:val="0"/>
                      <w:divBdr>
                        <w:top w:val="none" w:sz="0" w:space="0" w:color="auto"/>
                        <w:left w:val="none" w:sz="0" w:space="0" w:color="auto"/>
                        <w:bottom w:val="none" w:sz="0" w:space="0" w:color="auto"/>
                        <w:right w:val="none" w:sz="0" w:space="0" w:color="auto"/>
                      </w:divBdr>
                      <w:divsChild>
                        <w:div w:id="410810551">
                          <w:marLeft w:val="0"/>
                          <w:marRight w:val="0"/>
                          <w:marTop w:val="0"/>
                          <w:marBottom w:val="0"/>
                          <w:divBdr>
                            <w:top w:val="none" w:sz="0" w:space="0" w:color="auto"/>
                            <w:left w:val="none" w:sz="0" w:space="0" w:color="auto"/>
                            <w:bottom w:val="none" w:sz="0" w:space="0" w:color="auto"/>
                            <w:right w:val="none" w:sz="0" w:space="0" w:color="auto"/>
                          </w:divBdr>
                          <w:divsChild>
                            <w:div w:id="151454944">
                              <w:marLeft w:val="0"/>
                              <w:marRight w:val="0"/>
                              <w:marTop w:val="0"/>
                              <w:marBottom w:val="0"/>
                              <w:divBdr>
                                <w:top w:val="none" w:sz="0" w:space="0" w:color="auto"/>
                                <w:left w:val="none" w:sz="0" w:space="0" w:color="auto"/>
                                <w:bottom w:val="none" w:sz="0" w:space="0" w:color="auto"/>
                                <w:right w:val="none" w:sz="0" w:space="0" w:color="auto"/>
                              </w:divBdr>
                              <w:divsChild>
                                <w:div w:id="219757602">
                                  <w:marLeft w:val="0"/>
                                  <w:marRight w:val="272"/>
                                  <w:marTop w:val="0"/>
                                  <w:marBottom w:val="0"/>
                                  <w:divBdr>
                                    <w:top w:val="none" w:sz="0" w:space="0" w:color="auto"/>
                                    <w:left w:val="none" w:sz="0" w:space="0" w:color="auto"/>
                                    <w:bottom w:val="double" w:sz="6" w:space="0" w:color="A60000"/>
                                    <w:right w:val="none" w:sz="0" w:space="0" w:color="auto"/>
                                  </w:divBdr>
                                  <w:divsChild>
                                    <w:div w:id="768700914">
                                      <w:marLeft w:val="0"/>
                                      <w:marRight w:val="0"/>
                                      <w:marTop w:val="0"/>
                                      <w:marBottom w:val="0"/>
                                      <w:divBdr>
                                        <w:top w:val="none" w:sz="0" w:space="0" w:color="auto"/>
                                        <w:left w:val="none" w:sz="0" w:space="0" w:color="auto"/>
                                        <w:bottom w:val="none" w:sz="0" w:space="0" w:color="auto"/>
                                        <w:right w:val="none" w:sz="0" w:space="0" w:color="auto"/>
                                      </w:divBdr>
                                      <w:divsChild>
                                        <w:div w:id="1268806221">
                                          <w:marLeft w:val="68"/>
                                          <w:marRight w:val="68"/>
                                          <w:marTop w:val="68"/>
                                          <w:marBottom w:val="68"/>
                                          <w:divBdr>
                                            <w:top w:val="none" w:sz="0" w:space="0" w:color="auto"/>
                                            <w:left w:val="none" w:sz="0" w:space="0" w:color="auto"/>
                                            <w:bottom w:val="none" w:sz="0" w:space="0" w:color="auto"/>
                                            <w:right w:val="none" w:sz="0" w:space="0" w:color="auto"/>
                                          </w:divBdr>
                                          <w:divsChild>
                                            <w:div w:id="735707535">
                                              <w:marLeft w:val="0"/>
                                              <w:marRight w:val="0"/>
                                              <w:marTop w:val="0"/>
                                              <w:marBottom w:val="0"/>
                                              <w:divBdr>
                                                <w:top w:val="none" w:sz="0" w:space="0" w:color="auto"/>
                                                <w:left w:val="none" w:sz="0" w:space="0" w:color="auto"/>
                                                <w:bottom w:val="none" w:sz="0" w:space="0" w:color="auto"/>
                                                <w:right w:val="none" w:sz="0" w:space="0" w:color="auto"/>
                                              </w:divBdr>
                                              <w:divsChild>
                                                <w:div w:id="1260990125">
                                                  <w:marLeft w:val="0"/>
                                                  <w:marRight w:val="0"/>
                                                  <w:marTop w:val="0"/>
                                                  <w:marBottom w:val="0"/>
                                                  <w:divBdr>
                                                    <w:top w:val="none" w:sz="0" w:space="0" w:color="auto"/>
                                                    <w:left w:val="none" w:sz="0" w:space="0" w:color="auto"/>
                                                    <w:bottom w:val="none" w:sz="0" w:space="0" w:color="auto"/>
                                                    <w:right w:val="none" w:sz="0" w:space="0" w:color="auto"/>
                                                  </w:divBdr>
                                                  <w:divsChild>
                                                    <w:div w:id="2814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1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A3BFD1C3E384DB2A1D0C92A2A4DBB" ma:contentTypeVersion="14" ma:contentTypeDescription="Create a new document." ma:contentTypeScope="" ma:versionID="2c40e73c466755b32bfb8869bc06eee3">
  <xsd:schema xmlns:xsd="http://www.w3.org/2001/XMLSchema" xmlns:xs="http://www.w3.org/2001/XMLSchema" xmlns:p="http://schemas.microsoft.com/office/2006/metadata/properties" xmlns:ns3="1519e7dc-26c7-483f-b305-72bf3f6b021e" xmlns:ns4="44b0b13b-d473-41ad-91c2-75c329f7596d" targetNamespace="http://schemas.microsoft.com/office/2006/metadata/properties" ma:root="true" ma:fieldsID="b05dca116255f9ae89f22cf7f69698d6" ns3:_="" ns4:_="">
    <xsd:import namespace="1519e7dc-26c7-483f-b305-72bf3f6b021e"/>
    <xsd:import namespace="44b0b13b-d473-41ad-91c2-75c329f759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9e7dc-26c7-483f-b305-72bf3f6b0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b0b13b-d473-41ad-91c2-75c329f759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75FE5-E017-4896-8D81-5AF32E1E9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9e7dc-26c7-483f-b305-72bf3f6b021e"/>
    <ds:schemaRef ds:uri="44b0b13b-d473-41ad-91c2-75c329f75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A10ADD-8FDA-47A1-81FC-46785EC0A69F}">
  <ds:schemaRefs>
    <ds:schemaRef ds:uri="http://schemas.microsoft.com/sharepoint/v3/contenttype/forms"/>
  </ds:schemaRefs>
</ds:datastoreItem>
</file>

<file path=customXml/itemProps3.xml><?xml version="1.0" encoding="utf-8"?>
<ds:datastoreItem xmlns:ds="http://schemas.openxmlformats.org/officeDocument/2006/customXml" ds:itemID="{35BD1E03-37A7-48BD-B560-0A1E3B16DE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D5A79C-91B5-4822-95E2-006D65E2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pkubheka</dc:creator>
  <cp:lastModifiedBy>Musa Shabangu</cp:lastModifiedBy>
  <cp:revision>4</cp:revision>
  <cp:lastPrinted>2015-04-29T05:57:00Z</cp:lastPrinted>
  <dcterms:created xsi:type="dcterms:W3CDTF">2022-07-24T11:54:00Z</dcterms:created>
  <dcterms:modified xsi:type="dcterms:W3CDTF">2022-07-24T12:57:00Z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0x010100015A3BFD1C3E384DB2A1D0C92A2A4DBB</vt:lpwstr>
  </property>
</Properties>
</file>