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1D5F9" w14:textId="7DC532B5" w:rsidR="00A8772D" w:rsidRPr="008F3516" w:rsidRDefault="00A8772D" w:rsidP="008F3516">
      <w:pPr>
        <w:jc w:val="both"/>
        <w:rPr>
          <w:rFonts w:ascii="Arial Narrow" w:hAnsi="Arial Narrow"/>
        </w:rPr>
      </w:pPr>
    </w:p>
    <w:p w14:paraId="4FC27E0C" w14:textId="77777777" w:rsidR="00C80C8F" w:rsidRPr="00C80C8F" w:rsidRDefault="00C80C8F" w:rsidP="00C80C8F">
      <w:pPr>
        <w:jc w:val="both"/>
        <w:rPr>
          <w:rFonts w:ascii="Arial" w:eastAsia="Times New Roman" w:hAnsi="Arial" w:cs="Times New Roman"/>
          <w:sz w:val="20"/>
          <w:lang w:val="en-GB"/>
        </w:rPr>
      </w:pPr>
      <w:r w:rsidRPr="00C80C8F">
        <w:rPr>
          <w:rFonts w:ascii="Arial" w:eastAsia="Times New Roman" w:hAnsi="Arial" w:cs="Times New Roman"/>
          <w:sz w:val="20"/>
          <w:lang w:val="en-GB"/>
        </w:rPr>
        <w:t>No.182 - 2022: Fourth Session, Sixth Legislature</w:t>
      </w:r>
    </w:p>
    <w:p w14:paraId="736A8539" w14:textId="77777777" w:rsidR="00C80C8F" w:rsidRPr="00C80C8F" w:rsidRDefault="00C80C8F" w:rsidP="00C80C8F">
      <w:pPr>
        <w:jc w:val="both"/>
        <w:rPr>
          <w:rFonts w:ascii="Arial" w:eastAsia="Times New Roman" w:hAnsi="Arial" w:cs="Times New Roman"/>
          <w:sz w:val="20"/>
          <w:lang w:val="en-GB"/>
        </w:rPr>
      </w:pPr>
    </w:p>
    <w:p w14:paraId="5885C701" w14:textId="77777777" w:rsidR="00C80C8F" w:rsidRPr="00C80C8F" w:rsidRDefault="00C80C8F" w:rsidP="00C80C8F">
      <w:pPr>
        <w:jc w:val="both"/>
        <w:rPr>
          <w:rFonts w:ascii="Arial" w:eastAsia="Times New Roman" w:hAnsi="Arial" w:cs="Times New Roman"/>
          <w:sz w:val="20"/>
          <w:lang w:val="en-GB"/>
        </w:rPr>
      </w:pPr>
    </w:p>
    <w:p w14:paraId="1F304F67" w14:textId="77777777" w:rsidR="00C80C8F" w:rsidRPr="00C80C8F" w:rsidRDefault="00C80C8F" w:rsidP="00C80C8F">
      <w:pPr>
        <w:jc w:val="both"/>
        <w:rPr>
          <w:rFonts w:ascii="Arial" w:eastAsia="Times New Roman" w:hAnsi="Arial" w:cs="Times New Roman"/>
          <w:sz w:val="20"/>
          <w:lang w:val="en-GB"/>
        </w:rPr>
      </w:pPr>
    </w:p>
    <w:p w14:paraId="1B62D453" w14:textId="77777777" w:rsidR="00C80C8F" w:rsidRPr="00C80C8F" w:rsidRDefault="00C80C8F" w:rsidP="00C80C8F">
      <w:pPr>
        <w:jc w:val="both"/>
        <w:rPr>
          <w:rFonts w:ascii="Arial" w:eastAsia="Times New Roman" w:hAnsi="Arial" w:cs="Times New Roman"/>
          <w:sz w:val="20"/>
          <w:lang w:val="en-GB"/>
        </w:rPr>
      </w:pPr>
    </w:p>
    <w:p w14:paraId="39782694" w14:textId="77777777" w:rsidR="00C80C8F" w:rsidRPr="00C80C8F" w:rsidRDefault="00C80C8F" w:rsidP="00C80C8F">
      <w:pPr>
        <w:jc w:val="center"/>
        <w:rPr>
          <w:rFonts w:ascii="Times New Roman" w:eastAsia="Times New Roman" w:hAnsi="Times New Roman" w:cs="Times New Roman"/>
          <w:sz w:val="28"/>
          <w:lang w:val="en-GB"/>
        </w:rPr>
      </w:pPr>
      <w:r w:rsidRPr="00C80C8F">
        <w:rPr>
          <w:rFonts w:ascii="Times New Roman" w:eastAsia="Times New Roman" w:hAnsi="Times New Roman" w:cs="Times New Roman"/>
          <w:b/>
          <w:sz w:val="33"/>
          <w:lang w:val="en-GB"/>
        </w:rPr>
        <w:t>GAUTENG PROVINCIAL LEGISLATURE</w:t>
      </w:r>
    </w:p>
    <w:p w14:paraId="516CDEF8" w14:textId="77777777" w:rsidR="00C80C8F" w:rsidRPr="00C80C8F" w:rsidRDefault="00C80C8F" w:rsidP="00C80C8F">
      <w:pPr>
        <w:jc w:val="center"/>
        <w:rPr>
          <w:rFonts w:ascii="Times New Roman" w:eastAsia="Times New Roman" w:hAnsi="Times New Roman" w:cs="Times New Roman"/>
          <w:sz w:val="28"/>
          <w:lang w:val="en-GB"/>
        </w:rPr>
      </w:pPr>
    </w:p>
    <w:p w14:paraId="58B2BCD0" w14:textId="77777777" w:rsidR="00C80C8F" w:rsidRPr="00C80C8F" w:rsidRDefault="00C80C8F" w:rsidP="00C80C8F">
      <w:pPr>
        <w:jc w:val="center"/>
        <w:rPr>
          <w:rFonts w:ascii="Times New Roman" w:eastAsia="Times New Roman" w:hAnsi="Times New Roman" w:cs="Times New Roman"/>
          <w:sz w:val="28"/>
          <w:lang w:val="en-GB"/>
        </w:rPr>
      </w:pPr>
    </w:p>
    <w:p w14:paraId="5C0266E8" w14:textId="77777777" w:rsidR="00C80C8F" w:rsidRPr="00C80C8F" w:rsidRDefault="00C80C8F" w:rsidP="00C80C8F">
      <w:pPr>
        <w:jc w:val="center"/>
        <w:rPr>
          <w:rFonts w:ascii="Times New Roman" w:eastAsia="Times New Roman" w:hAnsi="Times New Roman" w:cs="Times New Roman"/>
          <w:b/>
          <w:spacing w:val="-20"/>
          <w:lang w:val="en-GB"/>
        </w:rPr>
      </w:pPr>
      <w:r w:rsidRPr="00C80C8F">
        <w:rPr>
          <w:rFonts w:ascii="Times New Roman" w:eastAsia="Times New Roman" w:hAnsi="Times New Roman" w:cs="Times New Roman"/>
          <w:b/>
          <w:spacing w:val="-20"/>
          <w:lang w:val="en-GB"/>
        </w:rPr>
        <w:t xml:space="preserve">======================== </w:t>
      </w:r>
    </w:p>
    <w:p w14:paraId="6332A8F9" w14:textId="77777777" w:rsidR="00C80C8F" w:rsidRPr="00C80C8F" w:rsidRDefault="00C80C8F" w:rsidP="00C80C8F">
      <w:pPr>
        <w:jc w:val="center"/>
        <w:rPr>
          <w:rFonts w:ascii="Times New Roman" w:eastAsia="Times New Roman" w:hAnsi="Times New Roman" w:cs="Times New Roman"/>
          <w:sz w:val="28"/>
          <w:lang w:val="en-GB"/>
        </w:rPr>
      </w:pPr>
    </w:p>
    <w:p w14:paraId="2989385E" w14:textId="77777777" w:rsidR="00C80C8F" w:rsidRPr="00C80C8F" w:rsidRDefault="00C80C8F" w:rsidP="00C80C8F">
      <w:pPr>
        <w:jc w:val="center"/>
        <w:rPr>
          <w:rFonts w:ascii="Times New Roman" w:eastAsia="Times New Roman" w:hAnsi="Times New Roman" w:cs="Times New Roman"/>
          <w:b/>
          <w:sz w:val="56"/>
          <w:lang w:val="en-GB"/>
        </w:rPr>
      </w:pPr>
      <w:r w:rsidRPr="00C80C8F">
        <w:rPr>
          <w:rFonts w:ascii="Times New Roman" w:eastAsia="Times New Roman" w:hAnsi="Times New Roman" w:cs="Times New Roman"/>
          <w:b/>
          <w:sz w:val="56"/>
          <w:lang w:val="en-GB"/>
        </w:rPr>
        <w:t>ANNOUNCEMENTS,</w:t>
      </w:r>
    </w:p>
    <w:p w14:paraId="104434CF" w14:textId="77777777" w:rsidR="00C80C8F" w:rsidRPr="00C80C8F" w:rsidRDefault="00C80C8F" w:rsidP="00C80C8F">
      <w:pPr>
        <w:jc w:val="center"/>
        <w:rPr>
          <w:rFonts w:ascii="Times New Roman" w:eastAsia="Times New Roman" w:hAnsi="Times New Roman" w:cs="Times New Roman"/>
          <w:b/>
          <w:sz w:val="56"/>
          <w:lang w:val="en-GB"/>
        </w:rPr>
      </w:pPr>
      <w:r w:rsidRPr="00C80C8F">
        <w:rPr>
          <w:rFonts w:ascii="Times New Roman" w:eastAsia="Times New Roman" w:hAnsi="Times New Roman" w:cs="Times New Roman"/>
          <w:b/>
          <w:sz w:val="56"/>
          <w:lang w:val="en-GB"/>
        </w:rPr>
        <w:t>TABLINGS AND</w:t>
      </w:r>
    </w:p>
    <w:p w14:paraId="23AAA7B1" w14:textId="77777777" w:rsidR="00C80C8F" w:rsidRPr="00C80C8F" w:rsidRDefault="00C80C8F" w:rsidP="00C80C8F">
      <w:pPr>
        <w:jc w:val="center"/>
        <w:rPr>
          <w:rFonts w:ascii="Times New Roman" w:eastAsia="Times New Roman" w:hAnsi="Times New Roman" w:cs="Times New Roman"/>
          <w:b/>
          <w:sz w:val="56"/>
          <w:lang w:val="en-GB"/>
        </w:rPr>
      </w:pPr>
      <w:r w:rsidRPr="00C80C8F">
        <w:rPr>
          <w:rFonts w:ascii="Times New Roman" w:eastAsia="Times New Roman" w:hAnsi="Times New Roman" w:cs="Times New Roman"/>
          <w:b/>
          <w:sz w:val="56"/>
          <w:lang w:val="en-GB"/>
        </w:rPr>
        <w:t>COMMITTEE REPORTS</w:t>
      </w:r>
    </w:p>
    <w:p w14:paraId="64EFF782" w14:textId="77777777" w:rsidR="00C80C8F" w:rsidRPr="00C80C8F" w:rsidRDefault="00C80C8F" w:rsidP="00C80C8F">
      <w:pPr>
        <w:jc w:val="center"/>
        <w:rPr>
          <w:rFonts w:ascii="Times New Roman" w:eastAsia="Times New Roman" w:hAnsi="Times New Roman" w:cs="Times New Roman"/>
          <w:b/>
          <w:spacing w:val="-20"/>
          <w:lang w:val="en-GB"/>
        </w:rPr>
      </w:pPr>
    </w:p>
    <w:p w14:paraId="64F717A2" w14:textId="77777777" w:rsidR="00C80C8F" w:rsidRPr="00C80C8F" w:rsidRDefault="00C80C8F" w:rsidP="00C80C8F">
      <w:pPr>
        <w:jc w:val="center"/>
        <w:rPr>
          <w:rFonts w:ascii="Times New Roman" w:eastAsia="Times New Roman" w:hAnsi="Times New Roman" w:cs="Times New Roman"/>
          <w:b/>
          <w:spacing w:val="-20"/>
          <w:lang w:val="en-GB"/>
        </w:rPr>
      </w:pPr>
      <w:r w:rsidRPr="00C80C8F">
        <w:rPr>
          <w:rFonts w:ascii="Times New Roman" w:eastAsia="Times New Roman" w:hAnsi="Times New Roman" w:cs="Times New Roman"/>
          <w:b/>
          <w:spacing w:val="-20"/>
          <w:lang w:val="en-GB"/>
        </w:rPr>
        <w:t>========================</w:t>
      </w:r>
    </w:p>
    <w:p w14:paraId="765280C8" w14:textId="77777777" w:rsidR="00C80C8F" w:rsidRPr="00C80C8F" w:rsidRDefault="00C80C8F" w:rsidP="00C80C8F">
      <w:pPr>
        <w:jc w:val="center"/>
        <w:rPr>
          <w:rFonts w:ascii="Arial" w:eastAsia="Times New Roman" w:hAnsi="Arial" w:cs="Times New Roman"/>
          <w:sz w:val="20"/>
          <w:lang w:val="en-GB"/>
        </w:rPr>
      </w:pPr>
    </w:p>
    <w:p w14:paraId="56237E2D" w14:textId="77777777" w:rsidR="00C80C8F" w:rsidRPr="00C80C8F" w:rsidRDefault="00C80C8F" w:rsidP="00C80C8F">
      <w:pPr>
        <w:jc w:val="center"/>
        <w:rPr>
          <w:rFonts w:ascii="Arial" w:eastAsia="Times New Roman" w:hAnsi="Arial" w:cs="Times New Roman"/>
          <w:sz w:val="20"/>
          <w:lang w:val="en-GB"/>
        </w:rPr>
      </w:pPr>
      <w:r w:rsidRPr="00C80C8F">
        <w:rPr>
          <w:rFonts w:ascii="Arial" w:eastAsia="Times New Roman" w:hAnsi="Arial" w:cs="Times New Roman"/>
          <w:sz w:val="20"/>
          <w:lang w:val="en-GB"/>
        </w:rPr>
        <w:t>Monday, 23 May 2022</w:t>
      </w:r>
    </w:p>
    <w:p w14:paraId="2AAC7890" w14:textId="77777777" w:rsidR="00C80C8F" w:rsidRPr="00C80C8F" w:rsidRDefault="00C80C8F" w:rsidP="00C80C8F">
      <w:pPr>
        <w:jc w:val="center"/>
        <w:rPr>
          <w:rFonts w:ascii="Arial" w:eastAsia="Times New Roman" w:hAnsi="Arial" w:cs="Times New Roman"/>
          <w:sz w:val="20"/>
          <w:lang w:val="en-GB"/>
        </w:rPr>
      </w:pPr>
    </w:p>
    <w:p w14:paraId="3599FB96" w14:textId="77777777" w:rsidR="00C80C8F" w:rsidRPr="00C80C8F" w:rsidRDefault="00C80C8F" w:rsidP="00C80C8F">
      <w:pPr>
        <w:tabs>
          <w:tab w:val="left" w:pos="2127"/>
        </w:tabs>
        <w:jc w:val="center"/>
        <w:rPr>
          <w:rFonts w:ascii="Arial" w:eastAsia="Times New Roman" w:hAnsi="Arial" w:cs="Times New Roman"/>
          <w:sz w:val="20"/>
          <w:lang w:val="en-GB"/>
        </w:rPr>
      </w:pPr>
    </w:p>
    <w:p w14:paraId="6F558A12" w14:textId="77777777" w:rsidR="00C80C8F" w:rsidRPr="00C80C8F" w:rsidRDefault="00C80C8F" w:rsidP="00C80C8F">
      <w:pPr>
        <w:keepNext/>
        <w:widowControl w:val="0"/>
        <w:tabs>
          <w:tab w:val="center" w:pos="4489"/>
        </w:tabs>
        <w:outlineLvl w:val="0"/>
        <w:rPr>
          <w:rFonts w:ascii="Arial" w:eastAsia="Times New Roman" w:hAnsi="Arial" w:cs="Arial"/>
          <w:b/>
          <w:snapToGrid w:val="0"/>
          <w:lang w:val="en-GB"/>
        </w:rPr>
      </w:pPr>
      <w:r w:rsidRPr="00C80C8F">
        <w:rPr>
          <w:rFonts w:ascii="Arial" w:eastAsia="Times New Roman" w:hAnsi="Arial" w:cs="Arial"/>
          <w:b/>
          <w:snapToGrid w:val="0"/>
          <w:lang w:val="en-GB"/>
        </w:rPr>
        <w:t>ANNOUNCEMENTS</w:t>
      </w:r>
    </w:p>
    <w:p w14:paraId="3F9ED9E9" w14:textId="77777777" w:rsidR="00C80C8F" w:rsidRPr="00C80C8F" w:rsidRDefault="00C80C8F" w:rsidP="00C80C8F">
      <w:pPr>
        <w:ind w:left="720" w:right="-694"/>
        <w:jc w:val="both"/>
        <w:rPr>
          <w:rFonts w:ascii="Arial" w:eastAsia="Times New Roman" w:hAnsi="Arial" w:cs="Arial"/>
          <w:sz w:val="20"/>
          <w:szCs w:val="20"/>
          <w:lang w:val="en-GB"/>
        </w:rPr>
      </w:pPr>
      <w:r w:rsidRPr="00C80C8F">
        <w:rPr>
          <w:rFonts w:ascii="Arial" w:eastAsia="Times New Roman" w:hAnsi="Arial" w:cs="Arial"/>
          <w:sz w:val="20"/>
          <w:szCs w:val="20"/>
          <w:lang w:val="en-GB"/>
        </w:rPr>
        <w:t>none</w:t>
      </w:r>
    </w:p>
    <w:p w14:paraId="4C1AA5C5" w14:textId="77777777" w:rsidR="00C80C8F" w:rsidRPr="00C80C8F" w:rsidRDefault="00C80C8F" w:rsidP="00C80C8F">
      <w:pPr>
        <w:ind w:left="720" w:hanging="720"/>
        <w:rPr>
          <w:rFonts w:ascii="Arial" w:eastAsia="Times New Roman" w:hAnsi="Arial" w:cs="Arial"/>
          <w:b/>
          <w:bCs/>
          <w:sz w:val="20"/>
          <w:szCs w:val="20"/>
        </w:rPr>
      </w:pPr>
    </w:p>
    <w:p w14:paraId="35566683" w14:textId="77777777" w:rsidR="00C80C8F" w:rsidRPr="00C80C8F" w:rsidRDefault="00C80C8F" w:rsidP="00C80C8F">
      <w:pPr>
        <w:keepNext/>
        <w:widowControl w:val="0"/>
        <w:tabs>
          <w:tab w:val="center" w:pos="4489"/>
        </w:tabs>
        <w:outlineLvl w:val="0"/>
        <w:rPr>
          <w:rFonts w:ascii="Arial" w:eastAsia="Times New Roman" w:hAnsi="Arial" w:cs="Times New Roman"/>
          <w:b/>
          <w:snapToGrid w:val="0"/>
          <w:szCs w:val="20"/>
          <w:lang w:val="en-GB"/>
        </w:rPr>
      </w:pPr>
    </w:p>
    <w:p w14:paraId="4EA7714D" w14:textId="77777777" w:rsidR="00C80C8F" w:rsidRPr="00C80C8F" w:rsidRDefault="00C80C8F" w:rsidP="00C80C8F">
      <w:pPr>
        <w:keepNext/>
        <w:widowControl w:val="0"/>
        <w:tabs>
          <w:tab w:val="center" w:pos="4489"/>
        </w:tabs>
        <w:outlineLvl w:val="0"/>
        <w:rPr>
          <w:rFonts w:ascii="Arial" w:eastAsia="Times New Roman" w:hAnsi="Arial" w:cs="Times New Roman"/>
          <w:b/>
          <w:snapToGrid w:val="0"/>
          <w:szCs w:val="20"/>
          <w:lang w:val="en-GB"/>
        </w:rPr>
      </w:pPr>
      <w:r w:rsidRPr="00C80C8F">
        <w:rPr>
          <w:rFonts w:ascii="Arial" w:eastAsia="Times New Roman" w:hAnsi="Arial" w:cs="Times New Roman"/>
          <w:b/>
          <w:snapToGrid w:val="0"/>
          <w:szCs w:val="20"/>
          <w:lang w:val="en-GB"/>
        </w:rPr>
        <w:t>TABLINGS</w:t>
      </w:r>
    </w:p>
    <w:p w14:paraId="08B27C48" w14:textId="77777777" w:rsidR="00C80C8F" w:rsidRPr="00C80C8F" w:rsidRDefault="00C80C8F" w:rsidP="00C80C8F">
      <w:pPr>
        <w:ind w:firstLine="720"/>
        <w:rPr>
          <w:rFonts w:ascii="Arial" w:eastAsia="Times New Roman" w:hAnsi="Arial" w:cs="Arial"/>
          <w:sz w:val="20"/>
          <w:szCs w:val="20"/>
          <w:lang w:val="en-GB"/>
        </w:rPr>
      </w:pPr>
      <w:r w:rsidRPr="00C80C8F">
        <w:rPr>
          <w:rFonts w:ascii="Arial" w:eastAsia="Times New Roman" w:hAnsi="Arial" w:cs="Arial"/>
          <w:bCs/>
          <w:sz w:val="20"/>
          <w:szCs w:val="20"/>
          <w:lang w:val="en-GB"/>
        </w:rPr>
        <w:t>none</w:t>
      </w:r>
    </w:p>
    <w:p w14:paraId="42567973" w14:textId="77777777" w:rsidR="00C80C8F" w:rsidRPr="00C80C8F" w:rsidRDefault="00C80C8F" w:rsidP="00C80C8F">
      <w:pPr>
        <w:rPr>
          <w:rFonts w:ascii="Arial" w:eastAsia="Times New Roman" w:hAnsi="Arial" w:cs="Arial"/>
          <w:b/>
          <w:sz w:val="20"/>
          <w:lang w:val="en-GB"/>
        </w:rPr>
      </w:pPr>
    </w:p>
    <w:p w14:paraId="0A7DF976" w14:textId="77777777" w:rsidR="00C80C8F" w:rsidRPr="00C80C8F" w:rsidRDefault="00C80C8F" w:rsidP="00C80C8F">
      <w:pPr>
        <w:rPr>
          <w:rFonts w:ascii="Arial" w:eastAsia="Times New Roman" w:hAnsi="Arial" w:cs="Arial"/>
          <w:b/>
          <w:sz w:val="20"/>
          <w:lang w:val="en-GB"/>
        </w:rPr>
      </w:pPr>
      <w:r w:rsidRPr="00C80C8F">
        <w:rPr>
          <w:rFonts w:ascii="Arial" w:eastAsia="Times New Roman" w:hAnsi="Arial" w:cs="Arial"/>
          <w:b/>
          <w:sz w:val="20"/>
          <w:lang w:val="en-GB"/>
        </w:rPr>
        <w:tab/>
      </w:r>
    </w:p>
    <w:p w14:paraId="1DD7DEB0" w14:textId="77777777" w:rsidR="00C80C8F" w:rsidRPr="00C80C8F" w:rsidRDefault="00C80C8F" w:rsidP="00C80C8F">
      <w:pPr>
        <w:rPr>
          <w:rFonts w:ascii="Arial" w:eastAsia="Times New Roman" w:hAnsi="Arial" w:cs="Arial"/>
          <w:snapToGrid w:val="0"/>
          <w:lang w:val="en-GB"/>
        </w:rPr>
      </w:pPr>
    </w:p>
    <w:p w14:paraId="7D86CFF7" w14:textId="77777777" w:rsidR="00C80C8F" w:rsidRPr="00C80C8F" w:rsidRDefault="00C80C8F" w:rsidP="00C80C8F">
      <w:pPr>
        <w:keepNext/>
        <w:widowControl w:val="0"/>
        <w:jc w:val="both"/>
        <w:outlineLvl w:val="6"/>
        <w:rPr>
          <w:rFonts w:ascii="Arial" w:eastAsia="Times New Roman" w:hAnsi="Arial" w:cs="Arial"/>
          <w:b/>
          <w:snapToGrid w:val="0"/>
          <w:szCs w:val="20"/>
        </w:rPr>
      </w:pPr>
      <w:r w:rsidRPr="00C80C8F">
        <w:rPr>
          <w:rFonts w:ascii="Arial" w:eastAsia="Times New Roman" w:hAnsi="Arial" w:cs="Arial"/>
          <w:b/>
          <w:snapToGrid w:val="0"/>
          <w:szCs w:val="20"/>
        </w:rPr>
        <w:t>COMMITTEE REPORTS</w:t>
      </w:r>
    </w:p>
    <w:p w14:paraId="37E52241" w14:textId="77777777" w:rsidR="00C80C8F" w:rsidRPr="00C80C8F" w:rsidRDefault="00C80C8F" w:rsidP="00C80C8F">
      <w:pPr>
        <w:spacing w:line="276" w:lineRule="auto"/>
        <w:ind w:left="720" w:hanging="720"/>
        <w:jc w:val="both"/>
        <w:rPr>
          <w:rFonts w:ascii="Arial" w:eastAsia="Times New Roman" w:hAnsi="Arial" w:cs="Arial"/>
          <w:sz w:val="20"/>
          <w:szCs w:val="20"/>
          <w:lang w:val="en-GB"/>
        </w:rPr>
      </w:pPr>
      <w:r w:rsidRPr="00C80C8F">
        <w:rPr>
          <w:rFonts w:ascii="Arial" w:eastAsia="Times New Roman" w:hAnsi="Arial" w:cs="Arial"/>
          <w:b/>
          <w:bCs/>
          <w:sz w:val="20"/>
          <w:szCs w:val="20"/>
          <w:lang w:val="en-GB"/>
        </w:rPr>
        <w:t>1.</w:t>
      </w:r>
      <w:r w:rsidRPr="00C80C8F">
        <w:rPr>
          <w:rFonts w:ascii="Arial" w:eastAsia="Times New Roman" w:hAnsi="Arial" w:cs="Arial"/>
          <w:b/>
          <w:bCs/>
          <w:sz w:val="20"/>
          <w:szCs w:val="20"/>
          <w:lang w:val="en-GB"/>
        </w:rPr>
        <w:tab/>
        <w:t xml:space="preserve">The Chairperson of the Social Development Portfolio Committee, Hon. R J Kekana, </w:t>
      </w:r>
      <w:r w:rsidRPr="00C80C8F">
        <w:rPr>
          <w:rFonts w:ascii="Arial" w:eastAsia="Times New Roman" w:hAnsi="Arial" w:cs="Arial"/>
          <w:b/>
          <w:bCs/>
          <w:sz w:val="20"/>
          <w:szCs w:val="20"/>
        </w:rPr>
        <w:t xml:space="preserve">tabled the Committee’s Focused Intervention Study (FIS) Report </w:t>
      </w:r>
      <w:r w:rsidRPr="00C80C8F">
        <w:rPr>
          <w:rFonts w:ascii="Arial" w:eastAsia="Times New Roman" w:hAnsi="Arial" w:cs="Arial"/>
          <w:b/>
          <w:sz w:val="20"/>
          <w:szCs w:val="20"/>
          <w:lang w:val="en-GB"/>
        </w:rPr>
        <w:t>on the assessment of the effectiveness and efficiency of the Department’s monitoring and evaluation capacity towards funded NPOs and how it advances service delivery,</w:t>
      </w:r>
      <w:r w:rsidRPr="00C80C8F">
        <w:rPr>
          <w:rFonts w:ascii="Arial" w:eastAsia="Times New Roman" w:hAnsi="Arial" w:cs="Arial"/>
          <w:b/>
          <w:bCs/>
          <w:sz w:val="20"/>
          <w:szCs w:val="20"/>
        </w:rPr>
        <w:t xml:space="preserve"> </w:t>
      </w:r>
      <w:r w:rsidRPr="00C80C8F">
        <w:rPr>
          <w:rFonts w:ascii="Arial" w:eastAsia="Times New Roman" w:hAnsi="Arial" w:cs="Arial"/>
          <w:b/>
          <w:bCs/>
          <w:sz w:val="20"/>
          <w:szCs w:val="20"/>
          <w:lang w:val="en-GB"/>
        </w:rPr>
        <w:t>as follows:</w:t>
      </w:r>
    </w:p>
    <w:p w14:paraId="6C5FE443" w14:textId="77777777" w:rsidR="00C80C8F" w:rsidRPr="00C80C8F" w:rsidRDefault="00C80C8F" w:rsidP="00C80C8F">
      <w:pPr>
        <w:rPr>
          <w:rFonts w:ascii="Times New Roman" w:eastAsia="Times New Roman" w:hAnsi="Times New Roman" w:cs="Times New Roman"/>
          <w:b/>
          <w:bCs/>
          <w:sz w:val="20"/>
          <w:szCs w:val="20"/>
          <w:lang w:val="en-GB"/>
        </w:rPr>
      </w:pPr>
    </w:p>
    <w:p w14:paraId="113746D0" w14:textId="10A45330" w:rsidR="00EE6442" w:rsidRPr="008F3516" w:rsidRDefault="00EE6442" w:rsidP="008F3516">
      <w:pPr>
        <w:jc w:val="both"/>
        <w:rPr>
          <w:rFonts w:ascii="Arial Narrow" w:hAnsi="Arial Narrow"/>
        </w:rPr>
      </w:pPr>
    </w:p>
    <w:p w14:paraId="0B17FFB4" w14:textId="32B956C3" w:rsidR="00EE6442" w:rsidRPr="008F3516" w:rsidRDefault="00EE6442" w:rsidP="008F3516">
      <w:pPr>
        <w:jc w:val="both"/>
        <w:rPr>
          <w:rFonts w:ascii="Arial Narrow" w:hAnsi="Arial Narrow"/>
        </w:rPr>
      </w:pPr>
    </w:p>
    <w:p w14:paraId="0B423D6D" w14:textId="073B3620" w:rsidR="00EE6442" w:rsidRPr="008F3516" w:rsidRDefault="00EE6442" w:rsidP="008F3516">
      <w:pPr>
        <w:jc w:val="both"/>
        <w:rPr>
          <w:rFonts w:ascii="Arial Narrow" w:hAnsi="Arial Narrow"/>
        </w:rPr>
      </w:pPr>
    </w:p>
    <w:p w14:paraId="05980D98" w14:textId="354E3AE3" w:rsidR="00EE6442" w:rsidRPr="008F3516" w:rsidRDefault="00EE6442" w:rsidP="008F3516">
      <w:pPr>
        <w:jc w:val="both"/>
        <w:rPr>
          <w:rFonts w:ascii="Arial Narrow" w:hAnsi="Arial Narrow"/>
        </w:rPr>
      </w:pPr>
    </w:p>
    <w:p w14:paraId="1535F8EC" w14:textId="529B4322" w:rsidR="00EE6442" w:rsidRPr="008F3516" w:rsidRDefault="00EE6442" w:rsidP="008F3516">
      <w:pPr>
        <w:jc w:val="both"/>
        <w:rPr>
          <w:rFonts w:ascii="Arial Narrow" w:hAnsi="Arial Narrow"/>
        </w:rPr>
      </w:pPr>
    </w:p>
    <w:p w14:paraId="296B618B" w14:textId="1789E472" w:rsidR="00EE6442" w:rsidRPr="008F3516" w:rsidRDefault="00EE6442" w:rsidP="008F3516">
      <w:pPr>
        <w:jc w:val="both"/>
        <w:rPr>
          <w:rFonts w:ascii="Arial Narrow" w:hAnsi="Arial Narrow"/>
        </w:rPr>
      </w:pPr>
    </w:p>
    <w:p w14:paraId="200D9FD0" w14:textId="45B8C375" w:rsidR="00EE6442" w:rsidRPr="008F3516" w:rsidRDefault="00EE6442" w:rsidP="008F3516">
      <w:pPr>
        <w:jc w:val="both"/>
        <w:rPr>
          <w:rFonts w:ascii="Arial Narrow" w:hAnsi="Arial Narrow"/>
        </w:rPr>
      </w:pPr>
    </w:p>
    <w:p w14:paraId="5C2F31A0" w14:textId="198FA3F7" w:rsidR="00EE6442" w:rsidRPr="008F3516" w:rsidRDefault="00EE6442" w:rsidP="008F3516">
      <w:pPr>
        <w:jc w:val="both"/>
        <w:rPr>
          <w:rFonts w:ascii="Arial Narrow" w:hAnsi="Arial Narrow"/>
        </w:rPr>
      </w:pPr>
    </w:p>
    <w:p w14:paraId="3691F03B" w14:textId="17B9D570" w:rsidR="00EE6442" w:rsidRPr="008F3516" w:rsidRDefault="00EE6442" w:rsidP="008F3516">
      <w:pPr>
        <w:jc w:val="both"/>
        <w:rPr>
          <w:rFonts w:ascii="Arial Narrow" w:hAnsi="Arial Narrow"/>
        </w:rPr>
      </w:pPr>
    </w:p>
    <w:p w14:paraId="4F3DE089" w14:textId="13DBC01D" w:rsidR="00EE6442" w:rsidRPr="008F3516" w:rsidRDefault="00EE6442" w:rsidP="008F3516">
      <w:pPr>
        <w:jc w:val="both"/>
        <w:rPr>
          <w:rFonts w:ascii="Arial Narrow" w:hAnsi="Arial Narrow"/>
        </w:rPr>
      </w:pPr>
    </w:p>
    <w:p w14:paraId="7065D1ED" w14:textId="5EA63912" w:rsidR="00EE6442" w:rsidRDefault="00EE6442" w:rsidP="008F3516">
      <w:pPr>
        <w:jc w:val="both"/>
        <w:rPr>
          <w:rFonts w:ascii="Arial Narrow" w:hAnsi="Arial Narrow"/>
        </w:rPr>
      </w:pPr>
    </w:p>
    <w:p w14:paraId="29E842F4" w14:textId="4E5D5532" w:rsidR="00C80C8F" w:rsidRDefault="00C80C8F" w:rsidP="008F3516">
      <w:pPr>
        <w:jc w:val="both"/>
        <w:rPr>
          <w:rFonts w:ascii="Arial Narrow" w:hAnsi="Arial Narrow"/>
        </w:rPr>
      </w:pPr>
    </w:p>
    <w:p w14:paraId="1C4DF231" w14:textId="7550FD97" w:rsidR="00EE6442" w:rsidRPr="008F3516" w:rsidRDefault="00EE6442" w:rsidP="008F3516">
      <w:pPr>
        <w:jc w:val="both"/>
        <w:rPr>
          <w:rFonts w:ascii="Arial Narrow" w:hAnsi="Arial Narrow"/>
        </w:rPr>
      </w:pPr>
    </w:p>
    <w:p w14:paraId="3F1D881C" w14:textId="6AFB768E" w:rsidR="00EE6442" w:rsidRPr="008F3516" w:rsidRDefault="00EE6442" w:rsidP="008F3516">
      <w:pPr>
        <w:jc w:val="both"/>
        <w:rPr>
          <w:rFonts w:ascii="Arial Narrow" w:hAnsi="Arial Narrow"/>
        </w:rPr>
      </w:pPr>
    </w:p>
    <w:p w14:paraId="12F55CC5" w14:textId="5E12C3DE" w:rsidR="00B722CE" w:rsidRDefault="00B722CE" w:rsidP="00B722CE">
      <w:pPr>
        <w:jc w:val="center"/>
        <w:rPr>
          <w:rFonts w:ascii="Arial" w:eastAsia="Times New Roman" w:hAnsi="Arial" w:cs="Arial"/>
          <w:b/>
          <w:sz w:val="22"/>
          <w:szCs w:val="22"/>
          <w:lang w:val="en-GB"/>
        </w:rPr>
      </w:pPr>
    </w:p>
    <w:p w14:paraId="10F107D9" w14:textId="62BD289C" w:rsidR="00AC4278" w:rsidRPr="00A8772D" w:rsidRDefault="00A8772D" w:rsidP="00B722CE">
      <w:pPr>
        <w:jc w:val="center"/>
        <w:rPr>
          <w:rFonts w:ascii="Arial" w:eastAsia="Times New Roman" w:hAnsi="Arial" w:cs="Arial"/>
          <w:b/>
          <w:sz w:val="36"/>
          <w:szCs w:val="36"/>
          <w:lang w:val="en-GB"/>
        </w:rPr>
      </w:pPr>
      <w:r w:rsidRPr="00A8772D">
        <w:rPr>
          <w:rFonts w:ascii="Arial" w:eastAsia="Times New Roman" w:hAnsi="Arial" w:cs="Arial"/>
          <w:b/>
          <w:sz w:val="36"/>
          <w:szCs w:val="36"/>
          <w:lang w:val="en-GB"/>
        </w:rPr>
        <w:t>PORTFOLIO COMMITTEE ON SOCIAL DEVELOPMENT</w:t>
      </w:r>
    </w:p>
    <w:p w14:paraId="65E02227" w14:textId="628B0DCE" w:rsidR="00AC4278" w:rsidRDefault="00AC4278" w:rsidP="00B722CE">
      <w:pPr>
        <w:jc w:val="center"/>
        <w:rPr>
          <w:rFonts w:ascii="Arial" w:eastAsia="Times New Roman" w:hAnsi="Arial" w:cs="Arial"/>
          <w:b/>
          <w:sz w:val="22"/>
          <w:szCs w:val="22"/>
          <w:lang w:val="en-GB"/>
        </w:rPr>
      </w:pPr>
    </w:p>
    <w:p w14:paraId="4BB0D533" w14:textId="59EFDF37" w:rsidR="00AC4278" w:rsidRDefault="00AC4278" w:rsidP="005B1F74">
      <w:pPr>
        <w:rPr>
          <w:rFonts w:ascii="Arial" w:eastAsia="Times New Roman" w:hAnsi="Arial" w:cs="Arial"/>
          <w:b/>
          <w:sz w:val="22"/>
          <w:szCs w:val="22"/>
          <w:lang w:val="en-GB"/>
        </w:rPr>
      </w:pPr>
    </w:p>
    <w:p w14:paraId="034E095F" w14:textId="77777777" w:rsidR="00A8772D" w:rsidRPr="00A8772D" w:rsidRDefault="00A8772D" w:rsidP="008F3516">
      <w:pPr>
        <w:tabs>
          <w:tab w:val="left" w:pos="3330"/>
        </w:tabs>
        <w:jc w:val="both"/>
        <w:rPr>
          <w:rFonts w:ascii="Arial Narrow" w:hAnsi="Arial Narrow" w:cstheme="minorHAnsi"/>
          <w:sz w:val="36"/>
          <w:szCs w:val="36"/>
        </w:rPr>
      </w:pPr>
    </w:p>
    <w:p w14:paraId="7242CFDD" w14:textId="04A9F92D" w:rsidR="00A8772D" w:rsidRPr="00A8772D" w:rsidRDefault="005B1F74" w:rsidP="00A8772D">
      <w:pPr>
        <w:spacing w:line="360" w:lineRule="auto"/>
        <w:jc w:val="both"/>
        <w:rPr>
          <w:rFonts w:ascii="Arial" w:hAnsi="Arial" w:cs="Arial"/>
          <w:b/>
          <w:sz w:val="36"/>
          <w:szCs w:val="36"/>
        </w:rPr>
      </w:pPr>
      <w:r>
        <w:rPr>
          <w:rFonts w:ascii="Arial" w:hAnsi="Arial" w:cs="Arial"/>
          <w:b/>
          <w:sz w:val="36"/>
          <w:szCs w:val="36"/>
        </w:rPr>
        <w:t>Adopted Focus Intervention Study Report on the</w:t>
      </w:r>
      <w:r w:rsidR="00A8772D" w:rsidRPr="00A8772D">
        <w:rPr>
          <w:rFonts w:ascii="Arial" w:hAnsi="Arial" w:cs="Arial"/>
          <w:b/>
          <w:sz w:val="36"/>
          <w:szCs w:val="36"/>
        </w:rPr>
        <w:t xml:space="preserve"> assessment of the effectiveness and efficiency of the Department’s monitoring and evaluation capacity towards funded NPOs and how it advances service delivery.</w:t>
      </w:r>
    </w:p>
    <w:p w14:paraId="1E4826BE" w14:textId="51030656" w:rsidR="00213097" w:rsidRDefault="00213097" w:rsidP="008F3516">
      <w:pPr>
        <w:tabs>
          <w:tab w:val="left" w:pos="3330"/>
        </w:tabs>
        <w:jc w:val="both"/>
        <w:rPr>
          <w:rFonts w:ascii="Arial Narrow" w:hAnsi="Arial Narrow" w:cstheme="minorHAnsi"/>
        </w:rPr>
      </w:pPr>
    </w:p>
    <w:p w14:paraId="7C16FDBC" w14:textId="1911161A" w:rsidR="00213097" w:rsidRDefault="00213097" w:rsidP="008F3516">
      <w:pPr>
        <w:tabs>
          <w:tab w:val="left" w:pos="3330"/>
        </w:tabs>
        <w:jc w:val="both"/>
        <w:rPr>
          <w:rFonts w:ascii="Arial Narrow" w:hAnsi="Arial Narrow" w:cstheme="minorHAnsi"/>
        </w:rPr>
      </w:pPr>
    </w:p>
    <w:p w14:paraId="3F89A036" w14:textId="1DD41D5F" w:rsidR="00213097" w:rsidRDefault="00213097" w:rsidP="008F3516">
      <w:pPr>
        <w:tabs>
          <w:tab w:val="left" w:pos="3330"/>
        </w:tabs>
        <w:jc w:val="both"/>
        <w:rPr>
          <w:rFonts w:ascii="Arial Narrow" w:hAnsi="Arial Narrow" w:cstheme="minorHAnsi"/>
        </w:rPr>
      </w:pPr>
    </w:p>
    <w:p w14:paraId="6D77929C" w14:textId="63CA294C" w:rsidR="00213097" w:rsidRDefault="00213097" w:rsidP="008F3516">
      <w:pPr>
        <w:tabs>
          <w:tab w:val="left" w:pos="3330"/>
        </w:tabs>
        <w:jc w:val="both"/>
        <w:rPr>
          <w:rFonts w:ascii="Arial Narrow" w:hAnsi="Arial Narrow" w:cstheme="minorHAnsi"/>
        </w:rPr>
      </w:pPr>
    </w:p>
    <w:p w14:paraId="5D9F33C2" w14:textId="77777777" w:rsidR="00A8772D" w:rsidRDefault="00A8772D" w:rsidP="008F3516">
      <w:pPr>
        <w:tabs>
          <w:tab w:val="left" w:pos="3330"/>
        </w:tabs>
        <w:jc w:val="both"/>
        <w:rPr>
          <w:rFonts w:ascii="Arial Narrow" w:hAnsi="Arial Narrow" w:cstheme="minorHAnsi"/>
        </w:rPr>
      </w:pPr>
    </w:p>
    <w:tbl>
      <w:tblPr>
        <w:tblStyle w:val="TableGrid"/>
        <w:tblpPr w:leftFromText="180" w:rightFromText="180" w:vertAnchor="text" w:horzAnchor="margin" w:tblpXSpec="center" w:tblpY="-29"/>
        <w:tblW w:w="10065" w:type="dxa"/>
        <w:tblLook w:val="04A0" w:firstRow="1" w:lastRow="0" w:firstColumn="1" w:lastColumn="0" w:noHBand="0" w:noVBand="1"/>
      </w:tblPr>
      <w:tblGrid>
        <w:gridCol w:w="2336"/>
        <w:gridCol w:w="2480"/>
        <w:gridCol w:w="2439"/>
        <w:gridCol w:w="95"/>
        <w:gridCol w:w="2715"/>
      </w:tblGrid>
      <w:tr w:rsidR="00A8772D" w:rsidRPr="00351DA4" w14:paraId="350DF7F8" w14:textId="77777777" w:rsidTr="00A8772D">
        <w:trPr>
          <w:tblHeader/>
        </w:trPr>
        <w:tc>
          <w:tcPr>
            <w:tcW w:w="4816" w:type="dxa"/>
            <w:gridSpan w:val="2"/>
            <w:shd w:val="clear" w:color="auto" w:fill="E2EFD9" w:themeFill="accent6" w:themeFillTint="33"/>
          </w:tcPr>
          <w:p w14:paraId="7540025B" w14:textId="77777777" w:rsidR="00A8772D" w:rsidRPr="00351DA4" w:rsidRDefault="00A8772D" w:rsidP="00A8772D">
            <w:pPr>
              <w:jc w:val="center"/>
              <w:rPr>
                <w:rFonts w:ascii="Arial Narrow" w:eastAsiaTheme="majorEastAsia" w:hAnsi="Arial Narrow"/>
                <w:b/>
                <w:bCs/>
                <w:sz w:val="24"/>
                <w:szCs w:val="24"/>
                <w:lang w:val="en-GB"/>
              </w:rPr>
            </w:pPr>
            <w:r w:rsidRPr="00351DA4">
              <w:rPr>
                <w:rFonts w:ascii="Arial Narrow" w:hAnsi="Arial Narrow"/>
                <w:b/>
                <w:bCs/>
                <w:i/>
                <w:iCs/>
                <w:sz w:val="24"/>
                <w:szCs w:val="24"/>
              </w:rPr>
              <w:br w:type="page"/>
            </w:r>
            <w:r w:rsidRPr="00351DA4">
              <w:rPr>
                <w:rFonts w:ascii="Arial Narrow" w:eastAsiaTheme="majorEastAsia" w:hAnsi="Arial Narrow"/>
                <w:b/>
                <w:bCs/>
                <w:sz w:val="24"/>
                <w:szCs w:val="24"/>
                <w:lang w:val="en-GB"/>
              </w:rPr>
              <w:t>Committee Details</w:t>
            </w:r>
          </w:p>
        </w:tc>
        <w:tc>
          <w:tcPr>
            <w:tcW w:w="5249" w:type="dxa"/>
            <w:gridSpan w:val="3"/>
            <w:shd w:val="clear" w:color="auto" w:fill="E2EFD9" w:themeFill="accent6" w:themeFillTint="33"/>
          </w:tcPr>
          <w:p w14:paraId="33A75253" w14:textId="77777777" w:rsidR="00A8772D" w:rsidRPr="00351DA4" w:rsidRDefault="00A8772D" w:rsidP="00A8772D">
            <w:pPr>
              <w:jc w:val="center"/>
              <w:rPr>
                <w:rFonts w:ascii="Arial Narrow" w:eastAsiaTheme="majorEastAsia" w:hAnsi="Arial Narrow"/>
                <w:b/>
                <w:bCs/>
                <w:sz w:val="24"/>
                <w:szCs w:val="24"/>
                <w:lang w:val="en-GB"/>
              </w:rPr>
            </w:pPr>
            <w:r>
              <w:rPr>
                <w:rFonts w:ascii="Arial Narrow" w:eastAsiaTheme="majorEastAsia" w:hAnsi="Arial Narrow"/>
                <w:b/>
                <w:bCs/>
                <w:sz w:val="24"/>
                <w:szCs w:val="24"/>
                <w:lang w:val="en-GB"/>
              </w:rPr>
              <w:t>Department Details</w:t>
            </w:r>
          </w:p>
        </w:tc>
      </w:tr>
      <w:tr w:rsidR="00A8772D" w:rsidRPr="00351DA4" w14:paraId="0F97AA30" w14:textId="77777777" w:rsidTr="00A8772D">
        <w:trPr>
          <w:tblHeader/>
        </w:trPr>
        <w:tc>
          <w:tcPr>
            <w:tcW w:w="2336" w:type="dxa"/>
            <w:shd w:val="clear" w:color="auto" w:fill="auto"/>
          </w:tcPr>
          <w:p w14:paraId="73EEB94F" w14:textId="77777777" w:rsidR="00A8772D" w:rsidRPr="00351DA4" w:rsidRDefault="00A8772D" w:rsidP="00A8772D">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Name of Committee</w:t>
            </w:r>
          </w:p>
        </w:tc>
        <w:tc>
          <w:tcPr>
            <w:tcW w:w="2480" w:type="dxa"/>
            <w:shd w:val="clear" w:color="auto" w:fill="auto"/>
          </w:tcPr>
          <w:p w14:paraId="28481233" w14:textId="77777777" w:rsidR="00A8772D" w:rsidRPr="00351DA4" w:rsidRDefault="00A8772D" w:rsidP="00A8772D">
            <w:pPr>
              <w:rPr>
                <w:rFonts w:ascii="Arial Narrow" w:eastAsiaTheme="majorEastAsia" w:hAnsi="Arial Narrow"/>
                <w:b/>
                <w:bCs/>
                <w:sz w:val="24"/>
                <w:szCs w:val="24"/>
                <w:lang w:val="en-GB"/>
              </w:rPr>
            </w:pPr>
            <w:r>
              <w:rPr>
                <w:rFonts w:ascii="Arial Narrow" w:eastAsiaTheme="majorEastAsia" w:hAnsi="Arial Narrow"/>
                <w:b/>
                <w:bCs/>
                <w:sz w:val="24"/>
                <w:szCs w:val="24"/>
                <w:lang w:val="en-GB"/>
              </w:rPr>
              <w:t>Portfolio Committee on Social Development</w:t>
            </w:r>
          </w:p>
        </w:tc>
        <w:tc>
          <w:tcPr>
            <w:tcW w:w="2439" w:type="dxa"/>
            <w:shd w:val="clear" w:color="auto" w:fill="auto"/>
          </w:tcPr>
          <w:p w14:paraId="6FEEE3CC" w14:textId="77777777" w:rsidR="00A8772D" w:rsidRPr="00351DA4" w:rsidRDefault="00A8772D" w:rsidP="00A8772D">
            <w:pPr>
              <w:rPr>
                <w:rFonts w:ascii="Arial Narrow" w:eastAsiaTheme="majorEastAsia" w:hAnsi="Arial Narrow"/>
                <w:b/>
                <w:bCs/>
                <w:sz w:val="24"/>
                <w:szCs w:val="24"/>
                <w:lang w:val="en-GB"/>
              </w:rPr>
            </w:pPr>
            <w:r>
              <w:rPr>
                <w:rFonts w:ascii="Arial Narrow" w:eastAsiaTheme="majorEastAsia" w:hAnsi="Arial Narrow"/>
                <w:b/>
                <w:bCs/>
                <w:sz w:val="24"/>
                <w:szCs w:val="24"/>
                <w:lang w:val="en-GB"/>
              </w:rPr>
              <w:t>Name of Department</w:t>
            </w:r>
          </w:p>
        </w:tc>
        <w:tc>
          <w:tcPr>
            <w:tcW w:w="2810" w:type="dxa"/>
            <w:gridSpan w:val="2"/>
            <w:shd w:val="clear" w:color="auto" w:fill="auto"/>
          </w:tcPr>
          <w:p w14:paraId="3AA60EEF" w14:textId="77777777" w:rsidR="00A8772D" w:rsidRPr="00351DA4" w:rsidRDefault="00A8772D" w:rsidP="00A8772D">
            <w:pPr>
              <w:rPr>
                <w:rFonts w:ascii="Arial Narrow" w:eastAsiaTheme="majorEastAsia" w:hAnsi="Arial Narrow"/>
                <w:b/>
                <w:bCs/>
                <w:sz w:val="24"/>
                <w:szCs w:val="24"/>
                <w:lang w:val="en-GB"/>
              </w:rPr>
            </w:pPr>
            <w:r>
              <w:rPr>
                <w:rFonts w:ascii="Arial Narrow" w:eastAsiaTheme="majorEastAsia" w:hAnsi="Arial Narrow"/>
                <w:b/>
                <w:bCs/>
                <w:sz w:val="24"/>
                <w:szCs w:val="24"/>
                <w:lang w:val="en-GB"/>
              </w:rPr>
              <w:t>Social Development</w:t>
            </w:r>
          </w:p>
        </w:tc>
      </w:tr>
      <w:tr w:rsidR="00A8772D" w:rsidRPr="00351DA4" w14:paraId="040BC276" w14:textId="77777777" w:rsidTr="00A8772D">
        <w:trPr>
          <w:tblHeader/>
        </w:trPr>
        <w:tc>
          <w:tcPr>
            <w:tcW w:w="2336" w:type="dxa"/>
            <w:shd w:val="clear" w:color="auto" w:fill="auto"/>
          </w:tcPr>
          <w:p w14:paraId="4868B23A" w14:textId="77777777" w:rsidR="00A8772D" w:rsidRPr="00351DA4" w:rsidRDefault="00A8772D" w:rsidP="00A8772D">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Which Financial Year</w:t>
            </w:r>
          </w:p>
        </w:tc>
        <w:tc>
          <w:tcPr>
            <w:tcW w:w="2480" w:type="dxa"/>
            <w:shd w:val="clear" w:color="auto" w:fill="auto"/>
          </w:tcPr>
          <w:p w14:paraId="738A3D26" w14:textId="77777777" w:rsidR="00A8772D" w:rsidRPr="00351DA4" w:rsidRDefault="00A8772D" w:rsidP="00A8772D">
            <w:pPr>
              <w:rPr>
                <w:rFonts w:ascii="Arial Narrow" w:eastAsiaTheme="majorEastAsia" w:hAnsi="Arial Narrow"/>
                <w:b/>
                <w:bCs/>
                <w:sz w:val="24"/>
                <w:szCs w:val="24"/>
                <w:lang w:val="en-GB"/>
              </w:rPr>
            </w:pPr>
            <w:r>
              <w:rPr>
                <w:rFonts w:ascii="Arial Narrow" w:eastAsiaTheme="majorEastAsia" w:hAnsi="Arial Narrow"/>
                <w:b/>
                <w:bCs/>
                <w:sz w:val="24"/>
                <w:szCs w:val="24"/>
                <w:lang w:val="en-GB"/>
              </w:rPr>
              <w:t>2020/21 FY</w:t>
            </w:r>
          </w:p>
        </w:tc>
        <w:tc>
          <w:tcPr>
            <w:tcW w:w="2439" w:type="dxa"/>
            <w:shd w:val="clear" w:color="auto" w:fill="auto"/>
          </w:tcPr>
          <w:p w14:paraId="1958D218" w14:textId="77777777" w:rsidR="00A8772D" w:rsidRPr="00351DA4" w:rsidRDefault="00A8772D" w:rsidP="00A8772D">
            <w:pPr>
              <w:rPr>
                <w:rFonts w:ascii="Arial Narrow" w:eastAsiaTheme="majorEastAsia" w:hAnsi="Arial Narrow"/>
                <w:b/>
                <w:bCs/>
                <w:sz w:val="24"/>
                <w:szCs w:val="24"/>
                <w:lang w:val="en-GB"/>
              </w:rPr>
            </w:pPr>
            <w:r>
              <w:rPr>
                <w:rFonts w:ascii="Arial Narrow" w:eastAsiaTheme="majorEastAsia" w:hAnsi="Arial Narrow"/>
                <w:b/>
                <w:bCs/>
                <w:sz w:val="24"/>
                <w:szCs w:val="24"/>
                <w:lang w:val="en-GB"/>
              </w:rPr>
              <w:t>Dept. Budget Vote Nr.</w:t>
            </w:r>
          </w:p>
        </w:tc>
        <w:tc>
          <w:tcPr>
            <w:tcW w:w="2810" w:type="dxa"/>
            <w:gridSpan w:val="2"/>
            <w:shd w:val="clear" w:color="auto" w:fill="auto"/>
          </w:tcPr>
          <w:p w14:paraId="7F809CC9" w14:textId="77777777" w:rsidR="00A8772D" w:rsidRPr="00351DA4" w:rsidRDefault="00A8772D" w:rsidP="00A8772D">
            <w:pPr>
              <w:rPr>
                <w:rFonts w:ascii="Arial Narrow" w:eastAsiaTheme="majorEastAsia" w:hAnsi="Arial Narrow"/>
                <w:b/>
                <w:bCs/>
                <w:sz w:val="24"/>
                <w:szCs w:val="24"/>
                <w:lang w:val="en-GB"/>
              </w:rPr>
            </w:pPr>
            <w:r>
              <w:rPr>
                <w:rFonts w:ascii="Arial Narrow" w:eastAsiaTheme="majorEastAsia" w:hAnsi="Arial Narrow"/>
                <w:b/>
                <w:bCs/>
                <w:sz w:val="24"/>
                <w:szCs w:val="24"/>
                <w:lang w:val="en-GB"/>
              </w:rPr>
              <w:t>6</w:t>
            </w:r>
          </w:p>
        </w:tc>
      </w:tr>
      <w:tr w:rsidR="00A8772D" w:rsidRPr="00351DA4" w14:paraId="55C80F75" w14:textId="77777777" w:rsidTr="00A8772D">
        <w:trPr>
          <w:tblHeader/>
        </w:trPr>
        <w:tc>
          <w:tcPr>
            <w:tcW w:w="2336" w:type="dxa"/>
            <w:shd w:val="clear" w:color="auto" w:fill="auto"/>
          </w:tcPr>
          <w:p w14:paraId="522FCAA9" w14:textId="77777777" w:rsidR="00A8772D" w:rsidRPr="00351DA4" w:rsidRDefault="00A8772D" w:rsidP="00A8772D">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 xml:space="preserve">Which </w:t>
            </w:r>
            <w:r>
              <w:rPr>
                <w:rFonts w:ascii="Arial Narrow" w:eastAsiaTheme="majorEastAsia" w:hAnsi="Arial Narrow"/>
                <w:b/>
                <w:bCs/>
                <w:sz w:val="24"/>
                <w:szCs w:val="24"/>
                <w:lang w:val="en-GB"/>
              </w:rPr>
              <w:t>SOM Imperative</w:t>
            </w:r>
          </w:p>
        </w:tc>
        <w:tc>
          <w:tcPr>
            <w:tcW w:w="2480" w:type="dxa"/>
            <w:shd w:val="clear" w:color="auto" w:fill="auto"/>
          </w:tcPr>
          <w:p w14:paraId="0E7E8C2A" w14:textId="77777777" w:rsidR="00A8772D" w:rsidRPr="0001405D" w:rsidRDefault="00A8772D" w:rsidP="00A8772D">
            <w:pPr>
              <w:rPr>
                <w:rFonts w:ascii="Arial Narrow" w:eastAsiaTheme="majorEastAsia" w:hAnsi="Arial Narrow"/>
                <w:bCs/>
                <w:sz w:val="24"/>
                <w:szCs w:val="24"/>
                <w:lang w:val="en-GB"/>
              </w:rPr>
            </w:pPr>
            <w:r>
              <w:rPr>
                <w:rFonts w:ascii="Arial Narrow" w:eastAsiaTheme="majorEastAsia" w:hAnsi="Arial Narrow"/>
                <w:bCs/>
                <w:sz w:val="24"/>
                <w:szCs w:val="24"/>
                <w:lang w:val="en-GB"/>
              </w:rPr>
              <w:t>Annual Report</w:t>
            </w:r>
          </w:p>
        </w:tc>
        <w:tc>
          <w:tcPr>
            <w:tcW w:w="2439" w:type="dxa"/>
            <w:shd w:val="clear" w:color="auto" w:fill="auto"/>
          </w:tcPr>
          <w:p w14:paraId="27D3E7C6" w14:textId="77777777" w:rsidR="00A8772D" w:rsidRPr="00351DA4" w:rsidRDefault="00A8772D" w:rsidP="00A8772D">
            <w:pPr>
              <w:rPr>
                <w:rFonts w:ascii="Arial Narrow" w:eastAsiaTheme="majorEastAsia" w:hAnsi="Arial Narrow"/>
                <w:b/>
                <w:bCs/>
                <w:sz w:val="24"/>
                <w:szCs w:val="24"/>
                <w:lang w:val="en-GB"/>
              </w:rPr>
            </w:pPr>
            <w:r>
              <w:rPr>
                <w:rFonts w:ascii="Arial Narrow" w:eastAsiaTheme="majorEastAsia" w:hAnsi="Arial Narrow"/>
                <w:b/>
                <w:bCs/>
                <w:sz w:val="24"/>
                <w:szCs w:val="24"/>
                <w:lang w:val="en-GB"/>
              </w:rPr>
              <w:t>Hon. MEC</w:t>
            </w:r>
          </w:p>
        </w:tc>
        <w:tc>
          <w:tcPr>
            <w:tcW w:w="2810" w:type="dxa"/>
            <w:gridSpan w:val="2"/>
            <w:shd w:val="clear" w:color="auto" w:fill="auto"/>
          </w:tcPr>
          <w:p w14:paraId="076F5978" w14:textId="77777777" w:rsidR="00A8772D" w:rsidRPr="00351DA4" w:rsidRDefault="00A8772D" w:rsidP="00A8772D">
            <w:pPr>
              <w:rPr>
                <w:rFonts w:ascii="Arial Narrow" w:eastAsiaTheme="majorEastAsia" w:hAnsi="Arial Narrow"/>
                <w:b/>
                <w:bCs/>
                <w:sz w:val="24"/>
                <w:szCs w:val="24"/>
                <w:lang w:val="en-GB"/>
              </w:rPr>
            </w:pPr>
            <w:r>
              <w:rPr>
                <w:rFonts w:ascii="Arial Narrow" w:eastAsiaTheme="majorEastAsia" w:hAnsi="Arial Narrow"/>
                <w:b/>
                <w:bCs/>
                <w:sz w:val="24"/>
                <w:szCs w:val="24"/>
                <w:lang w:val="en-GB"/>
              </w:rPr>
              <w:t>Morakane Mosupyoe</w:t>
            </w:r>
          </w:p>
        </w:tc>
      </w:tr>
      <w:tr w:rsidR="00A8772D" w:rsidRPr="00351DA4" w14:paraId="381DE863" w14:textId="77777777" w:rsidTr="00A8772D">
        <w:trPr>
          <w:tblHeader/>
        </w:trPr>
        <w:tc>
          <w:tcPr>
            <w:tcW w:w="10065" w:type="dxa"/>
            <w:gridSpan w:val="5"/>
            <w:shd w:val="clear" w:color="auto" w:fill="auto"/>
          </w:tcPr>
          <w:p w14:paraId="408A64D8" w14:textId="77777777" w:rsidR="00A8772D" w:rsidRDefault="00A8772D" w:rsidP="00A8772D">
            <w:pPr>
              <w:jc w:val="cente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Committee Approvals</w:t>
            </w:r>
          </w:p>
          <w:p w14:paraId="7705E48D" w14:textId="53781354" w:rsidR="00A8772D" w:rsidRPr="00351DA4" w:rsidRDefault="00A8772D" w:rsidP="00A8772D">
            <w:pPr>
              <w:jc w:val="center"/>
              <w:rPr>
                <w:rFonts w:ascii="Arial Narrow" w:eastAsiaTheme="majorEastAsia" w:hAnsi="Arial Narrow"/>
                <w:b/>
                <w:bCs/>
                <w:sz w:val="24"/>
                <w:szCs w:val="24"/>
                <w:lang w:val="en-GB"/>
              </w:rPr>
            </w:pPr>
          </w:p>
        </w:tc>
      </w:tr>
      <w:tr w:rsidR="00A8772D" w:rsidRPr="00351DA4" w14:paraId="1F8994B7" w14:textId="77777777" w:rsidTr="00A8772D">
        <w:trPr>
          <w:tblHeader/>
        </w:trPr>
        <w:tc>
          <w:tcPr>
            <w:tcW w:w="2336" w:type="dxa"/>
            <w:shd w:val="clear" w:color="auto" w:fill="auto"/>
          </w:tcPr>
          <w:p w14:paraId="6E68FED8" w14:textId="77777777" w:rsidR="00A8772D" w:rsidRPr="00351DA4" w:rsidRDefault="00A8772D" w:rsidP="00A8772D">
            <w:pPr>
              <w:rPr>
                <w:rFonts w:ascii="Arial Narrow" w:eastAsiaTheme="majorEastAsia" w:hAnsi="Arial Narrow"/>
                <w:b/>
                <w:bCs/>
                <w:sz w:val="24"/>
                <w:szCs w:val="24"/>
                <w:lang w:val="en-GB"/>
              </w:rPr>
            </w:pPr>
          </w:p>
        </w:tc>
        <w:tc>
          <w:tcPr>
            <w:tcW w:w="2480" w:type="dxa"/>
            <w:shd w:val="clear" w:color="auto" w:fill="auto"/>
          </w:tcPr>
          <w:p w14:paraId="4D059F5A" w14:textId="77777777" w:rsidR="00A8772D" w:rsidRPr="00351DA4" w:rsidRDefault="00A8772D" w:rsidP="00A8772D">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Name</w:t>
            </w:r>
          </w:p>
        </w:tc>
        <w:tc>
          <w:tcPr>
            <w:tcW w:w="2534" w:type="dxa"/>
            <w:gridSpan w:val="2"/>
            <w:shd w:val="clear" w:color="auto" w:fill="auto"/>
          </w:tcPr>
          <w:p w14:paraId="6BBF1556" w14:textId="77777777" w:rsidR="00A8772D" w:rsidRPr="00351DA4" w:rsidRDefault="00A8772D" w:rsidP="00A8772D">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Signed</w:t>
            </w:r>
          </w:p>
        </w:tc>
        <w:tc>
          <w:tcPr>
            <w:tcW w:w="2715" w:type="dxa"/>
            <w:shd w:val="clear" w:color="auto" w:fill="auto"/>
          </w:tcPr>
          <w:p w14:paraId="1CA275B0" w14:textId="77777777" w:rsidR="00A8772D" w:rsidRPr="00351DA4" w:rsidRDefault="00A8772D" w:rsidP="00A8772D">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Date</w:t>
            </w:r>
          </w:p>
        </w:tc>
      </w:tr>
      <w:tr w:rsidR="00A8772D" w:rsidRPr="00351DA4" w14:paraId="46E59B50" w14:textId="77777777" w:rsidTr="00A8772D">
        <w:trPr>
          <w:tblHeader/>
        </w:trPr>
        <w:tc>
          <w:tcPr>
            <w:tcW w:w="2336" w:type="dxa"/>
            <w:shd w:val="clear" w:color="auto" w:fill="auto"/>
          </w:tcPr>
          <w:p w14:paraId="7C1AF7A9" w14:textId="77777777" w:rsidR="00A8772D" w:rsidRPr="00351DA4" w:rsidRDefault="00A8772D" w:rsidP="00A8772D">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Hon. Chairperson</w:t>
            </w:r>
          </w:p>
        </w:tc>
        <w:tc>
          <w:tcPr>
            <w:tcW w:w="2480" w:type="dxa"/>
            <w:shd w:val="clear" w:color="auto" w:fill="auto"/>
          </w:tcPr>
          <w:p w14:paraId="319BFDAA" w14:textId="77777777" w:rsidR="00A8772D" w:rsidRPr="00351DA4" w:rsidRDefault="00A8772D" w:rsidP="00A8772D">
            <w:pPr>
              <w:rPr>
                <w:rFonts w:ascii="Arial Narrow" w:hAnsi="Arial Narrow"/>
                <w:sz w:val="24"/>
                <w:szCs w:val="24"/>
              </w:rPr>
            </w:pPr>
            <w:r>
              <w:rPr>
                <w:rFonts w:ascii="Arial Narrow" w:hAnsi="Arial Narrow"/>
                <w:sz w:val="24"/>
                <w:szCs w:val="24"/>
              </w:rPr>
              <w:t>Refiloe Kekana</w:t>
            </w:r>
          </w:p>
        </w:tc>
        <w:tc>
          <w:tcPr>
            <w:tcW w:w="2534" w:type="dxa"/>
            <w:gridSpan w:val="2"/>
            <w:shd w:val="clear" w:color="auto" w:fill="auto"/>
          </w:tcPr>
          <w:p w14:paraId="485F328E" w14:textId="77777777" w:rsidR="00A8772D" w:rsidRDefault="00A8772D" w:rsidP="00A8772D">
            <w:pPr>
              <w:rPr>
                <w:rFonts w:ascii="Arial Narrow" w:hAnsi="Arial Narrow"/>
                <w:sz w:val="24"/>
                <w:szCs w:val="24"/>
              </w:rPr>
            </w:pPr>
          </w:p>
          <w:p w14:paraId="07235C96" w14:textId="77777777" w:rsidR="00A8772D" w:rsidRDefault="00A8772D" w:rsidP="00A8772D">
            <w:pPr>
              <w:rPr>
                <w:rFonts w:ascii="Arial Narrow" w:hAnsi="Arial Narrow"/>
                <w:sz w:val="24"/>
                <w:szCs w:val="24"/>
              </w:rPr>
            </w:pPr>
          </w:p>
          <w:p w14:paraId="72A3A8A7" w14:textId="77777777" w:rsidR="00A8772D" w:rsidRPr="00351DA4" w:rsidRDefault="00A8772D" w:rsidP="00A8772D">
            <w:pPr>
              <w:rPr>
                <w:rFonts w:ascii="Arial Narrow" w:hAnsi="Arial Narrow"/>
                <w:sz w:val="24"/>
                <w:szCs w:val="24"/>
              </w:rPr>
            </w:pPr>
          </w:p>
        </w:tc>
        <w:tc>
          <w:tcPr>
            <w:tcW w:w="2715" w:type="dxa"/>
            <w:shd w:val="clear" w:color="auto" w:fill="auto"/>
          </w:tcPr>
          <w:p w14:paraId="0B89F76C" w14:textId="77777777" w:rsidR="00A8772D" w:rsidRPr="00351DA4" w:rsidRDefault="00A8772D" w:rsidP="00A8772D">
            <w:pPr>
              <w:rPr>
                <w:rFonts w:ascii="Arial Narrow" w:hAnsi="Arial Narrow"/>
                <w:sz w:val="24"/>
                <w:szCs w:val="24"/>
              </w:rPr>
            </w:pPr>
          </w:p>
        </w:tc>
      </w:tr>
      <w:tr w:rsidR="00A8772D" w:rsidRPr="00351DA4" w14:paraId="75898245" w14:textId="77777777" w:rsidTr="00A8772D">
        <w:trPr>
          <w:tblHeader/>
        </w:trPr>
        <w:tc>
          <w:tcPr>
            <w:tcW w:w="10065" w:type="dxa"/>
            <w:gridSpan w:val="5"/>
            <w:shd w:val="clear" w:color="auto" w:fill="auto"/>
          </w:tcPr>
          <w:p w14:paraId="718424ED" w14:textId="77777777" w:rsidR="00A8772D" w:rsidRPr="00351DA4" w:rsidRDefault="00A8772D" w:rsidP="00A8772D">
            <w:pPr>
              <w:jc w:val="cente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Adoption and Tabling</w:t>
            </w:r>
          </w:p>
        </w:tc>
      </w:tr>
      <w:tr w:rsidR="00A8772D" w:rsidRPr="00351DA4" w14:paraId="68F58B40" w14:textId="77777777" w:rsidTr="00A8772D">
        <w:trPr>
          <w:tblHeader/>
        </w:trPr>
        <w:tc>
          <w:tcPr>
            <w:tcW w:w="4816" w:type="dxa"/>
            <w:gridSpan w:val="2"/>
            <w:shd w:val="clear" w:color="auto" w:fill="auto"/>
          </w:tcPr>
          <w:p w14:paraId="693FD407" w14:textId="77777777" w:rsidR="00A8772D" w:rsidRDefault="00A8772D" w:rsidP="00A8772D">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Date of Final Adoption</w:t>
            </w:r>
            <w:r>
              <w:rPr>
                <w:rFonts w:ascii="Arial Narrow" w:eastAsiaTheme="majorEastAsia" w:hAnsi="Arial Narrow"/>
                <w:b/>
                <w:bCs/>
                <w:sz w:val="24"/>
                <w:szCs w:val="24"/>
                <w:lang w:val="en-GB"/>
              </w:rPr>
              <w:t xml:space="preserve"> by Committee </w:t>
            </w:r>
          </w:p>
          <w:p w14:paraId="375779BE" w14:textId="5EAB35E7" w:rsidR="00A8772D" w:rsidRPr="00351DA4" w:rsidRDefault="00A8772D" w:rsidP="00A8772D">
            <w:pPr>
              <w:rPr>
                <w:rFonts w:ascii="Arial Narrow" w:hAnsi="Arial Narrow"/>
                <w:sz w:val="24"/>
                <w:szCs w:val="24"/>
              </w:rPr>
            </w:pPr>
          </w:p>
        </w:tc>
        <w:tc>
          <w:tcPr>
            <w:tcW w:w="5249" w:type="dxa"/>
            <w:gridSpan w:val="3"/>
            <w:shd w:val="clear" w:color="auto" w:fill="auto"/>
          </w:tcPr>
          <w:p w14:paraId="31E63E6C" w14:textId="77777777" w:rsidR="00A8772D" w:rsidRPr="00351DA4" w:rsidRDefault="00A8772D" w:rsidP="00A8772D">
            <w:pPr>
              <w:rPr>
                <w:rFonts w:ascii="Arial Narrow" w:hAnsi="Arial Narrow"/>
                <w:sz w:val="24"/>
                <w:szCs w:val="24"/>
              </w:rPr>
            </w:pPr>
            <w:r w:rsidRPr="00351DA4">
              <w:rPr>
                <w:rFonts w:ascii="Arial Narrow" w:hAnsi="Arial Narrow"/>
                <w:b/>
                <w:sz w:val="24"/>
                <w:szCs w:val="24"/>
              </w:rPr>
              <w:t>Scheduled date of House Tabling</w:t>
            </w:r>
          </w:p>
        </w:tc>
      </w:tr>
      <w:tr w:rsidR="00A8772D" w:rsidRPr="00351DA4" w14:paraId="6334E4A1" w14:textId="77777777" w:rsidTr="00A8772D">
        <w:trPr>
          <w:tblHeader/>
        </w:trPr>
        <w:tc>
          <w:tcPr>
            <w:tcW w:w="4816" w:type="dxa"/>
            <w:gridSpan w:val="2"/>
            <w:shd w:val="clear" w:color="auto" w:fill="auto"/>
          </w:tcPr>
          <w:p w14:paraId="73206765" w14:textId="4F74EB6A" w:rsidR="00A8772D" w:rsidRDefault="00A8772D" w:rsidP="00A8772D">
            <w:pPr>
              <w:rPr>
                <w:rFonts w:ascii="Arial Narrow" w:eastAsiaTheme="majorEastAsia" w:hAnsi="Arial Narrow"/>
                <w:b/>
                <w:bCs/>
                <w:sz w:val="24"/>
                <w:szCs w:val="24"/>
                <w:lang w:val="en-GB"/>
              </w:rPr>
            </w:pPr>
            <w:r>
              <w:rPr>
                <w:rFonts w:ascii="Arial Narrow" w:eastAsiaTheme="majorEastAsia" w:hAnsi="Arial Narrow"/>
                <w:b/>
                <w:bCs/>
                <w:sz w:val="24"/>
                <w:szCs w:val="24"/>
                <w:lang w:val="en-GB"/>
              </w:rPr>
              <w:t xml:space="preserve"> 17 May 2022</w:t>
            </w:r>
          </w:p>
          <w:p w14:paraId="2EEC042C" w14:textId="50B60D13" w:rsidR="00A8772D" w:rsidRPr="00351DA4" w:rsidRDefault="00A8772D" w:rsidP="00A8772D">
            <w:pPr>
              <w:rPr>
                <w:rFonts w:ascii="Arial Narrow" w:eastAsiaTheme="majorEastAsia" w:hAnsi="Arial Narrow"/>
                <w:b/>
                <w:bCs/>
                <w:sz w:val="24"/>
                <w:szCs w:val="24"/>
                <w:lang w:val="en-GB"/>
              </w:rPr>
            </w:pPr>
          </w:p>
        </w:tc>
        <w:tc>
          <w:tcPr>
            <w:tcW w:w="5249" w:type="dxa"/>
            <w:gridSpan w:val="3"/>
            <w:shd w:val="clear" w:color="auto" w:fill="auto"/>
          </w:tcPr>
          <w:p w14:paraId="2F68D15F" w14:textId="77777777" w:rsidR="00A8772D" w:rsidRPr="00351DA4" w:rsidRDefault="00A8772D" w:rsidP="00A8772D">
            <w:pPr>
              <w:rPr>
                <w:rFonts w:ascii="Arial Narrow" w:hAnsi="Arial Narrow"/>
                <w:b/>
                <w:sz w:val="24"/>
                <w:szCs w:val="24"/>
              </w:rPr>
            </w:pPr>
            <w:r>
              <w:rPr>
                <w:rFonts w:ascii="Arial Narrow" w:hAnsi="Arial Narrow"/>
                <w:b/>
                <w:sz w:val="24"/>
                <w:szCs w:val="24"/>
              </w:rPr>
              <w:t xml:space="preserve"> 24 May 2022</w:t>
            </w:r>
          </w:p>
        </w:tc>
      </w:tr>
    </w:tbl>
    <w:p w14:paraId="04C9CB21" w14:textId="4C8265E3" w:rsidR="00213097" w:rsidRDefault="00213097" w:rsidP="008F3516">
      <w:pPr>
        <w:tabs>
          <w:tab w:val="left" w:pos="3330"/>
        </w:tabs>
        <w:jc w:val="both"/>
        <w:rPr>
          <w:rFonts w:ascii="Arial Narrow" w:hAnsi="Arial Narrow" w:cstheme="minorHAnsi"/>
        </w:rPr>
      </w:pPr>
    </w:p>
    <w:p w14:paraId="418B9872" w14:textId="2364253B" w:rsidR="00213097" w:rsidRDefault="00213097" w:rsidP="008F3516">
      <w:pPr>
        <w:tabs>
          <w:tab w:val="left" w:pos="3330"/>
        </w:tabs>
        <w:jc w:val="both"/>
        <w:rPr>
          <w:rFonts w:ascii="Arial Narrow" w:hAnsi="Arial Narrow" w:cstheme="minorHAnsi"/>
        </w:rPr>
      </w:pPr>
    </w:p>
    <w:p w14:paraId="53F51DC7" w14:textId="7D8430DC" w:rsidR="00213097" w:rsidRDefault="00213097" w:rsidP="008F3516">
      <w:pPr>
        <w:tabs>
          <w:tab w:val="left" w:pos="3330"/>
        </w:tabs>
        <w:jc w:val="both"/>
        <w:rPr>
          <w:rFonts w:ascii="Arial Narrow" w:hAnsi="Arial Narrow" w:cstheme="minorHAnsi"/>
        </w:rPr>
      </w:pPr>
    </w:p>
    <w:p w14:paraId="53535265" w14:textId="3E8CCAE0" w:rsidR="00213097" w:rsidRDefault="00213097" w:rsidP="008F3516">
      <w:pPr>
        <w:tabs>
          <w:tab w:val="left" w:pos="3330"/>
        </w:tabs>
        <w:jc w:val="both"/>
        <w:rPr>
          <w:rFonts w:ascii="Arial Narrow" w:hAnsi="Arial Narrow" w:cstheme="minorHAnsi"/>
        </w:rPr>
      </w:pPr>
    </w:p>
    <w:p w14:paraId="3A4FD994" w14:textId="245AD351" w:rsidR="00213097" w:rsidRDefault="00213097" w:rsidP="008F3516">
      <w:pPr>
        <w:tabs>
          <w:tab w:val="left" w:pos="3330"/>
        </w:tabs>
        <w:jc w:val="both"/>
        <w:rPr>
          <w:rFonts w:ascii="Arial Narrow" w:hAnsi="Arial Narrow" w:cstheme="minorHAnsi"/>
        </w:rPr>
      </w:pPr>
    </w:p>
    <w:p w14:paraId="4B698804" w14:textId="2A93E722" w:rsidR="00213097" w:rsidRDefault="00213097" w:rsidP="008F3516">
      <w:pPr>
        <w:tabs>
          <w:tab w:val="left" w:pos="3330"/>
        </w:tabs>
        <w:jc w:val="both"/>
        <w:rPr>
          <w:rFonts w:ascii="Arial Narrow" w:hAnsi="Arial Narrow" w:cstheme="minorHAnsi"/>
        </w:rPr>
      </w:pPr>
    </w:p>
    <w:p w14:paraId="4E5B98E6" w14:textId="05F6284B" w:rsidR="009D63C1" w:rsidRDefault="009D63C1" w:rsidP="008F3516">
      <w:pPr>
        <w:jc w:val="both"/>
        <w:rPr>
          <w:rFonts w:ascii="Arial Narrow" w:hAnsi="Arial Narrow"/>
          <w:b/>
          <w:bCs/>
        </w:rPr>
      </w:pPr>
    </w:p>
    <w:p w14:paraId="4F747739" w14:textId="420EA577" w:rsidR="00AC4278" w:rsidRDefault="00AC4278" w:rsidP="008F3516">
      <w:pPr>
        <w:jc w:val="both"/>
        <w:rPr>
          <w:rFonts w:ascii="Arial Narrow" w:hAnsi="Arial Narrow"/>
          <w:b/>
          <w:bCs/>
        </w:rPr>
      </w:pPr>
    </w:p>
    <w:p w14:paraId="46EEA550" w14:textId="4C48DB28" w:rsidR="00AC4278" w:rsidRDefault="00AC4278" w:rsidP="008F3516">
      <w:pPr>
        <w:jc w:val="both"/>
        <w:rPr>
          <w:rFonts w:ascii="Arial Narrow" w:hAnsi="Arial Narrow"/>
          <w:b/>
          <w:bCs/>
        </w:rPr>
      </w:pPr>
    </w:p>
    <w:p w14:paraId="220C795B" w14:textId="53985A25" w:rsidR="00AC4278" w:rsidRDefault="00AC4278" w:rsidP="008F3516">
      <w:pPr>
        <w:jc w:val="both"/>
        <w:rPr>
          <w:rFonts w:ascii="Arial Narrow" w:hAnsi="Arial Narrow"/>
          <w:b/>
          <w:bCs/>
        </w:rPr>
      </w:pPr>
    </w:p>
    <w:p w14:paraId="16C71F3A" w14:textId="5AC17214" w:rsidR="00AC4278" w:rsidRDefault="00AC4278" w:rsidP="008F3516">
      <w:pPr>
        <w:jc w:val="both"/>
        <w:rPr>
          <w:rFonts w:ascii="Arial Narrow" w:hAnsi="Arial Narrow"/>
          <w:b/>
          <w:bCs/>
        </w:rPr>
      </w:pPr>
    </w:p>
    <w:p w14:paraId="4A4247D3" w14:textId="6BCA4C55" w:rsidR="00A8772D" w:rsidRDefault="00A8772D" w:rsidP="008F3516">
      <w:pPr>
        <w:jc w:val="both"/>
        <w:rPr>
          <w:rFonts w:ascii="Arial Narrow" w:hAnsi="Arial Narrow"/>
          <w:b/>
          <w:bCs/>
        </w:rPr>
      </w:pPr>
    </w:p>
    <w:p w14:paraId="4ADF3B2F" w14:textId="70EE5FE6" w:rsidR="00A8772D" w:rsidRDefault="00A8772D" w:rsidP="008F3516">
      <w:pPr>
        <w:jc w:val="both"/>
        <w:rPr>
          <w:rFonts w:ascii="Arial Narrow" w:hAnsi="Arial Narrow"/>
          <w:b/>
          <w:bCs/>
        </w:rPr>
      </w:pPr>
    </w:p>
    <w:p w14:paraId="03E1F4FE" w14:textId="0E806042" w:rsidR="00A8772D" w:rsidRDefault="00A8772D" w:rsidP="008F3516">
      <w:pPr>
        <w:jc w:val="both"/>
        <w:rPr>
          <w:rFonts w:ascii="Arial Narrow" w:hAnsi="Arial Narrow"/>
          <w:b/>
          <w:bCs/>
        </w:rPr>
      </w:pPr>
    </w:p>
    <w:p w14:paraId="6DF98F5A" w14:textId="19FD658F" w:rsidR="00A8772D" w:rsidRDefault="00A8772D" w:rsidP="008F3516">
      <w:pPr>
        <w:jc w:val="both"/>
        <w:rPr>
          <w:rFonts w:ascii="Arial Narrow" w:hAnsi="Arial Narrow"/>
          <w:b/>
          <w:bCs/>
        </w:rPr>
      </w:pPr>
    </w:p>
    <w:p w14:paraId="292DEE26" w14:textId="6216016B" w:rsidR="00A8772D" w:rsidRDefault="00A8772D" w:rsidP="008F3516">
      <w:pPr>
        <w:jc w:val="both"/>
        <w:rPr>
          <w:rFonts w:ascii="Arial Narrow" w:hAnsi="Arial Narrow"/>
          <w:b/>
          <w:bCs/>
        </w:rPr>
      </w:pPr>
    </w:p>
    <w:p w14:paraId="01414901" w14:textId="409A6AC1" w:rsidR="00A8772D" w:rsidRDefault="00A8772D" w:rsidP="008F3516">
      <w:pPr>
        <w:jc w:val="both"/>
        <w:rPr>
          <w:rFonts w:ascii="Arial Narrow" w:hAnsi="Arial Narrow"/>
          <w:b/>
          <w:bCs/>
        </w:rPr>
      </w:pPr>
    </w:p>
    <w:p w14:paraId="7EFE3B36" w14:textId="7A328EC2" w:rsidR="00A8772D" w:rsidRDefault="00A8772D" w:rsidP="008F3516">
      <w:pPr>
        <w:jc w:val="both"/>
        <w:rPr>
          <w:rFonts w:ascii="Arial Narrow" w:hAnsi="Arial Narrow"/>
          <w:b/>
          <w:bCs/>
        </w:rPr>
      </w:pPr>
    </w:p>
    <w:p w14:paraId="009BAA55" w14:textId="6EE22A1C" w:rsidR="00A8772D" w:rsidRDefault="00A8772D" w:rsidP="008F3516">
      <w:pPr>
        <w:jc w:val="both"/>
        <w:rPr>
          <w:rFonts w:ascii="Arial Narrow" w:hAnsi="Arial Narrow"/>
          <w:b/>
          <w:bCs/>
        </w:rPr>
      </w:pPr>
    </w:p>
    <w:p w14:paraId="75766CF4" w14:textId="5B3ED0E3" w:rsidR="00A8772D" w:rsidRDefault="00A8772D" w:rsidP="008F3516">
      <w:pPr>
        <w:jc w:val="both"/>
        <w:rPr>
          <w:rFonts w:ascii="Arial Narrow" w:hAnsi="Arial Narrow"/>
          <w:b/>
          <w:bCs/>
        </w:rPr>
      </w:pPr>
    </w:p>
    <w:p w14:paraId="13E0853C" w14:textId="27641070" w:rsidR="00A8772D" w:rsidRDefault="00A8772D" w:rsidP="008F3516">
      <w:pPr>
        <w:jc w:val="both"/>
        <w:rPr>
          <w:rFonts w:ascii="Arial Narrow" w:hAnsi="Arial Narrow"/>
          <w:b/>
          <w:bCs/>
        </w:rPr>
      </w:pPr>
    </w:p>
    <w:p w14:paraId="44D750A9" w14:textId="133E312C" w:rsidR="00A8772D" w:rsidRDefault="00A8772D" w:rsidP="008F3516">
      <w:pPr>
        <w:jc w:val="both"/>
        <w:rPr>
          <w:rFonts w:ascii="Arial Narrow" w:hAnsi="Arial Narrow"/>
          <w:b/>
          <w:bCs/>
        </w:rPr>
      </w:pPr>
    </w:p>
    <w:p w14:paraId="53F12D4A" w14:textId="66635496" w:rsidR="00A8772D" w:rsidRDefault="00A8772D" w:rsidP="008F3516">
      <w:pPr>
        <w:jc w:val="both"/>
        <w:rPr>
          <w:rFonts w:ascii="Arial Narrow" w:hAnsi="Arial Narrow"/>
          <w:b/>
          <w:bCs/>
        </w:rPr>
      </w:pPr>
    </w:p>
    <w:p w14:paraId="0BB0DD21" w14:textId="1B1FFE47" w:rsidR="00A8772D" w:rsidRDefault="00A8772D" w:rsidP="008F3516">
      <w:pPr>
        <w:jc w:val="both"/>
        <w:rPr>
          <w:rFonts w:ascii="Arial Narrow" w:hAnsi="Arial Narrow"/>
          <w:b/>
          <w:bCs/>
        </w:rPr>
      </w:pPr>
    </w:p>
    <w:p w14:paraId="356AA19E" w14:textId="56C6EA3C" w:rsidR="00A8772D" w:rsidRDefault="00A8772D" w:rsidP="008F3516">
      <w:pPr>
        <w:jc w:val="both"/>
        <w:rPr>
          <w:rFonts w:ascii="Arial Narrow" w:hAnsi="Arial Narrow"/>
          <w:b/>
          <w:bCs/>
        </w:rPr>
      </w:pPr>
    </w:p>
    <w:p w14:paraId="2814F6B6" w14:textId="474961B5" w:rsidR="00A8772D" w:rsidRDefault="00A8772D" w:rsidP="008F3516">
      <w:pPr>
        <w:jc w:val="both"/>
        <w:rPr>
          <w:rFonts w:ascii="Arial Narrow" w:hAnsi="Arial Narrow"/>
          <w:b/>
          <w:bCs/>
        </w:rPr>
      </w:pPr>
    </w:p>
    <w:p w14:paraId="6536426E" w14:textId="6D9F6274" w:rsidR="00A8772D" w:rsidRDefault="00A8772D" w:rsidP="008F3516">
      <w:pPr>
        <w:jc w:val="both"/>
        <w:rPr>
          <w:rFonts w:ascii="Arial Narrow" w:hAnsi="Arial Narrow"/>
          <w:b/>
          <w:bCs/>
        </w:rPr>
      </w:pPr>
    </w:p>
    <w:p w14:paraId="1690FCF2" w14:textId="53448CAE" w:rsidR="00A8772D" w:rsidRDefault="00A8772D" w:rsidP="008F3516">
      <w:pPr>
        <w:jc w:val="both"/>
        <w:rPr>
          <w:rFonts w:ascii="Arial Narrow" w:hAnsi="Arial Narrow"/>
          <w:b/>
          <w:bCs/>
        </w:rPr>
      </w:pPr>
    </w:p>
    <w:p w14:paraId="07D5D4F8" w14:textId="3157D4D5" w:rsidR="00A8772D" w:rsidRDefault="00A8772D" w:rsidP="008F3516">
      <w:pPr>
        <w:jc w:val="both"/>
        <w:rPr>
          <w:rFonts w:ascii="Arial Narrow" w:hAnsi="Arial Narrow"/>
          <w:b/>
          <w:bCs/>
        </w:rPr>
      </w:pPr>
    </w:p>
    <w:p w14:paraId="118CC5B3" w14:textId="60892118" w:rsidR="00A8772D" w:rsidRDefault="00A8772D" w:rsidP="008F3516">
      <w:pPr>
        <w:jc w:val="both"/>
        <w:rPr>
          <w:rFonts w:ascii="Arial Narrow" w:hAnsi="Arial Narrow"/>
          <w:b/>
          <w:bCs/>
        </w:rPr>
      </w:pPr>
    </w:p>
    <w:p w14:paraId="07C770FC" w14:textId="0946302B" w:rsidR="00A8772D" w:rsidRDefault="00A8772D" w:rsidP="008F3516">
      <w:pPr>
        <w:jc w:val="both"/>
        <w:rPr>
          <w:rFonts w:ascii="Arial Narrow" w:hAnsi="Arial Narrow"/>
          <w:b/>
          <w:bCs/>
        </w:rPr>
      </w:pPr>
    </w:p>
    <w:p w14:paraId="64B29312" w14:textId="31C1153F" w:rsidR="00A8772D" w:rsidRDefault="00A8772D" w:rsidP="008F3516">
      <w:pPr>
        <w:jc w:val="both"/>
        <w:rPr>
          <w:rFonts w:ascii="Arial Narrow" w:hAnsi="Arial Narrow"/>
          <w:b/>
          <w:bCs/>
        </w:rPr>
      </w:pPr>
    </w:p>
    <w:p w14:paraId="5758E774" w14:textId="08B4379E" w:rsidR="00A8772D" w:rsidRDefault="00A8772D" w:rsidP="008F3516">
      <w:pPr>
        <w:jc w:val="both"/>
        <w:rPr>
          <w:rFonts w:ascii="Arial Narrow" w:hAnsi="Arial Narrow"/>
          <w:b/>
          <w:bCs/>
        </w:rPr>
      </w:pPr>
    </w:p>
    <w:p w14:paraId="04C66026" w14:textId="49634AAD" w:rsidR="00A8772D" w:rsidRDefault="00A8772D" w:rsidP="008F3516">
      <w:pPr>
        <w:jc w:val="both"/>
        <w:rPr>
          <w:rFonts w:ascii="Arial Narrow" w:hAnsi="Arial Narrow"/>
          <w:b/>
          <w:bCs/>
        </w:rPr>
      </w:pPr>
    </w:p>
    <w:p w14:paraId="0134A385" w14:textId="5B71E288" w:rsidR="00A8772D" w:rsidRDefault="00A8772D" w:rsidP="008F3516">
      <w:pPr>
        <w:jc w:val="both"/>
        <w:rPr>
          <w:rFonts w:ascii="Arial Narrow" w:hAnsi="Arial Narrow"/>
          <w:b/>
          <w:bCs/>
        </w:rPr>
      </w:pPr>
    </w:p>
    <w:p w14:paraId="3B0C649B" w14:textId="657C7482" w:rsidR="00A8772D" w:rsidRDefault="00A8772D" w:rsidP="008F3516">
      <w:pPr>
        <w:jc w:val="both"/>
        <w:rPr>
          <w:rFonts w:ascii="Arial Narrow" w:hAnsi="Arial Narrow"/>
          <w:b/>
          <w:bCs/>
        </w:rPr>
      </w:pPr>
    </w:p>
    <w:p w14:paraId="728E9623" w14:textId="6322A0AB" w:rsidR="00A8772D" w:rsidRPr="005B1F74" w:rsidRDefault="00A8772D" w:rsidP="008F3516">
      <w:pPr>
        <w:jc w:val="both"/>
        <w:rPr>
          <w:rFonts w:ascii="Arial Narrow" w:hAnsi="Arial Narrow"/>
          <w:b/>
        </w:rPr>
      </w:pPr>
    </w:p>
    <w:p w14:paraId="3F038555" w14:textId="2DDB38D9" w:rsidR="00A8772D" w:rsidRPr="005B1F74" w:rsidRDefault="00A8772D" w:rsidP="00532F30">
      <w:pPr>
        <w:spacing w:line="360" w:lineRule="auto"/>
        <w:jc w:val="both"/>
        <w:rPr>
          <w:rFonts w:ascii="Arial" w:hAnsi="Arial" w:cs="Arial"/>
          <w:b/>
          <w:sz w:val="22"/>
          <w:szCs w:val="22"/>
        </w:rPr>
      </w:pPr>
      <w:r w:rsidRPr="005B1F74">
        <w:rPr>
          <w:rFonts w:ascii="Arial" w:hAnsi="Arial" w:cs="Arial"/>
          <w:b/>
          <w:sz w:val="22"/>
          <w:szCs w:val="22"/>
        </w:rPr>
        <w:t>Content Page</w:t>
      </w:r>
    </w:p>
    <w:p w14:paraId="051EDB95" w14:textId="70CA2D3F" w:rsidR="00A8772D" w:rsidRPr="00532F30" w:rsidRDefault="00A8772D" w:rsidP="00532F30">
      <w:pPr>
        <w:spacing w:line="360" w:lineRule="auto"/>
        <w:jc w:val="both"/>
        <w:rPr>
          <w:rFonts w:ascii="Arial" w:hAnsi="Arial" w:cs="Arial"/>
          <w:bCs/>
          <w:sz w:val="22"/>
          <w:szCs w:val="22"/>
        </w:rPr>
      </w:pPr>
    </w:p>
    <w:p w14:paraId="6375B061" w14:textId="77777777" w:rsidR="00D65835" w:rsidRPr="00532F30" w:rsidRDefault="00D65835" w:rsidP="00532F30">
      <w:pPr>
        <w:pStyle w:val="ListParagraph"/>
        <w:spacing w:line="360" w:lineRule="auto"/>
        <w:jc w:val="both"/>
        <w:rPr>
          <w:rFonts w:ascii="Arial" w:hAnsi="Arial" w:cs="Arial"/>
          <w:bCs/>
        </w:rPr>
      </w:pPr>
    </w:p>
    <w:p w14:paraId="538CA414" w14:textId="79E31A9A" w:rsidR="00D65835" w:rsidRPr="00532F30" w:rsidRDefault="00A8772D" w:rsidP="00532F30">
      <w:pPr>
        <w:pStyle w:val="ListParagraph"/>
        <w:numPr>
          <w:ilvl w:val="0"/>
          <w:numId w:val="15"/>
        </w:numPr>
        <w:spacing w:line="360" w:lineRule="auto"/>
        <w:jc w:val="both"/>
        <w:rPr>
          <w:rFonts w:ascii="Arial" w:hAnsi="Arial" w:cs="Arial"/>
          <w:bCs/>
        </w:rPr>
      </w:pPr>
      <w:r w:rsidRPr="00532F30">
        <w:rPr>
          <w:rFonts w:ascii="Arial" w:hAnsi="Arial" w:cs="Arial"/>
          <w:bCs/>
        </w:rPr>
        <w:t>Introduction………………………………………………………… ………….</w:t>
      </w:r>
      <w:r w:rsidR="00C91359" w:rsidRPr="00532F30">
        <w:rPr>
          <w:rFonts w:ascii="Arial" w:hAnsi="Arial" w:cs="Arial"/>
          <w:bCs/>
        </w:rPr>
        <w:t xml:space="preserve"> 4</w:t>
      </w:r>
      <w:r w:rsidR="00221F78" w:rsidRPr="00532F30">
        <w:rPr>
          <w:rFonts w:ascii="Arial" w:hAnsi="Arial" w:cs="Arial"/>
          <w:bCs/>
        </w:rPr>
        <w:t>-5</w:t>
      </w:r>
    </w:p>
    <w:p w14:paraId="4082CBFC" w14:textId="77777777" w:rsidR="00D65835" w:rsidRPr="00532F30" w:rsidRDefault="00D65835" w:rsidP="00532F30">
      <w:pPr>
        <w:pStyle w:val="ListParagraph"/>
        <w:spacing w:line="360" w:lineRule="auto"/>
        <w:jc w:val="both"/>
        <w:rPr>
          <w:rFonts w:ascii="Arial" w:hAnsi="Arial" w:cs="Arial"/>
          <w:bCs/>
        </w:rPr>
      </w:pPr>
    </w:p>
    <w:p w14:paraId="1DB4EA07" w14:textId="77777777" w:rsidR="00D65835" w:rsidRPr="00532F30" w:rsidRDefault="00D65835" w:rsidP="00532F30">
      <w:pPr>
        <w:pStyle w:val="ListParagraph"/>
        <w:spacing w:line="360" w:lineRule="auto"/>
        <w:jc w:val="both"/>
        <w:rPr>
          <w:rFonts w:ascii="Arial" w:hAnsi="Arial" w:cs="Arial"/>
          <w:bCs/>
        </w:rPr>
      </w:pPr>
    </w:p>
    <w:p w14:paraId="5DE4520E" w14:textId="2C98328F" w:rsidR="00A8772D" w:rsidRPr="00532F30" w:rsidRDefault="00C05E3A" w:rsidP="00532F30">
      <w:pPr>
        <w:pStyle w:val="ListParagraph"/>
        <w:numPr>
          <w:ilvl w:val="0"/>
          <w:numId w:val="15"/>
        </w:numPr>
        <w:spacing w:line="360" w:lineRule="auto"/>
        <w:jc w:val="both"/>
        <w:rPr>
          <w:rFonts w:ascii="Arial" w:hAnsi="Arial" w:cs="Arial"/>
          <w:bCs/>
        </w:rPr>
      </w:pPr>
      <w:r w:rsidRPr="00532F30">
        <w:rPr>
          <w:rFonts w:ascii="Arial" w:hAnsi="Arial" w:cs="Arial"/>
          <w:bCs/>
        </w:rPr>
        <w:t xml:space="preserve">Aims and </w:t>
      </w:r>
      <w:r w:rsidR="00A8772D" w:rsidRPr="00532F30">
        <w:rPr>
          <w:rFonts w:ascii="Arial" w:hAnsi="Arial" w:cs="Arial"/>
          <w:bCs/>
        </w:rPr>
        <w:t>Objectives ………………………………………………………</w:t>
      </w:r>
      <w:r w:rsidR="005074D2" w:rsidRPr="00532F30">
        <w:rPr>
          <w:rFonts w:ascii="Arial" w:hAnsi="Arial" w:cs="Arial"/>
          <w:bCs/>
        </w:rPr>
        <w:t>……</w:t>
      </w:r>
      <w:r w:rsidR="006E11E2" w:rsidRPr="00532F30">
        <w:rPr>
          <w:rFonts w:ascii="Arial" w:hAnsi="Arial" w:cs="Arial"/>
          <w:bCs/>
        </w:rPr>
        <w:t>5</w:t>
      </w:r>
    </w:p>
    <w:p w14:paraId="5A702853" w14:textId="77777777" w:rsidR="00D65835" w:rsidRPr="00532F30" w:rsidRDefault="00D65835" w:rsidP="00532F30">
      <w:pPr>
        <w:spacing w:line="360" w:lineRule="auto"/>
        <w:ind w:left="360"/>
        <w:jc w:val="both"/>
        <w:rPr>
          <w:rFonts w:ascii="Arial" w:hAnsi="Arial" w:cs="Arial"/>
          <w:bCs/>
          <w:sz w:val="22"/>
          <w:szCs w:val="22"/>
        </w:rPr>
      </w:pPr>
    </w:p>
    <w:p w14:paraId="1B2CC159" w14:textId="73AF50BD" w:rsidR="00A8772D" w:rsidRPr="00532F30" w:rsidRDefault="00A8772D" w:rsidP="00532F30">
      <w:pPr>
        <w:pStyle w:val="ListParagraph"/>
        <w:numPr>
          <w:ilvl w:val="0"/>
          <w:numId w:val="15"/>
        </w:numPr>
        <w:spacing w:line="360" w:lineRule="auto"/>
        <w:jc w:val="both"/>
        <w:rPr>
          <w:rFonts w:ascii="Arial" w:hAnsi="Arial" w:cs="Arial"/>
          <w:bCs/>
        </w:rPr>
      </w:pPr>
      <w:r w:rsidRPr="00532F30">
        <w:rPr>
          <w:rFonts w:ascii="Arial" w:hAnsi="Arial" w:cs="Arial"/>
          <w:bCs/>
        </w:rPr>
        <w:t xml:space="preserve">Process Followed   </w:t>
      </w:r>
      <w:r w:rsidRPr="00532F30">
        <w:rPr>
          <w:rFonts w:ascii="Arial" w:hAnsi="Arial" w:cs="Arial"/>
          <w:bCs/>
        </w:rPr>
        <w:tab/>
        <w:t>………………………………………………… ………..</w:t>
      </w:r>
      <w:r w:rsidR="006E11E2" w:rsidRPr="00532F30">
        <w:rPr>
          <w:rFonts w:ascii="Arial" w:hAnsi="Arial" w:cs="Arial"/>
          <w:bCs/>
        </w:rPr>
        <w:t>6</w:t>
      </w:r>
    </w:p>
    <w:p w14:paraId="187A9F72" w14:textId="77777777" w:rsidR="00D65835" w:rsidRPr="00532F30" w:rsidRDefault="00D65835" w:rsidP="00532F30">
      <w:pPr>
        <w:pStyle w:val="ListParagraph"/>
        <w:spacing w:line="360" w:lineRule="auto"/>
        <w:jc w:val="both"/>
        <w:rPr>
          <w:rFonts w:ascii="Arial" w:hAnsi="Arial" w:cs="Arial"/>
          <w:bCs/>
        </w:rPr>
      </w:pPr>
    </w:p>
    <w:p w14:paraId="5F7EA486" w14:textId="77777777" w:rsidR="00D65835" w:rsidRPr="00532F30" w:rsidRDefault="00D65835" w:rsidP="00532F30">
      <w:pPr>
        <w:pStyle w:val="ListParagraph"/>
        <w:spacing w:line="360" w:lineRule="auto"/>
        <w:jc w:val="both"/>
        <w:rPr>
          <w:rFonts w:ascii="Arial" w:hAnsi="Arial" w:cs="Arial"/>
          <w:bCs/>
        </w:rPr>
      </w:pPr>
    </w:p>
    <w:p w14:paraId="1F023A24" w14:textId="6CD7F271" w:rsidR="00A8772D" w:rsidRPr="00532F30" w:rsidRDefault="004F43FA" w:rsidP="00532F30">
      <w:pPr>
        <w:pStyle w:val="ListParagraph"/>
        <w:numPr>
          <w:ilvl w:val="0"/>
          <w:numId w:val="15"/>
        </w:numPr>
        <w:spacing w:line="360" w:lineRule="auto"/>
        <w:jc w:val="both"/>
        <w:rPr>
          <w:rFonts w:ascii="Arial" w:hAnsi="Arial" w:cs="Arial"/>
          <w:bCs/>
        </w:rPr>
      </w:pPr>
      <w:r w:rsidRPr="00532F30">
        <w:rPr>
          <w:rFonts w:ascii="Arial" w:hAnsi="Arial" w:cs="Arial"/>
          <w:bCs/>
        </w:rPr>
        <w:t xml:space="preserve">Methodology </w:t>
      </w:r>
      <w:r w:rsidR="00A8772D" w:rsidRPr="00532F30">
        <w:rPr>
          <w:rFonts w:ascii="Arial" w:hAnsi="Arial" w:cs="Arial"/>
          <w:bCs/>
        </w:rPr>
        <w:t>……………………………………………….</w:t>
      </w:r>
      <w:r w:rsidR="00777C5E" w:rsidRPr="00532F30">
        <w:rPr>
          <w:rFonts w:ascii="Arial" w:hAnsi="Arial" w:cs="Arial"/>
          <w:bCs/>
        </w:rPr>
        <w:t xml:space="preserve"> …………………….</w:t>
      </w:r>
      <w:r w:rsidR="00C91359" w:rsidRPr="00532F30">
        <w:rPr>
          <w:rFonts w:ascii="Arial" w:hAnsi="Arial" w:cs="Arial"/>
          <w:bCs/>
        </w:rPr>
        <w:t>7</w:t>
      </w:r>
    </w:p>
    <w:p w14:paraId="6766A9A2" w14:textId="77777777" w:rsidR="00D65835" w:rsidRPr="00532F30" w:rsidRDefault="00D65835" w:rsidP="00532F30">
      <w:pPr>
        <w:pStyle w:val="ListParagraph"/>
        <w:spacing w:line="360" w:lineRule="auto"/>
        <w:jc w:val="both"/>
        <w:rPr>
          <w:rFonts w:ascii="Arial" w:hAnsi="Arial" w:cs="Arial"/>
          <w:bCs/>
        </w:rPr>
      </w:pPr>
    </w:p>
    <w:p w14:paraId="0D5616DF" w14:textId="7ACE950C" w:rsidR="00D65835" w:rsidRPr="00532F30" w:rsidRDefault="00924F95" w:rsidP="00532F30">
      <w:pPr>
        <w:pStyle w:val="ListParagraph"/>
        <w:numPr>
          <w:ilvl w:val="0"/>
          <w:numId w:val="15"/>
        </w:numPr>
        <w:spacing w:line="360" w:lineRule="auto"/>
        <w:jc w:val="both"/>
        <w:rPr>
          <w:rFonts w:ascii="Arial" w:hAnsi="Arial" w:cs="Arial"/>
          <w:bCs/>
        </w:rPr>
      </w:pPr>
      <w:r w:rsidRPr="00532F30">
        <w:rPr>
          <w:rFonts w:ascii="Arial" w:hAnsi="Arial" w:cs="Arial"/>
          <w:bCs/>
        </w:rPr>
        <w:t xml:space="preserve"> </w:t>
      </w:r>
      <w:r w:rsidR="004F43FA" w:rsidRPr="00532F30">
        <w:rPr>
          <w:rFonts w:ascii="Arial" w:hAnsi="Arial" w:cs="Arial"/>
          <w:bCs/>
        </w:rPr>
        <w:t>Oversight on Strategic Pri</w:t>
      </w:r>
      <w:r w:rsidR="00777C5E" w:rsidRPr="00532F30">
        <w:rPr>
          <w:rFonts w:ascii="Arial" w:hAnsi="Arial" w:cs="Arial"/>
          <w:bCs/>
        </w:rPr>
        <w:t>orities</w:t>
      </w:r>
      <w:r w:rsidR="00644C49" w:rsidRPr="00532F30">
        <w:rPr>
          <w:rFonts w:ascii="Arial" w:hAnsi="Arial" w:cs="Arial"/>
          <w:bCs/>
        </w:rPr>
        <w:t>………………………</w:t>
      </w:r>
      <w:r w:rsidR="00A8772D" w:rsidRPr="00532F30">
        <w:rPr>
          <w:rFonts w:ascii="Arial" w:hAnsi="Arial" w:cs="Arial"/>
          <w:bCs/>
        </w:rPr>
        <w:t>…………………………</w:t>
      </w:r>
      <w:r w:rsidR="00B132EB" w:rsidRPr="00532F30">
        <w:rPr>
          <w:rFonts w:ascii="Arial" w:hAnsi="Arial" w:cs="Arial"/>
          <w:bCs/>
        </w:rPr>
        <w:t>7-8</w:t>
      </w:r>
    </w:p>
    <w:p w14:paraId="1BBE6AAC" w14:textId="77777777" w:rsidR="00D65835" w:rsidRPr="00532F30" w:rsidRDefault="00D65835" w:rsidP="00532F30">
      <w:pPr>
        <w:spacing w:line="360" w:lineRule="auto"/>
        <w:jc w:val="both"/>
        <w:rPr>
          <w:rFonts w:ascii="Arial" w:hAnsi="Arial" w:cs="Arial"/>
          <w:bCs/>
          <w:sz w:val="22"/>
          <w:szCs w:val="22"/>
        </w:rPr>
      </w:pPr>
    </w:p>
    <w:p w14:paraId="262C53E6" w14:textId="4342D23A" w:rsidR="00A8772D" w:rsidRPr="00532F30" w:rsidRDefault="00A8772D" w:rsidP="00532F30">
      <w:pPr>
        <w:pStyle w:val="ListParagraph"/>
        <w:numPr>
          <w:ilvl w:val="0"/>
          <w:numId w:val="15"/>
        </w:numPr>
        <w:spacing w:line="360" w:lineRule="auto"/>
        <w:jc w:val="both"/>
        <w:rPr>
          <w:rFonts w:ascii="Arial" w:hAnsi="Arial" w:cs="Arial"/>
          <w:bCs/>
        </w:rPr>
      </w:pPr>
      <w:r w:rsidRPr="00532F30">
        <w:rPr>
          <w:rFonts w:ascii="Arial" w:hAnsi="Arial" w:cs="Arial"/>
          <w:bCs/>
        </w:rPr>
        <w:t xml:space="preserve">Committee Findings ……………………………… </w:t>
      </w:r>
      <w:r w:rsidR="00122106" w:rsidRPr="00532F30">
        <w:rPr>
          <w:rFonts w:ascii="Arial" w:hAnsi="Arial" w:cs="Arial"/>
          <w:bCs/>
        </w:rPr>
        <w:t>…………………………</w:t>
      </w:r>
      <w:r w:rsidRPr="00532F30">
        <w:rPr>
          <w:rFonts w:ascii="Arial" w:hAnsi="Arial" w:cs="Arial"/>
          <w:bCs/>
        </w:rPr>
        <w:t xml:space="preserve"> </w:t>
      </w:r>
      <w:r w:rsidR="00C3758E" w:rsidRPr="00532F30">
        <w:rPr>
          <w:rFonts w:ascii="Arial" w:hAnsi="Arial" w:cs="Arial"/>
          <w:bCs/>
        </w:rPr>
        <w:t>9-13</w:t>
      </w:r>
    </w:p>
    <w:p w14:paraId="455AADF9" w14:textId="77777777" w:rsidR="00D65835" w:rsidRPr="00532F30" w:rsidRDefault="00D65835" w:rsidP="00532F30">
      <w:pPr>
        <w:spacing w:line="360" w:lineRule="auto"/>
        <w:jc w:val="both"/>
        <w:rPr>
          <w:rFonts w:ascii="Arial" w:hAnsi="Arial" w:cs="Arial"/>
          <w:bCs/>
          <w:sz w:val="22"/>
          <w:szCs w:val="22"/>
        </w:rPr>
      </w:pPr>
    </w:p>
    <w:p w14:paraId="0D9B5482" w14:textId="261E512E" w:rsidR="00A8772D" w:rsidRPr="00532F30" w:rsidRDefault="00A8772D" w:rsidP="00532F30">
      <w:pPr>
        <w:pStyle w:val="ListParagraph"/>
        <w:numPr>
          <w:ilvl w:val="0"/>
          <w:numId w:val="15"/>
        </w:numPr>
        <w:spacing w:line="360" w:lineRule="auto"/>
        <w:jc w:val="both"/>
        <w:rPr>
          <w:rFonts w:ascii="Arial" w:hAnsi="Arial" w:cs="Arial"/>
          <w:bCs/>
        </w:rPr>
      </w:pPr>
      <w:r w:rsidRPr="00532F30">
        <w:rPr>
          <w:rFonts w:ascii="Arial" w:hAnsi="Arial" w:cs="Arial"/>
          <w:bCs/>
        </w:rPr>
        <w:t xml:space="preserve">Concerns and Recommendations ............................................................. </w:t>
      </w:r>
      <w:r w:rsidR="00B132EB" w:rsidRPr="00532F30">
        <w:rPr>
          <w:rFonts w:ascii="Arial" w:hAnsi="Arial" w:cs="Arial"/>
          <w:bCs/>
        </w:rPr>
        <w:t>1</w:t>
      </w:r>
      <w:r w:rsidR="008E6E69">
        <w:rPr>
          <w:rFonts w:ascii="Arial" w:hAnsi="Arial" w:cs="Arial"/>
          <w:bCs/>
        </w:rPr>
        <w:t>4</w:t>
      </w:r>
    </w:p>
    <w:p w14:paraId="442D09A3" w14:textId="77777777" w:rsidR="00D65835" w:rsidRPr="00532F30" w:rsidRDefault="00D65835" w:rsidP="00532F30">
      <w:pPr>
        <w:spacing w:line="360" w:lineRule="auto"/>
        <w:jc w:val="both"/>
        <w:rPr>
          <w:rFonts w:ascii="Arial" w:hAnsi="Arial" w:cs="Arial"/>
          <w:bCs/>
          <w:sz w:val="22"/>
          <w:szCs w:val="22"/>
        </w:rPr>
      </w:pPr>
    </w:p>
    <w:p w14:paraId="1B05AA50" w14:textId="43A2E092" w:rsidR="00A8772D" w:rsidRPr="00532F30" w:rsidRDefault="00A8772D" w:rsidP="00532F30">
      <w:pPr>
        <w:pStyle w:val="ListParagraph"/>
        <w:numPr>
          <w:ilvl w:val="0"/>
          <w:numId w:val="15"/>
        </w:numPr>
        <w:spacing w:line="360" w:lineRule="auto"/>
        <w:jc w:val="both"/>
        <w:rPr>
          <w:rFonts w:ascii="Arial" w:hAnsi="Arial" w:cs="Arial"/>
          <w:bCs/>
        </w:rPr>
      </w:pPr>
      <w:r w:rsidRPr="00532F30">
        <w:rPr>
          <w:rFonts w:ascii="Arial" w:hAnsi="Arial" w:cs="Arial"/>
          <w:bCs/>
        </w:rPr>
        <w:t xml:space="preserve">Acknowledgements ……………………………………………………………  </w:t>
      </w:r>
      <w:r w:rsidR="00B132EB" w:rsidRPr="00532F30">
        <w:rPr>
          <w:rFonts w:ascii="Arial" w:hAnsi="Arial" w:cs="Arial"/>
          <w:bCs/>
        </w:rPr>
        <w:t>14</w:t>
      </w:r>
    </w:p>
    <w:p w14:paraId="1D5758C6" w14:textId="77777777" w:rsidR="006F3AF8" w:rsidRPr="00532F30" w:rsidRDefault="006F3AF8" w:rsidP="00532F30">
      <w:pPr>
        <w:pStyle w:val="ListParagraph"/>
        <w:spacing w:line="360" w:lineRule="auto"/>
        <w:jc w:val="both"/>
        <w:rPr>
          <w:rFonts w:ascii="Arial" w:hAnsi="Arial" w:cs="Arial"/>
          <w:bCs/>
        </w:rPr>
      </w:pPr>
    </w:p>
    <w:p w14:paraId="408DDCAB" w14:textId="77777777" w:rsidR="006F3AF8" w:rsidRPr="00532F30" w:rsidRDefault="006F3AF8" w:rsidP="00532F30">
      <w:pPr>
        <w:pStyle w:val="ListParagraph"/>
        <w:spacing w:line="360" w:lineRule="auto"/>
        <w:jc w:val="both"/>
        <w:rPr>
          <w:rFonts w:ascii="Arial" w:hAnsi="Arial" w:cs="Arial"/>
          <w:bCs/>
        </w:rPr>
      </w:pPr>
    </w:p>
    <w:p w14:paraId="4363838C" w14:textId="1CA5CE0A" w:rsidR="00A8772D" w:rsidRPr="00532F30" w:rsidRDefault="00A8772D" w:rsidP="00532F30">
      <w:pPr>
        <w:pStyle w:val="ListParagraph"/>
        <w:numPr>
          <w:ilvl w:val="0"/>
          <w:numId w:val="15"/>
        </w:numPr>
        <w:spacing w:line="360" w:lineRule="auto"/>
        <w:jc w:val="both"/>
        <w:rPr>
          <w:rFonts w:ascii="Arial" w:hAnsi="Arial" w:cs="Arial"/>
          <w:bCs/>
        </w:rPr>
      </w:pPr>
      <w:r w:rsidRPr="00532F30">
        <w:rPr>
          <w:rFonts w:ascii="Arial" w:hAnsi="Arial" w:cs="Arial"/>
          <w:bCs/>
        </w:rPr>
        <w:t xml:space="preserve">Adoption…………………………………………………………………………  </w:t>
      </w:r>
      <w:r w:rsidR="00B132EB" w:rsidRPr="00532F30">
        <w:rPr>
          <w:rFonts w:ascii="Arial" w:hAnsi="Arial" w:cs="Arial"/>
          <w:bCs/>
        </w:rPr>
        <w:t>1</w:t>
      </w:r>
      <w:r w:rsidR="008E6E69">
        <w:rPr>
          <w:rFonts w:ascii="Arial" w:hAnsi="Arial" w:cs="Arial"/>
          <w:bCs/>
        </w:rPr>
        <w:t>5</w:t>
      </w:r>
    </w:p>
    <w:p w14:paraId="5BBA6C72" w14:textId="77777777" w:rsidR="00A8772D" w:rsidRPr="00532F30" w:rsidRDefault="00A8772D" w:rsidP="00532F30">
      <w:pPr>
        <w:spacing w:line="360" w:lineRule="auto"/>
        <w:jc w:val="both"/>
        <w:rPr>
          <w:rFonts w:ascii="Arial" w:hAnsi="Arial" w:cs="Arial"/>
          <w:noProof/>
          <w:sz w:val="22"/>
          <w:szCs w:val="22"/>
        </w:rPr>
      </w:pPr>
    </w:p>
    <w:p w14:paraId="427AA5F3" w14:textId="763D2F58" w:rsidR="00A8772D" w:rsidRPr="00532F30" w:rsidRDefault="00A8772D" w:rsidP="00532F30">
      <w:pPr>
        <w:spacing w:line="360" w:lineRule="auto"/>
        <w:jc w:val="both"/>
        <w:rPr>
          <w:rFonts w:ascii="Arial" w:hAnsi="Arial" w:cs="Arial"/>
          <w:b/>
          <w:bCs/>
          <w:sz w:val="22"/>
          <w:szCs w:val="22"/>
        </w:rPr>
      </w:pPr>
    </w:p>
    <w:p w14:paraId="244E3B88" w14:textId="684E8DEC" w:rsidR="00A8772D" w:rsidRPr="00532F30" w:rsidRDefault="00A8772D" w:rsidP="00532F30">
      <w:pPr>
        <w:spacing w:line="360" w:lineRule="auto"/>
        <w:jc w:val="both"/>
        <w:rPr>
          <w:rFonts w:ascii="Arial" w:hAnsi="Arial" w:cs="Arial"/>
          <w:b/>
          <w:bCs/>
          <w:sz w:val="22"/>
          <w:szCs w:val="22"/>
        </w:rPr>
      </w:pPr>
    </w:p>
    <w:p w14:paraId="28A77572" w14:textId="3B5160AB" w:rsidR="00A8772D" w:rsidRPr="00532F30" w:rsidRDefault="00A8772D" w:rsidP="00532F30">
      <w:pPr>
        <w:spacing w:line="360" w:lineRule="auto"/>
        <w:jc w:val="both"/>
        <w:rPr>
          <w:rFonts w:ascii="Arial" w:hAnsi="Arial" w:cs="Arial"/>
          <w:b/>
          <w:bCs/>
          <w:sz w:val="22"/>
          <w:szCs w:val="22"/>
        </w:rPr>
      </w:pPr>
    </w:p>
    <w:p w14:paraId="3BF65A2F" w14:textId="74EEA3A6" w:rsidR="00A8772D" w:rsidRPr="00532F30" w:rsidRDefault="00A8772D" w:rsidP="00532F30">
      <w:pPr>
        <w:spacing w:line="360" w:lineRule="auto"/>
        <w:jc w:val="both"/>
        <w:rPr>
          <w:rFonts w:ascii="Arial" w:hAnsi="Arial" w:cs="Arial"/>
          <w:b/>
          <w:bCs/>
          <w:sz w:val="22"/>
          <w:szCs w:val="22"/>
        </w:rPr>
      </w:pPr>
    </w:p>
    <w:p w14:paraId="02090AB3" w14:textId="2FEC1E04" w:rsidR="00A8772D" w:rsidRPr="00532F30" w:rsidRDefault="00A8772D" w:rsidP="00532F30">
      <w:pPr>
        <w:spacing w:line="360" w:lineRule="auto"/>
        <w:jc w:val="both"/>
        <w:rPr>
          <w:rFonts w:ascii="Arial" w:hAnsi="Arial" w:cs="Arial"/>
          <w:b/>
          <w:bCs/>
          <w:sz w:val="22"/>
          <w:szCs w:val="22"/>
        </w:rPr>
      </w:pPr>
    </w:p>
    <w:p w14:paraId="104840A5" w14:textId="3EE4C578" w:rsidR="00A8772D" w:rsidRPr="00532F30" w:rsidRDefault="00A8772D" w:rsidP="00532F30">
      <w:pPr>
        <w:spacing w:line="360" w:lineRule="auto"/>
        <w:jc w:val="both"/>
        <w:rPr>
          <w:rFonts w:ascii="Arial" w:hAnsi="Arial" w:cs="Arial"/>
          <w:b/>
          <w:bCs/>
          <w:sz w:val="22"/>
          <w:szCs w:val="22"/>
        </w:rPr>
      </w:pPr>
    </w:p>
    <w:p w14:paraId="6CC95BCE" w14:textId="03D3ED5E" w:rsidR="00A8772D" w:rsidRPr="00532F30" w:rsidRDefault="00A8772D" w:rsidP="00532F30">
      <w:pPr>
        <w:spacing w:line="360" w:lineRule="auto"/>
        <w:jc w:val="both"/>
        <w:rPr>
          <w:rFonts w:ascii="Arial" w:hAnsi="Arial" w:cs="Arial"/>
          <w:b/>
          <w:bCs/>
          <w:sz w:val="22"/>
          <w:szCs w:val="22"/>
        </w:rPr>
      </w:pPr>
    </w:p>
    <w:p w14:paraId="7D48DE4E" w14:textId="6F855B68" w:rsidR="00A8772D" w:rsidRPr="00896160" w:rsidRDefault="00A8772D" w:rsidP="00532F30">
      <w:pPr>
        <w:spacing w:line="360" w:lineRule="auto"/>
        <w:jc w:val="both"/>
        <w:rPr>
          <w:rFonts w:ascii="Arial" w:hAnsi="Arial" w:cs="Arial"/>
          <w:b/>
          <w:bCs/>
          <w:sz w:val="22"/>
          <w:szCs w:val="22"/>
        </w:rPr>
      </w:pPr>
    </w:p>
    <w:p w14:paraId="4144FB6A" w14:textId="13EDCBF8" w:rsidR="00E1542C" w:rsidRPr="00E1542C" w:rsidRDefault="00E1542C" w:rsidP="00E1542C">
      <w:pPr>
        <w:spacing w:line="360" w:lineRule="auto"/>
        <w:jc w:val="center"/>
        <w:rPr>
          <w:rFonts w:ascii="Arial" w:hAnsi="Arial" w:cs="Arial"/>
          <w:b/>
        </w:rPr>
      </w:pPr>
      <w:r w:rsidRPr="00E1542C">
        <w:rPr>
          <w:rFonts w:ascii="Arial" w:hAnsi="Arial" w:cs="Arial"/>
          <w:b/>
        </w:rPr>
        <w:t>Portfolio Committee on Social Development</w:t>
      </w:r>
    </w:p>
    <w:p w14:paraId="27BCE018" w14:textId="77777777" w:rsidR="00E1542C" w:rsidRDefault="00E1542C" w:rsidP="00532F30">
      <w:pPr>
        <w:spacing w:line="360" w:lineRule="auto"/>
        <w:jc w:val="both"/>
        <w:rPr>
          <w:rFonts w:ascii="Arial" w:hAnsi="Arial" w:cs="Arial"/>
          <w:b/>
          <w:bCs/>
          <w:sz w:val="22"/>
          <w:szCs w:val="22"/>
        </w:rPr>
      </w:pPr>
    </w:p>
    <w:p w14:paraId="6A109565" w14:textId="0E6DDCD0" w:rsidR="00A8772D" w:rsidRPr="00896160" w:rsidRDefault="00AF08DF" w:rsidP="00532F30">
      <w:pPr>
        <w:spacing w:line="360" w:lineRule="auto"/>
        <w:jc w:val="both"/>
        <w:rPr>
          <w:rFonts w:ascii="Arial" w:hAnsi="Arial" w:cs="Arial"/>
          <w:b/>
          <w:bCs/>
          <w:sz w:val="22"/>
          <w:szCs w:val="22"/>
        </w:rPr>
      </w:pPr>
      <w:r w:rsidRPr="00896160">
        <w:rPr>
          <w:rFonts w:ascii="Arial" w:hAnsi="Arial" w:cs="Arial"/>
          <w:b/>
          <w:bCs/>
          <w:sz w:val="22"/>
          <w:szCs w:val="22"/>
        </w:rPr>
        <w:t>24</w:t>
      </w:r>
      <w:r w:rsidR="0013119B" w:rsidRPr="00896160">
        <w:rPr>
          <w:rFonts w:ascii="Arial" w:hAnsi="Arial" w:cs="Arial"/>
          <w:b/>
          <w:bCs/>
          <w:sz w:val="22"/>
          <w:szCs w:val="22"/>
        </w:rPr>
        <w:t xml:space="preserve"> May 2022</w:t>
      </w:r>
      <w:r w:rsidR="00E1542C">
        <w:rPr>
          <w:rFonts w:ascii="Arial" w:hAnsi="Arial" w:cs="Arial"/>
          <w:b/>
          <w:bCs/>
          <w:sz w:val="22"/>
          <w:szCs w:val="22"/>
        </w:rPr>
        <w:t>,</w:t>
      </w:r>
    </w:p>
    <w:p w14:paraId="7F781C0E" w14:textId="77777777" w:rsidR="00A8772D" w:rsidRPr="00896160" w:rsidRDefault="00A8772D" w:rsidP="00532F30">
      <w:pPr>
        <w:spacing w:line="360" w:lineRule="auto"/>
        <w:jc w:val="both"/>
        <w:rPr>
          <w:rFonts w:ascii="Arial" w:eastAsia="Calibri" w:hAnsi="Arial" w:cs="Arial"/>
          <w:b/>
          <w:sz w:val="22"/>
          <w:szCs w:val="22"/>
        </w:rPr>
      </w:pPr>
    </w:p>
    <w:p w14:paraId="3DD94E94" w14:textId="29585FFE" w:rsidR="00A8772D" w:rsidRPr="00896160" w:rsidRDefault="00A8772D" w:rsidP="00532F30">
      <w:pPr>
        <w:spacing w:line="360" w:lineRule="auto"/>
        <w:jc w:val="both"/>
        <w:rPr>
          <w:rFonts w:ascii="Arial" w:hAnsi="Arial" w:cs="Arial"/>
          <w:bCs/>
          <w:sz w:val="22"/>
          <w:szCs w:val="22"/>
        </w:rPr>
      </w:pPr>
      <w:r w:rsidRPr="00896160">
        <w:rPr>
          <w:rFonts w:ascii="Arial" w:hAnsi="Arial" w:cs="Arial"/>
          <w:bCs/>
          <w:sz w:val="22"/>
          <w:szCs w:val="22"/>
        </w:rPr>
        <w:t>The Hon. Chairperson of the Portfolio Committee on Social Development, Ms Refiloe Kekana, hereby tables the Committee Focused Intervention Study</w:t>
      </w:r>
      <w:r w:rsidR="00C367E2" w:rsidRPr="00896160">
        <w:rPr>
          <w:rFonts w:ascii="Arial" w:hAnsi="Arial" w:cs="Arial"/>
          <w:bCs/>
          <w:sz w:val="22"/>
          <w:szCs w:val="22"/>
        </w:rPr>
        <w:t xml:space="preserve"> Report </w:t>
      </w:r>
      <w:r w:rsidRPr="00896160">
        <w:rPr>
          <w:rFonts w:ascii="Arial" w:hAnsi="Arial" w:cs="Arial"/>
          <w:bCs/>
          <w:sz w:val="22"/>
          <w:szCs w:val="22"/>
        </w:rPr>
        <w:t>of the Department of Social Development for the 202</w:t>
      </w:r>
      <w:r w:rsidR="00C367E2" w:rsidRPr="00896160">
        <w:rPr>
          <w:rFonts w:ascii="Arial" w:hAnsi="Arial" w:cs="Arial"/>
          <w:bCs/>
          <w:sz w:val="22"/>
          <w:szCs w:val="22"/>
        </w:rPr>
        <w:t>0</w:t>
      </w:r>
      <w:r w:rsidRPr="00896160">
        <w:rPr>
          <w:rFonts w:ascii="Arial" w:hAnsi="Arial" w:cs="Arial"/>
          <w:bCs/>
          <w:sz w:val="22"/>
          <w:szCs w:val="22"/>
        </w:rPr>
        <w:t>/2</w:t>
      </w:r>
      <w:r w:rsidR="00C367E2" w:rsidRPr="00896160">
        <w:rPr>
          <w:rFonts w:ascii="Arial" w:hAnsi="Arial" w:cs="Arial"/>
          <w:bCs/>
          <w:sz w:val="22"/>
          <w:szCs w:val="22"/>
        </w:rPr>
        <w:t>1</w:t>
      </w:r>
      <w:r w:rsidRPr="00896160">
        <w:rPr>
          <w:rFonts w:ascii="Arial" w:hAnsi="Arial" w:cs="Arial"/>
          <w:bCs/>
          <w:sz w:val="22"/>
          <w:szCs w:val="22"/>
        </w:rPr>
        <w:t xml:space="preserve"> FY as follows:   </w:t>
      </w:r>
    </w:p>
    <w:p w14:paraId="54A86998" w14:textId="34251399" w:rsidR="00A8772D" w:rsidRPr="00896160" w:rsidRDefault="001E5B81" w:rsidP="00532F30">
      <w:pPr>
        <w:pStyle w:val="Heading1"/>
        <w:numPr>
          <w:ilvl w:val="0"/>
          <w:numId w:val="16"/>
        </w:numPr>
        <w:ind w:left="567" w:hanging="567"/>
        <w:rPr>
          <w:rFonts w:ascii="Arial" w:hAnsi="Arial" w:cs="Arial"/>
          <w:color w:val="auto"/>
          <w:sz w:val="22"/>
          <w:szCs w:val="22"/>
        </w:rPr>
      </w:pPr>
      <w:r w:rsidRPr="00896160">
        <w:rPr>
          <w:rFonts w:ascii="Arial" w:hAnsi="Arial" w:cs="Arial"/>
          <w:color w:val="auto"/>
          <w:sz w:val="22"/>
          <w:szCs w:val="22"/>
        </w:rPr>
        <w:t>INTRODUCTION</w:t>
      </w:r>
    </w:p>
    <w:p w14:paraId="5BE7C049" w14:textId="2F311F6B" w:rsidR="00A8772D" w:rsidRPr="00896160" w:rsidRDefault="00A8772D" w:rsidP="00532F30">
      <w:pPr>
        <w:spacing w:line="360" w:lineRule="auto"/>
        <w:jc w:val="both"/>
        <w:rPr>
          <w:rFonts w:ascii="Arial" w:hAnsi="Arial" w:cs="Arial"/>
          <w:sz w:val="22"/>
          <w:szCs w:val="22"/>
        </w:rPr>
      </w:pPr>
    </w:p>
    <w:p w14:paraId="76101C48" w14:textId="77777777" w:rsidR="00896160" w:rsidRPr="00896160" w:rsidRDefault="00896160" w:rsidP="00896160">
      <w:pPr>
        <w:spacing w:after="160" w:line="360" w:lineRule="auto"/>
        <w:jc w:val="both"/>
        <w:rPr>
          <w:rFonts w:ascii="Arial" w:hAnsi="Arial" w:cs="Arial"/>
          <w:bCs/>
          <w:sz w:val="22"/>
          <w:szCs w:val="22"/>
        </w:rPr>
      </w:pPr>
      <w:r w:rsidRPr="00896160">
        <w:rPr>
          <w:rFonts w:ascii="Arial" w:hAnsi="Arial" w:cs="Arial"/>
          <w:bCs/>
          <w:sz w:val="22"/>
          <w:szCs w:val="22"/>
        </w:rPr>
        <w:t xml:space="preserve">The Focused Intervention Study is one of the Sector Oversight Model (SOM) imperatives. The current topic first emanated from the 2021/22 Financial Year (FY) Budget Report process and upon the implementation of the proposed methodology and the deliberations of the 2020/21 FY Annual Report process, it was discovered that the issues remained unresolved and still needed attention. The continuation of this FIS topic has taken into consideration the findings of the Webinar held on 10 September 2021 as informed by the FIS emanating from the Budget Process. Incorporated to these findings were the developments that emanated from the </w:t>
      </w:r>
      <w:r w:rsidRPr="00896160">
        <w:rPr>
          <w:rFonts w:ascii="Arial" w:hAnsi="Arial" w:cs="Arial"/>
          <w:bCs/>
          <w:sz w:val="22"/>
          <w:szCs w:val="22"/>
        </w:rPr>
        <w:lastRenderedPageBreak/>
        <w:t xml:space="preserve">Annual Report and the stakeholder inputs that were received by the Committee through various platforms. </w:t>
      </w:r>
    </w:p>
    <w:p w14:paraId="6319ED5E" w14:textId="0FA6E170" w:rsidR="00896160" w:rsidRPr="00302331" w:rsidRDefault="00896160" w:rsidP="00896160">
      <w:pPr>
        <w:spacing w:after="160" w:line="360" w:lineRule="auto"/>
        <w:jc w:val="both"/>
        <w:rPr>
          <w:rFonts w:ascii="Arial" w:hAnsi="Arial" w:cs="Arial"/>
          <w:bCs/>
          <w:color w:val="000000" w:themeColor="text1"/>
          <w:sz w:val="22"/>
          <w:szCs w:val="22"/>
        </w:rPr>
      </w:pPr>
      <w:r w:rsidRPr="00302331">
        <w:rPr>
          <w:rFonts w:ascii="Arial" w:hAnsi="Arial" w:cs="Arial"/>
          <w:bCs/>
          <w:color w:val="000000" w:themeColor="text1"/>
          <w:sz w:val="22"/>
          <w:szCs w:val="22"/>
        </w:rPr>
        <w:t xml:space="preserve">Through FIS </w:t>
      </w:r>
      <w:r w:rsidR="0068724A" w:rsidRPr="00302331">
        <w:rPr>
          <w:rFonts w:ascii="Arial" w:hAnsi="Arial" w:cs="Arial"/>
          <w:bCs/>
          <w:color w:val="000000" w:themeColor="text1"/>
          <w:sz w:val="22"/>
          <w:szCs w:val="22"/>
        </w:rPr>
        <w:t xml:space="preserve">oversight </w:t>
      </w:r>
      <w:r w:rsidRPr="00302331">
        <w:rPr>
          <w:rFonts w:ascii="Arial" w:hAnsi="Arial" w:cs="Arial"/>
          <w:bCs/>
          <w:color w:val="000000" w:themeColor="text1"/>
          <w:sz w:val="22"/>
          <w:szCs w:val="22"/>
        </w:rPr>
        <w:t>tool, the Portfolio Committee conduct</w:t>
      </w:r>
      <w:r w:rsidR="0068724A" w:rsidRPr="00302331">
        <w:rPr>
          <w:rFonts w:ascii="Arial" w:hAnsi="Arial" w:cs="Arial"/>
          <w:bCs/>
          <w:color w:val="000000" w:themeColor="text1"/>
          <w:sz w:val="22"/>
          <w:szCs w:val="22"/>
        </w:rPr>
        <w:t>ed</w:t>
      </w:r>
      <w:r w:rsidRPr="00302331">
        <w:rPr>
          <w:rFonts w:ascii="Arial" w:hAnsi="Arial" w:cs="Arial"/>
          <w:bCs/>
          <w:color w:val="000000" w:themeColor="text1"/>
          <w:sz w:val="22"/>
          <w:szCs w:val="22"/>
        </w:rPr>
        <w:t xml:space="preserve"> further independent investigations into issues that need</w:t>
      </w:r>
      <w:r w:rsidR="0068724A" w:rsidRPr="00302331">
        <w:rPr>
          <w:rFonts w:ascii="Arial" w:hAnsi="Arial" w:cs="Arial"/>
          <w:bCs/>
          <w:color w:val="000000" w:themeColor="text1"/>
          <w:sz w:val="22"/>
          <w:szCs w:val="22"/>
        </w:rPr>
        <w:t>ed</w:t>
      </w:r>
      <w:r w:rsidRPr="00302331">
        <w:rPr>
          <w:rFonts w:ascii="Arial" w:hAnsi="Arial" w:cs="Arial"/>
          <w:bCs/>
          <w:color w:val="000000" w:themeColor="text1"/>
          <w:sz w:val="22"/>
          <w:szCs w:val="22"/>
        </w:rPr>
        <w:t xml:space="preserve"> more scrutiny beyond the deliberations with the Department. </w:t>
      </w:r>
    </w:p>
    <w:p w14:paraId="74B408AF" w14:textId="2831CF4A" w:rsidR="00896160" w:rsidRPr="00302331" w:rsidRDefault="00896160" w:rsidP="00896160">
      <w:pPr>
        <w:spacing w:after="160" w:line="360" w:lineRule="auto"/>
        <w:jc w:val="both"/>
        <w:rPr>
          <w:rFonts w:ascii="Arial" w:hAnsi="Arial" w:cs="Arial"/>
          <w:bCs/>
          <w:color w:val="000000" w:themeColor="text1"/>
          <w:sz w:val="22"/>
          <w:szCs w:val="22"/>
        </w:rPr>
      </w:pPr>
      <w:r w:rsidRPr="00302331">
        <w:rPr>
          <w:rFonts w:ascii="Arial" w:hAnsi="Arial" w:cs="Arial"/>
          <w:bCs/>
          <w:color w:val="000000" w:themeColor="text1"/>
          <w:sz w:val="22"/>
          <w:szCs w:val="22"/>
        </w:rPr>
        <w:t xml:space="preserve">The Committee </w:t>
      </w:r>
      <w:r w:rsidR="0068724A" w:rsidRPr="00302331">
        <w:rPr>
          <w:rFonts w:ascii="Arial" w:hAnsi="Arial" w:cs="Arial"/>
          <w:bCs/>
          <w:color w:val="000000" w:themeColor="text1"/>
          <w:sz w:val="22"/>
          <w:szCs w:val="22"/>
        </w:rPr>
        <w:t>through she study will seek to</w:t>
      </w:r>
      <w:r w:rsidRPr="00302331">
        <w:rPr>
          <w:rFonts w:ascii="Arial" w:hAnsi="Arial" w:cs="Arial"/>
          <w:bCs/>
          <w:color w:val="000000" w:themeColor="text1"/>
          <w:sz w:val="22"/>
          <w:szCs w:val="22"/>
        </w:rPr>
        <w:t xml:space="preserve"> identify gaps and recommend intervention strategies and plans as part of enhancing service delivery, improving accountability and budget spending</w:t>
      </w:r>
      <w:r w:rsidR="0068724A" w:rsidRPr="00302331">
        <w:rPr>
          <w:rFonts w:ascii="Arial" w:hAnsi="Arial" w:cs="Arial"/>
          <w:bCs/>
          <w:color w:val="000000" w:themeColor="text1"/>
          <w:sz w:val="22"/>
          <w:szCs w:val="22"/>
        </w:rPr>
        <w:t xml:space="preserve"> of the department</w:t>
      </w:r>
      <w:r w:rsidRPr="00302331">
        <w:rPr>
          <w:rFonts w:ascii="Arial" w:hAnsi="Arial" w:cs="Arial"/>
          <w:bCs/>
          <w:color w:val="000000" w:themeColor="text1"/>
          <w:sz w:val="22"/>
          <w:szCs w:val="22"/>
        </w:rPr>
        <w:t>.</w:t>
      </w:r>
    </w:p>
    <w:p w14:paraId="39BE241A" w14:textId="77777777" w:rsidR="00896160" w:rsidRPr="00896160" w:rsidRDefault="00896160" w:rsidP="00896160">
      <w:pPr>
        <w:spacing w:after="160" w:line="360" w:lineRule="auto"/>
        <w:jc w:val="both"/>
        <w:rPr>
          <w:rFonts w:ascii="Arial" w:hAnsi="Arial" w:cs="Arial"/>
          <w:bCs/>
          <w:sz w:val="22"/>
          <w:szCs w:val="22"/>
        </w:rPr>
      </w:pPr>
    </w:p>
    <w:p w14:paraId="4E7BBD1B" w14:textId="77777777" w:rsidR="00896160" w:rsidRPr="00896160" w:rsidRDefault="00896160" w:rsidP="00896160">
      <w:pPr>
        <w:keepNext/>
        <w:keepLines/>
        <w:numPr>
          <w:ilvl w:val="0"/>
          <w:numId w:val="25"/>
        </w:numPr>
        <w:spacing w:before="40" w:after="160" w:line="360" w:lineRule="auto"/>
        <w:jc w:val="both"/>
        <w:outlineLvl w:val="1"/>
        <w:rPr>
          <w:rFonts w:ascii="Arial" w:eastAsiaTheme="majorEastAsia" w:hAnsi="Arial" w:cs="Arial"/>
          <w:b/>
          <w:sz w:val="22"/>
          <w:szCs w:val="22"/>
        </w:rPr>
      </w:pPr>
      <w:bookmarkStart w:id="0" w:name="_Toc94700242"/>
      <w:r w:rsidRPr="00896160">
        <w:rPr>
          <w:rFonts w:ascii="Arial" w:eastAsiaTheme="majorEastAsia" w:hAnsi="Arial" w:cs="Arial"/>
          <w:b/>
          <w:sz w:val="22"/>
          <w:szCs w:val="22"/>
        </w:rPr>
        <w:t>Background</w:t>
      </w:r>
      <w:bookmarkEnd w:id="0"/>
      <w:r w:rsidRPr="00896160">
        <w:rPr>
          <w:rFonts w:ascii="Arial" w:eastAsiaTheme="majorEastAsia" w:hAnsi="Arial" w:cs="Arial"/>
          <w:b/>
          <w:sz w:val="22"/>
          <w:szCs w:val="22"/>
        </w:rPr>
        <w:t xml:space="preserve"> </w:t>
      </w:r>
    </w:p>
    <w:p w14:paraId="7C128F78" w14:textId="77777777" w:rsidR="00896160" w:rsidRPr="00896160" w:rsidRDefault="00896160" w:rsidP="00896160">
      <w:pPr>
        <w:spacing w:after="160" w:line="360" w:lineRule="auto"/>
        <w:jc w:val="both"/>
        <w:rPr>
          <w:rFonts w:ascii="Arial" w:hAnsi="Arial" w:cs="Arial"/>
          <w:bCs/>
          <w:sz w:val="22"/>
          <w:szCs w:val="22"/>
        </w:rPr>
      </w:pPr>
      <w:r w:rsidRPr="00896160">
        <w:rPr>
          <w:rFonts w:ascii="Arial" w:hAnsi="Arial" w:cs="Arial"/>
          <w:bCs/>
          <w:sz w:val="22"/>
          <w:szCs w:val="22"/>
        </w:rPr>
        <w:t>After the presentation of the above topic the Committee convened a Webinar on the 10</w:t>
      </w:r>
      <w:r w:rsidRPr="00896160">
        <w:rPr>
          <w:rFonts w:ascii="Arial" w:hAnsi="Arial" w:cs="Arial"/>
          <w:bCs/>
          <w:sz w:val="22"/>
          <w:szCs w:val="22"/>
          <w:vertAlign w:val="superscript"/>
        </w:rPr>
        <w:t>th of</w:t>
      </w:r>
      <w:r w:rsidRPr="00896160">
        <w:rPr>
          <w:rFonts w:ascii="Arial" w:hAnsi="Arial" w:cs="Arial"/>
          <w:bCs/>
          <w:sz w:val="22"/>
          <w:szCs w:val="22"/>
        </w:rPr>
        <w:t xml:space="preserve"> September 2021 to have a dialogue with all relevant stakeholders as guided by the above problem statement, aims and objectives. </w:t>
      </w:r>
    </w:p>
    <w:p w14:paraId="6F16E68D" w14:textId="77777777" w:rsidR="00896160" w:rsidRPr="00896160" w:rsidRDefault="00896160" w:rsidP="00896160">
      <w:pPr>
        <w:spacing w:after="160" w:line="360" w:lineRule="auto"/>
        <w:jc w:val="both"/>
        <w:rPr>
          <w:rFonts w:ascii="Arial" w:hAnsi="Arial" w:cs="Arial"/>
          <w:bCs/>
          <w:sz w:val="22"/>
          <w:szCs w:val="22"/>
        </w:rPr>
      </w:pPr>
      <w:r w:rsidRPr="00896160">
        <w:rPr>
          <w:rFonts w:ascii="Arial" w:hAnsi="Arial" w:cs="Arial"/>
          <w:bCs/>
          <w:sz w:val="22"/>
          <w:szCs w:val="22"/>
        </w:rPr>
        <w:t xml:space="preserve">The Department was also given an opportunity to give a presentation on their plans and strategies in dealing with monitoring and evaluation of NPOs.  Nevertheless, the findings of deliberations on the presentations were that the Department gave details on the processes that must be followed by each NPO prior to registration and receiving a certificate, the processes to be followed once funding is sought. </w:t>
      </w:r>
    </w:p>
    <w:p w14:paraId="5C97A815" w14:textId="77777777" w:rsidR="00896160" w:rsidRPr="00896160" w:rsidRDefault="00896160" w:rsidP="00896160">
      <w:pPr>
        <w:spacing w:after="160" w:line="360" w:lineRule="auto"/>
        <w:jc w:val="both"/>
        <w:rPr>
          <w:rFonts w:ascii="Arial" w:hAnsi="Arial" w:cs="Arial"/>
          <w:bCs/>
          <w:sz w:val="22"/>
          <w:szCs w:val="22"/>
        </w:rPr>
      </w:pPr>
      <w:r w:rsidRPr="00896160">
        <w:rPr>
          <w:rFonts w:ascii="Arial" w:hAnsi="Arial" w:cs="Arial"/>
          <w:bCs/>
          <w:sz w:val="22"/>
          <w:szCs w:val="22"/>
        </w:rPr>
        <w:t xml:space="preserve">One of the emphasis made by the Department was the importance of NPOs complying with the municipal by-laws and ensure that they have the certificates that are required before funding can be granted. Also, stating the need for nutritional programmes to have health certificates over and above. The non-attainment of the compliance certificates by most NPOs exacerbate the operation of illegal organisations. Furthermore, the Department emphasized their role in ensuring that NPOs are assisted where necessary to comply with guiding legislation. According to the Department, the norms and standards as guided by legislation are set out and each NPO must also comply with in the provision of services. Through their capacity building all NPOs will be provided with training to ensure understanding and adherence to such norms and standards. </w:t>
      </w:r>
    </w:p>
    <w:p w14:paraId="41180705" w14:textId="77777777" w:rsidR="00896160" w:rsidRPr="00896160" w:rsidRDefault="00896160" w:rsidP="00896160">
      <w:pPr>
        <w:spacing w:after="160" w:line="360" w:lineRule="auto"/>
        <w:jc w:val="both"/>
        <w:rPr>
          <w:rFonts w:ascii="Arial" w:hAnsi="Arial" w:cs="Arial"/>
          <w:bCs/>
          <w:sz w:val="22"/>
          <w:szCs w:val="22"/>
        </w:rPr>
      </w:pPr>
      <w:r w:rsidRPr="00896160">
        <w:rPr>
          <w:rFonts w:ascii="Arial" w:hAnsi="Arial" w:cs="Arial"/>
          <w:bCs/>
          <w:sz w:val="22"/>
          <w:szCs w:val="22"/>
        </w:rPr>
        <w:t>The Department also reported that assessments and verification of the applications would be followed by site visits to NPOs, with findings being used to either approve or reject the application for funding.</w:t>
      </w:r>
    </w:p>
    <w:p w14:paraId="51D2190A" w14:textId="77777777" w:rsidR="00896160" w:rsidRPr="00896160" w:rsidRDefault="00896160" w:rsidP="00896160">
      <w:pPr>
        <w:spacing w:after="160" w:line="360" w:lineRule="auto"/>
        <w:jc w:val="both"/>
        <w:rPr>
          <w:rFonts w:ascii="Arial" w:hAnsi="Arial" w:cs="Arial"/>
          <w:bCs/>
          <w:sz w:val="22"/>
          <w:szCs w:val="22"/>
        </w:rPr>
      </w:pPr>
      <w:r w:rsidRPr="00896160">
        <w:rPr>
          <w:rFonts w:ascii="Arial" w:hAnsi="Arial" w:cs="Arial"/>
          <w:bCs/>
          <w:sz w:val="22"/>
          <w:szCs w:val="22"/>
        </w:rPr>
        <w:t xml:space="preserve">The Department’s presentation focused mostly on the registration processes prior to funding, not much information was presented on the monitoring of the funds awarded to NPOs. The </w:t>
      </w:r>
      <w:r w:rsidRPr="00896160">
        <w:rPr>
          <w:rFonts w:ascii="Arial" w:hAnsi="Arial" w:cs="Arial"/>
          <w:bCs/>
          <w:sz w:val="22"/>
          <w:szCs w:val="22"/>
        </w:rPr>
        <w:lastRenderedPageBreak/>
        <w:t>Committee did not get a sense on the processes that unfolds following subsidy payments. Lack of such information deprived the FIS from responding to the objectives relating to:</w:t>
      </w:r>
    </w:p>
    <w:p w14:paraId="041786C1" w14:textId="77777777" w:rsidR="00896160" w:rsidRPr="00896160" w:rsidRDefault="00896160" w:rsidP="00896160">
      <w:pPr>
        <w:numPr>
          <w:ilvl w:val="0"/>
          <w:numId w:val="23"/>
        </w:numPr>
        <w:spacing w:after="160" w:line="360" w:lineRule="auto"/>
        <w:contextualSpacing/>
        <w:jc w:val="both"/>
        <w:rPr>
          <w:rFonts w:ascii="Arial" w:hAnsi="Arial" w:cs="Arial"/>
          <w:bCs/>
          <w:sz w:val="22"/>
          <w:szCs w:val="22"/>
        </w:rPr>
      </w:pPr>
      <w:r w:rsidRPr="00896160">
        <w:rPr>
          <w:rFonts w:ascii="Arial" w:hAnsi="Arial" w:cs="Arial"/>
          <w:bCs/>
          <w:sz w:val="22"/>
          <w:szCs w:val="22"/>
        </w:rPr>
        <w:t xml:space="preserve">exploring the capacity of the NPO unit within the scope of monitoring and evaluation of funded </w:t>
      </w:r>
      <w:proofErr w:type="gramStart"/>
      <w:r w:rsidRPr="00896160">
        <w:rPr>
          <w:rFonts w:ascii="Arial" w:hAnsi="Arial" w:cs="Arial"/>
          <w:bCs/>
          <w:sz w:val="22"/>
          <w:szCs w:val="22"/>
        </w:rPr>
        <w:t>NPOs;</w:t>
      </w:r>
      <w:proofErr w:type="gramEnd"/>
    </w:p>
    <w:p w14:paraId="15993FBB" w14:textId="77777777" w:rsidR="00896160" w:rsidRPr="00896160" w:rsidRDefault="00896160" w:rsidP="00896160">
      <w:pPr>
        <w:numPr>
          <w:ilvl w:val="0"/>
          <w:numId w:val="21"/>
        </w:numPr>
        <w:spacing w:after="160" w:line="360" w:lineRule="auto"/>
        <w:contextualSpacing/>
        <w:jc w:val="both"/>
        <w:rPr>
          <w:rFonts w:ascii="Arial" w:hAnsi="Arial" w:cs="Arial"/>
          <w:bCs/>
          <w:sz w:val="22"/>
          <w:szCs w:val="22"/>
        </w:rPr>
      </w:pPr>
      <w:r w:rsidRPr="00896160">
        <w:rPr>
          <w:rFonts w:ascii="Arial" w:hAnsi="Arial" w:cs="Arial"/>
          <w:bCs/>
          <w:sz w:val="22"/>
          <w:szCs w:val="22"/>
        </w:rPr>
        <w:t xml:space="preserve">assessing the internal processes and controls in place, to </w:t>
      </w:r>
      <w:r w:rsidRPr="00896160">
        <w:rPr>
          <w:rFonts w:ascii="Arial" w:hAnsi="Arial" w:cs="Arial"/>
          <w:bCs/>
          <w:sz w:val="22"/>
          <w:szCs w:val="22"/>
          <w:lang w:val="en-US"/>
        </w:rPr>
        <w:t>verify whether money is spent in terms of the SLA; and</w:t>
      </w:r>
    </w:p>
    <w:p w14:paraId="332EA374" w14:textId="77777777" w:rsidR="00896160" w:rsidRPr="00896160" w:rsidRDefault="00896160" w:rsidP="00896160">
      <w:pPr>
        <w:numPr>
          <w:ilvl w:val="0"/>
          <w:numId w:val="21"/>
        </w:numPr>
        <w:spacing w:after="160" w:line="360" w:lineRule="auto"/>
        <w:contextualSpacing/>
        <w:jc w:val="both"/>
        <w:rPr>
          <w:rFonts w:ascii="Arial" w:hAnsi="Arial" w:cs="Arial"/>
          <w:bCs/>
          <w:sz w:val="22"/>
          <w:szCs w:val="22"/>
        </w:rPr>
      </w:pPr>
      <w:r w:rsidRPr="00896160">
        <w:rPr>
          <w:rFonts w:ascii="Arial" w:hAnsi="Arial" w:cs="Arial"/>
          <w:bCs/>
          <w:sz w:val="22"/>
          <w:szCs w:val="22"/>
        </w:rPr>
        <w:t>examining the monitoring and evaluation indicators to ascertain their relevance and response to improved service delivery. </w:t>
      </w:r>
    </w:p>
    <w:p w14:paraId="1F416DA9" w14:textId="77777777" w:rsidR="00896160" w:rsidRPr="00896160" w:rsidRDefault="00896160" w:rsidP="00896160">
      <w:pPr>
        <w:spacing w:after="160" w:line="360" w:lineRule="auto"/>
        <w:jc w:val="both"/>
        <w:rPr>
          <w:rFonts w:ascii="Arial" w:hAnsi="Arial" w:cs="Arial"/>
          <w:bCs/>
          <w:sz w:val="22"/>
          <w:szCs w:val="22"/>
        </w:rPr>
      </w:pPr>
      <w:r w:rsidRPr="00896160">
        <w:rPr>
          <w:rFonts w:ascii="Arial" w:hAnsi="Arial" w:cs="Arial"/>
          <w:bCs/>
          <w:sz w:val="22"/>
          <w:szCs w:val="22"/>
        </w:rPr>
        <w:t xml:space="preserve">The lack of information and or report from the Department in relation to the above-mentioned objectives as were identified, has short-changed and or limited the scope of the Committee in its effort to conduct robust oversight over this matter and to also respond to the directive given by Auditor-General on this issue. </w:t>
      </w:r>
    </w:p>
    <w:p w14:paraId="2C18C20A" w14:textId="77777777" w:rsidR="00896160" w:rsidRPr="00896160" w:rsidRDefault="00896160" w:rsidP="00896160">
      <w:pPr>
        <w:keepNext/>
        <w:keepLines/>
        <w:spacing w:before="40" w:line="259" w:lineRule="auto"/>
        <w:outlineLvl w:val="2"/>
        <w:rPr>
          <w:rFonts w:ascii="Arial" w:eastAsiaTheme="majorEastAsia" w:hAnsi="Arial" w:cs="Arial"/>
          <w:bCs/>
          <w:sz w:val="22"/>
          <w:szCs w:val="22"/>
          <w:lang w:val="en"/>
        </w:rPr>
      </w:pPr>
      <w:r w:rsidRPr="00896160">
        <w:rPr>
          <w:rFonts w:ascii="Arial" w:eastAsiaTheme="majorEastAsia" w:hAnsi="Arial" w:cs="Arial"/>
          <w:b/>
          <w:i/>
          <w:iCs/>
          <w:sz w:val="22"/>
          <w:szCs w:val="22"/>
          <w:lang w:val="en"/>
        </w:rPr>
        <w:t>What is the NPO Act meant to do</w:t>
      </w:r>
      <w:r w:rsidRPr="00896160">
        <w:rPr>
          <w:rFonts w:ascii="Arial" w:eastAsiaTheme="majorEastAsia" w:hAnsi="Arial" w:cs="Arial"/>
          <w:bCs/>
          <w:sz w:val="22"/>
          <w:szCs w:val="22"/>
          <w:lang w:val="en"/>
        </w:rPr>
        <w:t>?</w:t>
      </w:r>
    </w:p>
    <w:p w14:paraId="4CD8C4B6" w14:textId="3494E13C" w:rsidR="00896160" w:rsidRPr="00896160" w:rsidRDefault="00896160" w:rsidP="00896160">
      <w:pPr>
        <w:shd w:val="clear" w:color="auto" w:fill="FFFFFF"/>
        <w:spacing w:before="144" w:after="288" w:line="384" w:lineRule="atLeast"/>
        <w:jc w:val="both"/>
        <w:rPr>
          <w:rFonts w:ascii="Arial" w:eastAsia="Times New Roman" w:hAnsi="Arial" w:cs="Arial"/>
          <w:bCs/>
          <w:sz w:val="22"/>
          <w:szCs w:val="22"/>
          <w:lang w:eastAsia="en-ZA"/>
        </w:rPr>
      </w:pPr>
      <w:r w:rsidRPr="00896160">
        <w:rPr>
          <w:rFonts w:ascii="Arial" w:eastAsia="Times New Roman" w:hAnsi="Arial" w:cs="Arial"/>
          <w:bCs/>
          <w:sz w:val="22"/>
          <w:szCs w:val="22"/>
          <w:lang w:val="en" w:eastAsia="en-ZA"/>
        </w:rPr>
        <w:t>The Non-profit Organization’s Act No. 71 of 1997 (the NPO Act) became law in South Africa on 03 December 1997.</w:t>
      </w:r>
      <w:r w:rsidRPr="00896160">
        <w:rPr>
          <w:rFonts w:ascii="Arial" w:eastAsia="Times New Roman" w:hAnsi="Arial" w:cs="Arial"/>
          <w:bCs/>
          <w:sz w:val="22"/>
          <w:szCs w:val="22"/>
          <w:lang w:eastAsia="en-ZA"/>
        </w:rPr>
        <w:t xml:space="preserve"> The aim of the Act is to provide for an environment in which non-profit organisations can flourish; to establish an administrative and regulatory framework within which non-profit organisations can conduct their affairs; to repeal certain portions of the Fundraising Act, 1978; and to provide for matters connected therewith.</w:t>
      </w:r>
      <w:r w:rsidRPr="00896160">
        <w:rPr>
          <w:rFonts w:ascii="Arial" w:eastAsia="Times New Roman" w:hAnsi="Arial" w:cs="Arial"/>
          <w:bCs/>
          <w:sz w:val="22"/>
          <w:szCs w:val="22"/>
          <w:vertAlign w:val="superscript"/>
          <w:lang w:eastAsia="en-ZA"/>
        </w:rPr>
        <w:footnoteReference w:id="1"/>
      </w:r>
    </w:p>
    <w:p w14:paraId="32FF541B" w14:textId="77777777" w:rsidR="00896160" w:rsidRPr="00896160" w:rsidRDefault="00896160" w:rsidP="00896160">
      <w:pPr>
        <w:spacing w:after="160" w:line="360" w:lineRule="auto"/>
        <w:jc w:val="both"/>
        <w:rPr>
          <w:rFonts w:ascii="Arial" w:hAnsi="Arial" w:cs="Arial"/>
          <w:bCs/>
          <w:sz w:val="22"/>
          <w:szCs w:val="22"/>
          <w:lang w:val="en"/>
        </w:rPr>
      </w:pPr>
      <w:r w:rsidRPr="00896160">
        <w:rPr>
          <w:rFonts w:ascii="Arial" w:hAnsi="Arial" w:cs="Arial"/>
          <w:bCs/>
          <w:sz w:val="22"/>
          <w:szCs w:val="22"/>
          <w:lang w:val="en"/>
        </w:rPr>
        <w:t>Through the Act, government hopes to support the sector, by providing a legislative environment that will:</w:t>
      </w:r>
    </w:p>
    <w:p w14:paraId="084A6F6C" w14:textId="77777777" w:rsidR="00896160" w:rsidRPr="00896160" w:rsidRDefault="00896160" w:rsidP="00896160">
      <w:pPr>
        <w:numPr>
          <w:ilvl w:val="0"/>
          <w:numId w:val="24"/>
        </w:numPr>
        <w:spacing w:after="160" w:line="276" w:lineRule="auto"/>
        <w:jc w:val="both"/>
        <w:rPr>
          <w:rFonts w:ascii="Arial" w:hAnsi="Arial" w:cs="Arial"/>
          <w:bCs/>
          <w:sz w:val="22"/>
          <w:szCs w:val="22"/>
          <w:lang w:val="en"/>
        </w:rPr>
      </w:pPr>
      <w:r w:rsidRPr="00896160">
        <w:rPr>
          <w:rFonts w:ascii="Arial" w:hAnsi="Arial" w:cs="Arial"/>
          <w:bCs/>
          <w:sz w:val="22"/>
          <w:szCs w:val="22"/>
          <w:lang w:val="en"/>
        </w:rPr>
        <w:t>support NGOs to flourish.</w:t>
      </w:r>
    </w:p>
    <w:p w14:paraId="2AA12D05" w14:textId="77777777" w:rsidR="00896160" w:rsidRPr="00896160" w:rsidRDefault="00896160" w:rsidP="00896160">
      <w:pPr>
        <w:numPr>
          <w:ilvl w:val="0"/>
          <w:numId w:val="24"/>
        </w:numPr>
        <w:spacing w:after="160" w:line="276" w:lineRule="auto"/>
        <w:jc w:val="both"/>
        <w:rPr>
          <w:rFonts w:ascii="Arial" w:hAnsi="Arial" w:cs="Arial"/>
          <w:bCs/>
          <w:sz w:val="22"/>
          <w:szCs w:val="22"/>
          <w:lang w:val="en"/>
        </w:rPr>
      </w:pPr>
      <w:r w:rsidRPr="00896160">
        <w:rPr>
          <w:rFonts w:ascii="Arial" w:hAnsi="Arial" w:cs="Arial"/>
          <w:bCs/>
          <w:sz w:val="22"/>
          <w:szCs w:val="22"/>
          <w:lang w:val="en"/>
        </w:rPr>
        <w:t>provide an administrative and regulatory framework within which NGOs can conduct their affairs.</w:t>
      </w:r>
    </w:p>
    <w:p w14:paraId="0448E7CB" w14:textId="77777777" w:rsidR="00896160" w:rsidRPr="00896160" w:rsidRDefault="00896160" w:rsidP="00896160">
      <w:pPr>
        <w:numPr>
          <w:ilvl w:val="0"/>
          <w:numId w:val="24"/>
        </w:numPr>
        <w:spacing w:after="160" w:line="276" w:lineRule="auto"/>
        <w:jc w:val="both"/>
        <w:rPr>
          <w:rFonts w:ascii="Arial" w:hAnsi="Arial" w:cs="Arial"/>
          <w:bCs/>
          <w:sz w:val="22"/>
          <w:szCs w:val="22"/>
          <w:lang w:val="en"/>
        </w:rPr>
      </w:pPr>
      <w:r w:rsidRPr="00896160">
        <w:rPr>
          <w:rFonts w:ascii="Arial" w:hAnsi="Arial" w:cs="Arial"/>
          <w:bCs/>
          <w:sz w:val="22"/>
          <w:szCs w:val="22"/>
          <w:lang w:val="en"/>
        </w:rPr>
        <w:t xml:space="preserve">encourage NGOs to maintain adequate standards of governance, </w:t>
      </w:r>
      <w:proofErr w:type="gramStart"/>
      <w:r w:rsidRPr="00896160">
        <w:rPr>
          <w:rFonts w:ascii="Arial" w:hAnsi="Arial" w:cs="Arial"/>
          <w:bCs/>
          <w:sz w:val="22"/>
          <w:szCs w:val="22"/>
          <w:lang w:val="en"/>
        </w:rPr>
        <w:t>transparency</w:t>
      </w:r>
      <w:proofErr w:type="gramEnd"/>
      <w:r w:rsidRPr="00896160">
        <w:rPr>
          <w:rFonts w:ascii="Arial" w:hAnsi="Arial" w:cs="Arial"/>
          <w:bCs/>
          <w:sz w:val="22"/>
          <w:szCs w:val="22"/>
          <w:lang w:val="en"/>
        </w:rPr>
        <w:t xml:space="preserve"> and accountability and to improve these standards.</w:t>
      </w:r>
    </w:p>
    <w:p w14:paraId="7BF11B74" w14:textId="77777777" w:rsidR="00896160" w:rsidRPr="00896160" w:rsidRDefault="00896160" w:rsidP="00896160">
      <w:pPr>
        <w:numPr>
          <w:ilvl w:val="0"/>
          <w:numId w:val="24"/>
        </w:numPr>
        <w:spacing w:after="160" w:line="276" w:lineRule="auto"/>
        <w:jc w:val="both"/>
        <w:rPr>
          <w:rFonts w:ascii="Arial" w:hAnsi="Arial" w:cs="Arial"/>
          <w:bCs/>
          <w:sz w:val="22"/>
          <w:szCs w:val="22"/>
          <w:lang w:val="en"/>
        </w:rPr>
      </w:pPr>
      <w:r w:rsidRPr="00896160">
        <w:rPr>
          <w:rFonts w:ascii="Arial" w:hAnsi="Arial" w:cs="Arial"/>
          <w:bCs/>
          <w:sz w:val="22"/>
          <w:szCs w:val="22"/>
          <w:lang w:val="en"/>
        </w:rPr>
        <w:t>allow for public access to information concerning registered NGOs; and</w:t>
      </w:r>
    </w:p>
    <w:p w14:paraId="6B6BCB7A" w14:textId="73BC50B1" w:rsidR="00896160" w:rsidRPr="00955BE9" w:rsidRDefault="00896160" w:rsidP="00955BE9">
      <w:pPr>
        <w:numPr>
          <w:ilvl w:val="0"/>
          <w:numId w:val="24"/>
        </w:numPr>
        <w:spacing w:before="240" w:after="160" w:line="276" w:lineRule="auto"/>
        <w:jc w:val="both"/>
        <w:rPr>
          <w:rFonts w:ascii="Arial" w:hAnsi="Arial" w:cs="Arial"/>
          <w:bCs/>
          <w:sz w:val="22"/>
          <w:szCs w:val="22"/>
        </w:rPr>
      </w:pPr>
      <w:r w:rsidRPr="00896160">
        <w:rPr>
          <w:rFonts w:ascii="Arial" w:hAnsi="Arial" w:cs="Arial"/>
          <w:bCs/>
          <w:sz w:val="22"/>
          <w:szCs w:val="22"/>
          <w:lang w:val="en"/>
        </w:rPr>
        <w:t>promote a spirit of co-operation and shared responsibility within government, donors and amongst others interested persons in their dealings with NGOs.</w:t>
      </w:r>
      <w:r w:rsidRPr="00896160">
        <w:rPr>
          <w:rFonts w:ascii="Arial" w:hAnsi="Arial" w:cs="Arial"/>
          <w:bCs/>
          <w:sz w:val="22"/>
          <w:szCs w:val="22"/>
          <w:vertAlign w:val="superscript"/>
        </w:rPr>
        <w:footnoteReference w:id="2"/>
      </w:r>
    </w:p>
    <w:p w14:paraId="3BD3EF12" w14:textId="5EFAC36B" w:rsidR="007B21C1" w:rsidRPr="00955BE9" w:rsidRDefault="00896160" w:rsidP="00955BE9">
      <w:pPr>
        <w:spacing w:after="160" w:line="360" w:lineRule="auto"/>
        <w:jc w:val="both"/>
        <w:rPr>
          <w:rFonts w:ascii="Arial" w:hAnsi="Arial" w:cs="Arial"/>
          <w:bCs/>
          <w:sz w:val="22"/>
          <w:szCs w:val="22"/>
        </w:rPr>
      </w:pPr>
      <w:r w:rsidRPr="00896160">
        <w:rPr>
          <w:rFonts w:ascii="Arial" w:hAnsi="Arial" w:cs="Arial"/>
          <w:bCs/>
          <w:sz w:val="22"/>
          <w:szCs w:val="22"/>
        </w:rPr>
        <w:t xml:space="preserve">In view of the findings of the recent webinar and through the various engagements with the Department and some NPOs, the Committee is also not ignorant of the fact that NPOs also </w:t>
      </w:r>
      <w:r w:rsidRPr="00896160">
        <w:rPr>
          <w:rFonts w:ascii="Arial" w:hAnsi="Arial" w:cs="Arial"/>
          <w:bCs/>
          <w:sz w:val="22"/>
          <w:szCs w:val="22"/>
        </w:rPr>
        <w:lastRenderedPageBreak/>
        <w:t xml:space="preserve">have a role to play in ensuring that whatever is also entrusted to them is accountable for. Although the Department is the Accounting Office on behalf of the NPOs as it is the body that has been granted funds for efficient service delivery, the Committee is of the view that to effectively zoom into the monitoring and evaluation of the Department towards NPOs, there is also a need to review the accountability of NPOs and </w:t>
      </w:r>
      <w:r w:rsidRPr="00302331">
        <w:rPr>
          <w:rFonts w:ascii="Arial" w:hAnsi="Arial" w:cs="Arial"/>
          <w:bCs/>
          <w:color w:val="000000" w:themeColor="text1"/>
          <w:sz w:val="22"/>
          <w:szCs w:val="22"/>
        </w:rPr>
        <w:t xml:space="preserve">how </w:t>
      </w:r>
      <w:r w:rsidR="0090202C" w:rsidRPr="00302331">
        <w:rPr>
          <w:rFonts w:ascii="Arial" w:hAnsi="Arial" w:cs="Arial"/>
          <w:bCs/>
          <w:color w:val="000000" w:themeColor="text1"/>
          <w:sz w:val="22"/>
          <w:szCs w:val="22"/>
        </w:rPr>
        <w:t xml:space="preserve">can </w:t>
      </w:r>
      <w:r w:rsidRPr="00302331">
        <w:rPr>
          <w:rFonts w:ascii="Arial" w:hAnsi="Arial" w:cs="Arial"/>
          <w:bCs/>
          <w:color w:val="000000" w:themeColor="text1"/>
          <w:sz w:val="22"/>
          <w:szCs w:val="22"/>
        </w:rPr>
        <w:t xml:space="preserve">they impact </w:t>
      </w:r>
      <w:r w:rsidR="00955BE9" w:rsidRPr="00302331">
        <w:rPr>
          <w:rFonts w:ascii="Arial" w:hAnsi="Arial" w:cs="Arial"/>
          <w:bCs/>
          <w:color w:val="000000" w:themeColor="text1"/>
          <w:sz w:val="22"/>
          <w:szCs w:val="22"/>
        </w:rPr>
        <w:t xml:space="preserve">or influence </w:t>
      </w:r>
      <w:r w:rsidRPr="00896160">
        <w:rPr>
          <w:rFonts w:ascii="Arial" w:hAnsi="Arial" w:cs="Arial"/>
          <w:bCs/>
          <w:sz w:val="22"/>
          <w:szCs w:val="22"/>
        </w:rPr>
        <w:t xml:space="preserve">positive outcomes on service delivery. </w:t>
      </w:r>
      <w:bookmarkStart w:id="1" w:name="_Toc94700245"/>
    </w:p>
    <w:p w14:paraId="754E4F17" w14:textId="791EEDAB" w:rsidR="00A8772D" w:rsidRPr="00532F30" w:rsidRDefault="00A8772D" w:rsidP="00532F30">
      <w:pPr>
        <w:pStyle w:val="ListParagraph"/>
        <w:numPr>
          <w:ilvl w:val="0"/>
          <w:numId w:val="16"/>
        </w:numPr>
        <w:spacing w:line="360" w:lineRule="auto"/>
        <w:jc w:val="both"/>
        <w:rPr>
          <w:rFonts w:ascii="Arial" w:hAnsi="Arial" w:cs="Arial"/>
          <w:b/>
          <w:bCs/>
        </w:rPr>
      </w:pPr>
      <w:r w:rsidRPr="00532F30">
        <w:rPr>
          <w:rFonts w:ascii="Arial" w:hAnsi="Arial" w:cs="Arial"/>
          <w:b/>
          <w:bCs/>
        </w:rPr>
        <w:t>Aims and Objectives</w:t>
      </w:r>
      <w:bookmarkEnd w:id="1"/>
      <w:r w:rsidRPr="00532F30">
        <w:rPr>
          <w:rFonts w:ascii="Arial" w:hAnsi="Arial" w:cs="Arial"/>
          <w:b/>
          <w:bCs/>
        </w:rPr>
        <w:t xml:space="preserve"> </w:t>
      </w:r>
    </w:p>
    <w:p w14:paraId="583D0F87" w14:textId="77777777" w:rsidR="00A8772D" w:rsidRPr="00532F30" w:rsidRDefault="00A8772D" w:rsidP="00532F30">
      <w:pPr>
        <w:pStyle w:val="ListParagraph"/>
        <w:numPr>
          <w:ilvl w:val="0"/>
          <w:numId w:val="21"/>
        </w:numPr>
        <w:spacing w:after="160" w:line="360" w:lineRule="auto"/>
        <w:jc w:val="both"/>
        <w:rPr>
          <w:rFonts w:ascii="Arial" w:hAnsi="Arial" w:cs="Arial"/>
          <w:bCs/>
        </w:rPr>
      </w:pPr>
      <w:r w:rsidRPr="00532F30">
        <w:rPr>
          <w:rFonts w:ascii="Arial" w:hAnsi="Arial" w:cs="Arial"/>
          <w:bCs/>
        </w:rPr>
        <w:t xml:space="preserve">To explore the capacity of the NPO unit within the scope of monitoring and evaluation of funded NPOs, </w:t>
      </w:r>
    </w:p>
    <w:p w14:paraId="398996B8" w14:textId="77777777" w:rsidR="00A8772D" w:rsidRPr="00532F30" w:rsidRDefault="00A8772D" w:rsidP="00532F30">
      <w:pPr>
        <w:pStyle w:val="ListParagraph"/>
        <w:numPr>
          <w:ilvl w:val="0"/>
          <w:numId w:val="21"/>
        </w:numPr>
        <w:spacing w:after="160" w:line="360" w:lineRule="auto"/>
        <w:jc w:val="both"/>
        <w:rPr>
          <w:rFonts w:ascii="Arial" w:hAnsi="Arial" w:cs="Arial"/>
          <w:bCs/>
        </w:rPr>
      </w:pPr>
      <w:r w:rsidRPr="00532F30">
        <w:rPr>
          <w:rFonts w:ascii="Arial" w:hAnsi="Arial" w:cs="Arial"/>
          <w:bCs/>
        </w:rPr>
        <w:t xml:space="preserve">To assess the internal processes and controls in place, to verify whether money is spent in terms of the Service Level Agreements, </w:t>
      </w:r>
    </w:p>
    <w:p w14:paraId="6E67E12A" w14:textId="77777777" w:rsidR="00A8772D" w:rsidRPr="00532F30" w:rsidRDefault="00A8772D" w:rsidP="00532F30">
      <w:pPr>
        <w:pStyle w:val="ListParagraph"/>
        <w:numPr>
          <w:ilvl w:val="0"/>
          <w:numId w:val="21"/>
        </w:numPr>
        <w:spacing w:after="160" w:line="360" w:lineRule="auto"/>
        <w:jc w:val="both"/>
        <w:rPr>
          <w:rFonts w:ascii="Arial" w:hAnsi="Arial" w:cs="Arial"/>
          <w:bCs/>
        </w:rPr>
      </w:pPr>
      <w:r w:rsidRPr="00532F30">
        <w:rPr>
          <w:rFonts w:ascii="Arial" w:hAnsi="Arial" w:cs="Arial"/>
          <w:bCs/>
        </w:rPr>
        <w:t xml:space="preserve">To examine the monitoring and evaluation indicators to ascertain their relevance and response to improved service delivery, and </w:t>
      </w:r>
    </w:p>
    <w:p w14:paraId="2235FDAC" w14:textId="77777777" w:rsidR="00A8772D" w:rsidRPr="00532F30" w:rsidRDefault="00A8772D" w:rsidP="00532F30">
      <w:pPr>
        <w:pStyle w:val="ListParagraph"/>
        <w:numPr>
          <w:ilvl w:val="0"/>
          <w:numId w:val="21"/>
        </w:numPr>
        <w:spacing w:after="160" w:line="360" w:lineRule="auto"/>
        <w:jc w:val="both"/>
        <w:rPr>
          <w:rFonts w:ascii="Arial" w:hAnsi="Arial" w:cs="Arial"/>
          <w:bCs/>
        </w:rPr>
      </w:pPr>
      <w:r w:rsidRPr="00532F30">
        <w:rPr>
          <w:rFonts w:ascii="Arial" w:hAnsi="Arial" w:cs="Arial"/>
          <w:bCs/>
        </w:rPr>
        <w:t>To review the contribution of the funded NPOs in improving the lives of the vulnerable communities. </w:t>
      </w:r>
    </w:p>
    <w:p w14:paraId="063FA95F" w14:textId="77777777" w:rsidR="0029634A" w:rsidRPr="00532F30" w:rsidRDefault="0029634A" w:rsidP="00532F30">
      <w:pPr>
        <w:spacing w:line="360" w:lineRule="auto"/>
        <w:ind w:left="360"/>
        <w:jc w:val="both"/>
        <w:rPr>
          <w:rFonts w:ascii="Arial" w:hAnsi="Arial" w:cs="Arial"/>
          <w:bCs/>
          <w:sz w:val="22"/>
          <w:szCs w:val="22"/>
          <w:lang w:val="en-US"/>
        </w:rPr>
      </w:pPr>
    </w:p>
    <w:p w14:paraId="18F826A7" w14:textId="07BFBC2A" w:rsidR="00A8772D" w:rsidRPr="00532F30" w:rsidRDefault="00A8772D" w:rsidP="00532F30">
      <w:pPr>
        <w:pStyle w:val="ListParagraph"/>
        <w:numPr>
          <w:ilvl w:val="0"/>
          <w:numId w:val="16"/>
        </w:numPr>
        <w:spacing w:line="360" w:lineRule="auto"/>
        <w:jc w:val="both"/>
        <w:rPr>
          <w:rFonts w:ascii="Arial" w:hAnsi="Arial" w:cs="Arial"/>
          <w:b/>
        </w:rPr>
      </w:pPr>
      <w:r w:rsidRPr="00532F30">
        <w:rPr>
          <w:rFonts w:ascii="Arial" w:hAnsi="Arial" w:cs="Arial"/>
          <w:b/>
        </w:rPr>
        <w:t xml:space="preserve"> METHODOLOGY</w:t>
      </w:r>
    </w:p>
    <w:p w14:paraId="49447A90" w14:textId="3C09C3A7" w:rsidR="00A8772D" w:rsidRPr="00532F30" w:rsidRDefault="00A8772D" w:rsidP="00532F30">
      <w:pPr>
        <w:numPr>
          <w:ilvl w:val="0"/>
          <w:numId w:val="22"/>
        </w:numPr>
        <w:spacing w:after="160" w:line="360" w:lineRule="auto"/>
        <w:jc w:val="both"/>
        <w:rPr>
          <w:rFonts w:ascii="Arial" w:hAnsi="Arial" w:cs="Arial"/>
          <w:bCs/>
          <w:sz w:val="22"/>
          <w:szCs w:val="22"/>
        </w:rPr>
      </w:pPr>
      <w:r w:rsidRPr="00532F30">
        <w:rPr>
          <w:rFonts w:ascii="Arial" w:hAnsi="Arial" w:cs="Arial"/>
          <w:bCs/>
          <w:sz w:val="22"/>
          <w:szCs w:val="22"/>
          <w:lang w:val="en-US"/>
        </w:rPr>
        <w:t>Presentation by Department (</w:t>
      </w:r>
      <w:r w:rsidR="00792873">
        <w:rPr>
          <w:rFonts w:ascii="Arial" w:hAnsi="Arial" w:cs="Arial"/>
          <w:bCs/>
          <w:sz w:val="22"/>
          <w:szCs w:val="22"/>
          <w:lang w:val="en-US"/>
        </w:rPr>
        <w:t>on m</w:t>
      </w:r>
      <w:r w:rsidRPr="00532F30">
        <w:rPr>
          <w:rFonts w:ascii="Arial" w:hAnsi="Arial" w:cs="Arial"/>
          <w:bCs/>
          <w:sz w:val="22"/>
          <w:szCs w:val="22"/>
          <w:lang w:val="en-US"/>
        </w:rPr>
        <w:t xml:space="preserve">onitoring and evaluation, more focus on post funding. A presentation by the Department should also provide a demonstration of the systems used to process funding to NPOs) </w:t>
      </w:r>
    </w:p>
    <w:p w14:paraId="415CF91C" w14:textId="081E37EA" w:rsidR="00A8772D" w:rsidRPr="00532F30" w:rsidRDefault="00A8772D" w:rsidP="00532F30">
      <w:pPr>
        <w:numPr>
          <w:ilvl w:val="0"/>
          <w:numId w:val="22"/>
        </w:numPr>
        <w:spacing w:after="160" w:line="360" w:lineRule="auto"/>
        <w:jc w:val="both"/>
        <w:rPr>
          <w:rFonts w:ascii="Arial" w:hAnsi="Arial" w:cs="Arial"/>
          <w:bCs/>
          <w:sz w:val="22"/>
          <w:szCs w:val="22"/>
        </w:rPr>
      </w:pPr>
      <w:r w:rsidRPr="00532F30">
        <w:rPr>
          <w:rFonts w:ascii="Arial" w:hAnsi="Arial" w:cs="Arial"/>
          <w:bCs/>
          <w:sz w:val="22"/>
          <w:szCs w:val="22"/>
          <w:lang w:val="en-US"/>
        </w:rPr>
        <w:t>Presentations by sample of funded NPOs (who will share on the funding received and how such would have been utilized in 2020/21 FY to provide services and share on the challenges and successes).</w:t>
      </w:r>
    </w:p>
    <w:p w14:paraId="60372AE8" w14:textId="77777777" w:rsidR="00A8772D" w:rsidRPr="00532F30" w:rsidRDefault="00A8772D" w:rsidP="00532F30">
      <w:pPr>
        <w:pStyle w:val="Heading1"/>
        <w:numPr>
          <w:ilvl w:val="0"/>
          <w:numId w:val="16"/>
        </w:numPr>
        <w:rPr>
          <w:rFonts w:ascii="Arial" w:hAnsi="Arial" w:cs="Arial"/>
          <w:color w:val="auto"/>
          <w:sz w:val="22"/>
          <w:szCs w:val="22"/>
        </w:rPr>
      </w:pPr>
      <w:bookmarkStart w:id="2" w:name="_Toc395007638"/>
      <w:bookmarkStart w:id="3" w:name="_Toc445373827"/>
      <w:r w:rsidRPr="00532F30">
        <w:rPr>
          <w:rFonts w:ascii="Arial" w:hAnsi="Arial" w:cs="Arial"/>
          <w:color w:val="auto"/>
          <w:sz w:val="22"/>
          <w:szCs w:val="22"/>
        </w:rPr>
        <w:t>PROCESS FOLLOWED</w:t>
      </w:r>
      <w:bookmarkEnd w:id="2"/>
      <w:bookmarkEnd w:id="3"/>
    </w:p>
    <w:p w14:paraId="3F75FF24" w14:textId="77777777" w:rsidR="00A8772D" w:rsidRPr="00532F30" w:rsidRDefault="00A8772D" w:rsidP="00532F30">
      <w:pPr>
        <w:pStyle w:val="ListParagraph"/>
        <w:spacing w:after="0" w:line="360" w:lineRule="auto"/>
        <w:ind w:left="360"/>
        <w:jc w:val="both"/>
        <w:rPr>
          <w:rFonts w:ascii="Arial" w:hAnsi="Arial" w:cs="Arial"/>
        </w:rPr>
      </w:pPr>
    </w:p>
    <w:p w14:paraId="2CC9E165" w14:textId="77777777" w:rsidR="00A8772D" w:rsidRPr="00532F30" w:rsidRDefault="00A8772D" w:rsidP="00532F30">
      <w:pPr>
        <w:spacing w:line="360" w:lineRule="auto"/>
        <w:ind w:left="567" w:hanging="567"/>
        <w:jc w:val="both"/>
        <w:rPr>
          <w:rFonts w:ascii="Arial" w:hAnsi="Arial" w:cs="Arial"/>
          <w:bCs/>
          <w:sz w:val="22"/>
          <w:szCs w:val="22"/>
        </w:rPr>
      </w:pPr>
      <w:r w:rsidRPr="00532F30">
        <w:rPr>
          <w:rFonts w:ascii="Arial" w:hAnsi="Arial" w:cs="Arial"/>
          <w:bCs/>
          <w:sz w:val="22"/>
          <w:szCs w:val="22"/>
        </w:rPr>
        <w:t xml:space="preserve">4.1. </w:t>
      </w:r>
      <w:r w:rsidRPr="00532F30">
        <w:rPr>
          <w:rFonts w:ascii="Arial" w:hAnsi="Arial" w:cs="Arial"/>
          <w:bCs/>
          <w:sz w:val="22"/>
          <w:szCs w:val="22"/>
        </w:rPr>
        <w:tab/>
        <w:t>On 23 February 2022, the Committee deliberated and adopted the FIS topic arising from the Annual Report for 2020/21 financial year.</w:t>
      </w:r>
    </w:p>
    <w:p w14:paraId="57D8A6F2" w14:textId="77777777" w:rsidR="00A8772D" w:rsidRPr="00532F30" w:rsidRDefault="00A8772D" w:rsidP="00532F30">
      <w:pPr>
        <w:spacing w:line="360" w:lineRule="auto"/>
        <w:ind w:left="567" w:hanging="567"/>
        <w:jc w:val="both"/>
        <w:rPr>
          <w:rFonts w:ascii="Arial" w:hAnsi="Arial" w:cs="Arial"/>
          <w:bCs/>
          <w:sz w:val="22"/>
          <w:szCs w:val="22"/>
        </w:rPr>
      </w:pPr>
      <w:r w:rsidRPr="00532F30">
        <w:rPr>
          <w:rFonts w:ascii="Arial" w:hAnsi="Arial" w:cs="Arial"/>
          <w:bCs/>
          <w:sz w:val="22"/>
          <w:szCs w:val="22"/>
        </w:rPr>
        <w:t xml:space="preserve">4.2. </w:t>
      </w:r>
      <w:r w:rsidRPr="00532F30">
        <w:rPr>
          <w:rFonts w:ascii="Arial" w:hAnsi="Arial" w:cs="Arial"/>
          <w:bCs/>
          <w:sz w:val="22"/>
          <w:szCs w:val="22"/>
        </w:rPr>
        <w:tab/>
        <w:t>On the 17 March 2022, the Committee conducted a Roundtable Discussion with NPOs that are funded by the Department.</w:t>
      </w:r>
    </w:p>
    <w:p w14:paraId="2D898827" w14:textId="77777777" w:rsidR="00A8772D" w:rsidRPr="00532F30" w:rsidRDefault="00A8772D" w:rsidP="00532F30">
      <w:pPr>
        <w:spacing w:line="360" w:lineRule="auto"/>
        <w:ind w:left="567" w:hanging="567"/>
        <w:jc w:val="both"/>
        <w:rPr>
          <w:rFonts w:ascii="Arial" w:hAnsi="Arial" w:cs="Arial"/>
          <w:bCs/>
          <w:sz w:val="22"/>
          <w:szCs w:val="22"/>
        </w:rPr>
      </w:pPr>
      <w:r w:rsidRPr="00532F30">
        <w:rPr>
          <w:rFonts w:ascii="Arial" w:hAnsi="Arial" w:cs="Arial"/>
          <w:bCs/>
          <w:sz w:val="22"/>
          <w:szCs w:val="22"/>
        </w:rPr>
        <w:t>4.3</w:t>
      </w:r>
      <w:r w:rsidRPr="00532F30">
        <w:rPr>
          <w:rFonts w:ascii="Arial" w:hAnsi="Arial" w:cs="Arial"/>
          <w:bCs/>
          <w:sz w:val="22"/>
          <w:szCs w:val="22"/>
        </w:rPr>
        <w:tab/>
        <w:t xml:space="preserve">On the 17 May 2022, the Committee deliberated and adopted the FIS report. </w:t>
      </w:r>
    </w:p>
    <w:p w14:paraId="10390BC6" w14:textId="77777777" w:rsidR="00A8772D" w:rsidRPr="00532F30" w:rsidRDefault="00A8772D" w:rsidP="00532F30">
      <w:pPr>
        <w:spacing w:line="360" w:lineRule="auto"/>
        <w:jc w:val="both"/>
        <w:rPr>
          <w:rFonts w:ascii="Arial" w:hAnsi="Arial" w:cs="Arial"/>
          <w:bCs/>
          <w:sz w:val="22"/>
          <w:szCs w:val="22"/>
        </w:rPr>
      </w:pPr>
    </w:p>
    <w:p w14:paraId="778568F8" w14:textId="77777777" w:rsidR="00A8772D" w:rsidRPr="00532F30" w:rsidRDefault="00A8772D" w:rsidP="00532F30">
      <w:pPr>
        <w:pStyle w:val="ListParagraph"/>
        <w:numPr>
          <w:ilvl w:val="0"/>
          <w:numId w:val="16"/>
        </w:numPr>
        <w:spacing w:after="0" w:line="360" w:lineRule="auto"/>
        <w:jc w:val="both"/>
        <w:rPr>
          <w:rFonts w:ascii="Arial" w:hAnsi="Arial" w:cs="Arial"/>
          <w:b/>
        </w:rPr>
      </w:pPr>
      <w:bookmarkStart w:id="4" w:name="_Toc395007639"/>
      <w:r w:rsidRPr="00532F30">
        <w:rPr>
          <w:rFonts w:ascii="Arial" w:hAnsi="Arial" w:cs="Arial"/>
          <w:b/>
        </w:rPr>
        <w:t>COMPLIANCE AND QUALITY</w:t>
      </w:r>
      <w:bookmarkEnd w:id="4"/>
    </w:p>
    <w:p w14:paraId="5418DB38" w14:textId="77777777" w:rsidR="00A8772D" w:rsidRPr="00532F30" w:rsidRDefault="00A8772D" w:rsidP="00532F30">
      <w:pPr>
        <w:pStyle w:val="ListParagraph"/>
        <w:spacing w:after="0" w:line="360" w:lineRule="auto"/>
        <w:ind w:left="360"/>
        <w:jc w:val="both"/>
        <w:rPr>
          <w:rFonts w:ascii="Arial" w:hAnsi="Arial" w:cs="Arial"/>
          <w:b/>
        </w:rPr>
      </w:pPr>
    </w:p>
    <w:p w14:paraId="589EC730" w14:textId="77777777" w:rsidR="00A8772D" w:rsidRPr="00532F30" w:rsidRDefault="00A8772D" w:rsidP="00532F30">
      <w:pPr>
        <w:spacing w:line="360" w:lineRule="auto"/>
        <w:jc w:val="both"/>
        <w:rPr>
          <w:rFonts w:ascii="Arial" w:hAnsi="Arial" w:cs="Arial"/>
          <w:sz w:val="22"/>
          <w:szCs w:val="22"/>
        </w:rPr>
      </w:pPr>
      <w:r w:rsidRPr="00532F30">
        <w:rPr>
          <w:rFonts w:ascii="Arial" w:hAnsi="Arial" w:cs="Arial"/>
          <w:b/>
          <w:bCs/>
          <w:sz w:val="22"/>
          <w:szCs w:val="22"/>
        </w:rPr>
        <w:lastRenderedPageBreak/>
        <w:t>5.1 Timeframes</w:t>
      </w:r>
    </w:p>
    <w:p w14:paraId="5E4C6017" w14:textId="77777777" w:rsidR="00A8772D" w:rsidRPr="00532F30" w:rsidRDefault="00A8772D" w:rsidP="00532F30">
      <w:pPr>
        <w:spacing w:line="360" w:lineRule="auto"/>
        <w:jc w:val="both"/>
        <w:rPr>
          <w:rFonts w:ascii="Arial" w:hAnsi="Arial" w:cs="Arial"/>
          <w:sz w:val="22"/>
          <w:szCs w:val="22"/>
        </w:rPr>
      </w:pPr>
      <w:r w:rsidRPr="00532F30">
        <w:rPr>
          <w:rFonts w:ascii="Arial" w:hAnsi="Arial" w:cs="Arial"/>
          <w:sz w:val="22"/>
          <w:szCs w:val="22"/>
          <w:shd w:val="clear" w:color="auto" w:fill="FFFFFF" w:themeFill="background1"/>
        </w:rPr>
        <w:t>The department provided the information that was required within the stipulated time frame.</w:t>
      </w:r>
    </w:p>
    <w:p w14:paraId="330F4286" w14:textId="77777777" w:rsidR="00A8772D" w:rsidRPr="00532F30" w:rsidRDefault="00A8772D" w:rsidP="00532F30">
      <w:pPr>
        <w:spacing w:line="360" w:lineRule="auto"/>
        <w:ind w:left="709"/>
        <w:jc w:val="both"/>
        <w:rPr>
          <w:rFonts w:ascii="Arial" w:hAnsi="Arial" w:cs="Arial"/>
          <w:sz w:val="22"/>
          <w:szCs w:val="22"/>
        </w:rPr>
      </w:pPr>
    </w:p>
    <w:p w14:paraId="6B77E54B" w14:textId="77777777" w:rsidR="00A8772D" w:rsidRPr="00532F30" w:rsidRDefault="00A8772D" w:rsidP="00532F30">
      <w:pPr>
        <w:spacing w:line="360" w:lineRule="auto"/>
        <w:jc w:val="both"/>
        <w:rPr>
          <w:rFonts w:ascii="Arial" w:hAnsi="Arial" w:cs="Arial"/>
          <w:sz w:val="22"/>
          <w:szCs w:val="22"/>
        </w:rPr>
      </w:pPr>
      <w:r w:rsidRPr="00532F30">
        <w:rPr>
          <w:rFonts w:ascii="Arial" w:hAnsi="Arial" w:cs="Arial"/>
          <w:b/>
          <w:bCs/>
          <w:sz w:val="22"/>
          <w:szCs w:val="22"/>
        </w:rPr>
        <w:t>5.2 Forma</w:t>
      </w:r>
      <w:r w:rsidRPr="00532F30">
        <w:rPr>
          <w:rFonts w:ascii="Arial" w:hAnsi="Arial" w:cs="Arial"/>
          <w:b/>
          <w:sz w:val="22"/>
          <w:szCs w:val="22"/>
        </w:rPr>
        <w:t xml:space="preserve">t </w:t>
      </w:r>
    </w:p>
    <w:p w14:paraId="71A46D8C" w14:textId="77777777" w:rsidR="00A8772D" w:rsidRPr="00532F30" w:rsidRDefault="00A8772D" w:rsidP="00532F30">
      <w:pPr>
        <w:spacing w:line="360" w:lineRule="auto"/>
        <w:jc w:val="both"/>
        <w:rPr>
          <w:rFonts w:ascii="Arial" w:hAnsi="Arial" w:cs="Arial"/>
          <w:sz w:val="22"/>
          <w:szCs w:val="22"/>
        </w:rPr>
      </w:pPr>
      <w:r w:rsidRPr="00532F30">
        <w:rPr>
          <w:rFonts w:ascii="Arial" w:hAnsi="Arial" w:cs="Arial"/>
          <w:sz w:val="22"/>
          <w:szCs w:val="22"/>
        </w:rPr>
        <w:t xml:space="preserve">This department aligned its report to the format used by other executive departments, and it has also linked its performance to the outcome-based approach adopted by government.  </w:t>
      </w:r>
    </w:p>
    <w:p w14:paraId="4C0B8513" w14:textId="77777777" w:rsidR="00A8772D" w:rsidRPr="00532F30" w:rsidRDefault="00A8772D" w:rsidP="00532F30">
      <w:pPr>
        <w:spacing w:line="360" w:lineRule="auto"/>
        <w:jc w:val="both"/>
        <w:rPr>
          <w:rFonts w:ascii="Arial" w:hAnsi="Arial" w:cs="Arial"/>
          <w:sz w:val="22"/>
          <w:szCs w:val="22"/>
        </w:rPr>
      </w:pPr>
    </w:p>
    <w:p w14:paraId="70FD156C" w14:textId="77777777" w:rsidR="00A8772D" w:rsidRPr="00532F30" w:rsidRDefault="00A8772D" w:rsidP="00532F30">
      <w:pPr>
        <w:spacing w:line="360" w:lineRule="auto"/>
        <w:jc w:val="both"/>
        <w:rPr>
          <w:rFonts w:ascii="Arial" w:hAnsi="Arial" w:cs="Arial"/>
          <w:sz w:val="22"/>
          <w:szCs w:val="22"/>
        </w:rPr>
      </w:pPr>
      <w:r w:rsidRPr="00532F30">
        <w:rPr>
          <w:rFonts w:ascii="Arial" w:hAnsi="Arial" w:cs="Arial"/>
          <w:b/>
          <w:bCs/>
          <w:sz w:val="22"/>
          <w:szCs w:val="22"/>
        </w:rPr>
        <w:t>5.3 Controls</w:t>
      </w:r>
      <w:r w:rsidRPr="00532F30">
        <w:rPr>
          <w:rFonts w:ascii="Arial" w:hAnsi="Arial" w:cs="Arial"/>
          <w:sz w:val="22"/>
          <w:szCs w:val="22"/>
        </w:rPr>
        <w:t xml:space="preserve"> </w:t>
      </w:r>
    </w:p>
    <w:p w14:paraId="382BC32D" w14:textId="77777777" w:rsidR="00A8772D" w:rsidRPr="00532F30" w:rsidRDefault="00A8772D" w:rsidP="00532F30">
      <w:pPr>
        <w:spacing w:line="360" w:lineRule="auto"/>
        <w:jc w:val="both"/>
        <w:rPr>
          <w:rFonts w:ascii="Arial" w:hAnsi="Arial" w:cs="Arial"/>
          <w:sz w:val="22"/>
          <w:szCs w:val="22"/>
        </w:rPr>
      </w:pPr>
      <w:r w:rsidRPr="00532F30">
        <w:rPr>
          <w:rFonts w:ascii="Arial" w:hAnsi="Arial" w:cs="Arial"/>
          <w:sz w:val="22"/>
          <w:szCs w:val="22"/>
        </w:rPr>
        <w:t xml:space="preserve">The information submitted to the Legislature was signed off by the Accounting Officer and the Executive Authority. The approval by the most senior authority in the department demonstrates that an effort is made to ensure that the reports are accurate. </w:t>
      </w:r>
    </w:p>
    <w:p w14:paraId="01EB6167" w14:textId="77777777" w:rsidR="00A8772D" w:rsidRPr="00532F30" w:rsidRDefault="00A8772D" w:rsidP="00532F30">
      <w:pPr>
        <w:spacing w:line="360" w:lineRule="auto"/>
        <w:jc w:val="both"/>
        <w:rPr>
          <w:rFonts w:ascii="Arial" w:hAnsi="Arial" w:cs="Arial"/>
          <w:b/>
          <w:sz w:val="22"/>
          <w:szCs w:val="22"/>
        </w:rPr>
      </w:pPr>
    </w:p>
    <w:p w14:paraId="3E046DE8" w14:textId="77777777" w:rsidR="00A8772D" w:rsidRPr="00532F30" w:rsidRDefault="00A8772D" w:rsidP="00532F30">
      <w:pPr>
        <w:spacing w:line="360" w:lineRule="auto"/>
        <w:jc w:val="both"/>
        <w:rPr>
          <w:rFonts w:ascii="Arial" w:hAnsi="Arial" w:cs="Arial"/>
          <w:b/>
          <w:bCs/>
          <w:sz w:val="22"/>
          <w:szCs w:val="22"/>
        </w:rPr>
      </w:pPr>
      <w:r w:rsidRPr="00532F30">
        <w:rPr>
          <w:rFonts w:ascii="Arial" w:hAnsi="Arial" w:cs="Arial"/>
          <w:b/>
          <w:bCs/>
          <w:sz w:val="22"/>
          <w:szCs w:val="22"/>
        </w:rPr>
        <w:t>5.4 Quality Parameters</w:t>
      </w:r>
    </w:p>
    <w:p w14:paraId="4AF92DAE" w14:textId="77777777" w:rsidR="00A8772D" w:rsidRPr="00532F30" w:rsidRDefault="00A8772D" w:rsidP="00532F30">
      <w:pPr>
        <w:spacing w:line="360" w:lineRule="auto"/>
        <w:jc w:val="both"/>
        <w:rPr>
          <w:rFonts w:ascii="Arial" w:hAnsi="Arial" w:cs="Arial"/>
          <w:sz w:val="22"/>
          <w:szCs w:val="22"/>
        </w:rPr>
      </w:pPr>
      <w:r w:rsidRPr="00532F30">
        <w:rPr>
          <w:rFonts w:ascii="Arial" w:hAnsi="Arial" w:cs="Arial"/>
          <w:bCs/>
          <w:sz w:val="22"/>
          <w:szCs w:val="22"/>
        </w:rPr>
        <w:t>The report controls within the department have proven to be adequate</w:t>
      </w:r>
      <w:r w:rsidRPr="00532F30">
        <w:rPr>
          <w:rFonts w:ascii="Arial" w:hAnsi="Arial" w:cs="Arial"/>
          <w:sz w:val="22"/>
          <w:szCs w:val="22"/>
        </w:rPr>
        <w:t xml:space="preserve"> to ensure compliance with the necessary requirements of the Focus Intervention Study.</w:t>
      </w:r>
    </w:p>
    <w:p w14:paraId="545A593B" w14:textId="77777777" w:rsidR="00A8772D" w:rsidRPr="00532F30" w:rsidRDefault="00A8772D" w:rsidP="00532F30">
      <w:pPr>
        <w:keepNext/>
        <w:keepLines/>
        <w:spacing w:before="480" w:line="360" w:lineRule="auto"/>
        <w:jc w:val="both"/>
        <w:outlineLvl w:val="0"/>
        <w:rPr>
          <w:rFonts w:ascii="Arial" w:eastAsiaTheme="majorEastAsia" w:hAnsi="Arial" w:cs="Arial"/>
          <w:b/>
          <w:bCs/>
          <w:sz w:val="22"/>
          <w:szCs w:val="22"/>
        </w:rPr>
      </w:pPr>
      <w:bookmarkStart w:id="5" w:name="_Toc398109327"/>
      <w:bookmarkStart w:id="6" w:name="_Toc445373828"/>
      <w:r w:rsidRPr="00532F30">
        <w:rPr>
          <w:rFonts w:ascii="Arial" w:eastAsiaTheme="majorEastAsia" w:hAnsi="Arial" w:cs="Arial"/>
          <w:b/>
          <w:bCs/>
          <w:sz w:val="22"/>
          <w:szCs w:val="22"/>
        </w:rPr>
        <w:t xml:space="preserve">6. </w:t>
      </w:r>
      <w:r w:rsidRPr="00532F30">
        <w:rPr>
          <w:rFonts w:ascii="Arial" w:eastAsiaTheme="majorEastAsia" w:hAnsi="Arial" w:cs="Arial"/>
          <w:b/>
          <w:bCs/>
          <w:sz w:val="22"/>
          <w:szCs w:val="22"/>
        </w:rPr>
        <w:tab/>
        <w:t>OVERSIGHT ON STRATEGIC PRIORITIES</w:t>
      </w:r>
      <w:bookmarkEnd w:id="5"/>
      <w:bookmarkEnd w:id="6"/>
    </w:p>
    <w:p w14:paraId="291E114A" w14:textId="77777777" w:rsidR="00A8772D" w:rsidRPr="00532F30" w:rsidRDefault="00A8772D" w:rsidP="00532F30">
      <w:pPr>
        <w:spacing w:line="360" w:lineRule="auto"/>
        <w:jc w:val="both"/>
        <w:rPr>
          <w:rFonts w:ascii="Arial" w:hAnsi="Arial" w:cs="Arial"/>
          <w:b/>
          <w:sz w:val="22"/>
          <w:szCs w:val="22"/>
        </w:rPr>
      </w:pPr>
      <w:r w:rsidRPr="00532F30">
        <w:rPr>
          <w:rFonts w:ascii="Arial" w:hAnsi="Arial" w:cs="Arial"/>
          <w:b/>
          <w:sz w:val="22"/>
          <w:szCs w:val="22"/>
        </w:rPr>
        <w:t>6.1 NATIONAL PRIORITIES</w:t>
      </w:r>
    </w:p>
    <w:p w14:paraId="018A0A18" w14:textId="6AE7800E" w:rsidR="00A8772D" w:rsidRPr="00532F30" w:rsidRDefault="00A8772D" w:rsidP="00532F30">
      <w:pPr>
        <w:numPr>
          <w:ilvl w:val="0"/>
          <w:numId w:val="18"/>
        </w:numPr>
        <w:spacing w:before="100" w:beforeAutospacing="1" w:after="100" w:afterAutospacing="1" w:line="360" w:lineRule="auto"/>
        <w:ind w:right="28"/>
        <w:jc w:val="both"/>
        <w:rPr>
          <w:rFonts w:ascii="Arial" w:eastAsia="Times New Roman" w:hAnsi="Arial" w:cs="Arial"/>
          <w:sz w:val="22"/>
          <w:szCs w:val="22"/>
        </w:rPr>
      </w:pPr>
      <w:r w:rsidRPr="00532F30">
        <w:rPr>
          <w:rFonts w:ascii="Arial" w:eastAsia="Times New Roman" w:hAnsi="Arial" w:cs="Arial"/>
          <w:bCs/>
          <w:sz w:val="22"/>
          <w:szCs w:val="22"/>
        </w:rPr>
        <w:t xml:space="preserve">Rebuilding of family, </w:t>
      </w:r>
      <w:r w:rsidR="00532F30" w:rsidRPr="00532F30">
        <w:rPr>
          <w:rFonts w:ascii="Arial" w:eastAsia="Times New Roman" w:hAnsi="Arial" w:cs="Arial"/>
          <w:bCs/>
          <w:sz w:val="22"/>
          <w:szCs w:val="22"/>
        </w:rPr>
        <w:t>community,</w:t>
      </w:r>
      <w:r w:rsidRPr="00532F30">
        <w:rPr>
          <w:rFonts w:ascii="Arial" w:eastAsia="Times New Roman" w:hAnsi="Arial" w:cs="Arial"/>
          <w:bCs/>
          <w:sz w:val="22"/>
          <w:szCs w:val="22"/>
        </w:rPr>
        <w:t xml:space="preserve"> and social relations</w:t>
      </w:r>
      <w:r w:rsidRPr="00532F30">
        <w:rPr>
          <w:rFonts w:ascii="Arial" w:eastAsia="Times New Roman" w:hAnsi="Arial" w:cs="Arial"/>
          <w:sz w:val="22"/>
          <w:szCs w:val="22"/>
        </w:rPr>
        <w:t xml:space="preserve"> </w:t>
      </w:r>
    </w:p>
    <w:p w14:paraId="27B1F5C4" w14:textId="77777777" w:rsidR="00A8772D" w:rsidRPr="00532F30" w:rsidRDefault="00A8772D" w:rsidP="00532F30">
      <w:pPr>
        <w:numPr>
          <w:ilvl w:val="0"/>
          <w:numId w:val="18"/>
        </w:numPr>
        <w:spacing w:before="100" w:beforeAutospacing="1" w:after="100" w:afterAutospacing="1" w:line="360" w:lineRule="auto"/>
        <w:ind w:right="28"/>
        <w:jc w:val="both"/>
        <w:rPr>
          <w:rFonts w:ascii="Arial" w:eastAsia="Times New Roman" w:hAnsi="Arial" w:cs="Arial"/>
          <w:sz w:val="22"/>
          <w:szCs w:val="22"/>
        </w:rPr>
      </w:pPr>
      <w:r w:rsidRPr="00532F30">
        <w:rPr>
          <w:rFonts w:ascii="Arial" w:eastAsia="Times New Roman" w:hAnsi="Arial" w:cs="Arial"/>
          <w:bCs/>
          <w:sz w:val="22"/>
          <w:szCs w:val="22"/>
        </w:rPr>
        <w:t xml:space="preserve">Integrated poverty eradication strategy </w:t>
      </w:r>
    </w:p>
    <w:p w14:paraId="712E18C6" w14:textId="77777777" w:rsidR="00A8772D" w:rsidRPr="00532F30" w:rsidRDefault="00A8772D" w:rsidP="00532F30">
      <w:pPr>
        <w:numPr>
          <w:ilvl w:val="0"/>
          <w:numId w:val="18"/>
        </w:numPr>
        <w:spacing w:before="100" w:beforeAutospacing="1" w:after="100" w:afterAutospacing="1" w:line="360" w:lineRule="auto"/>
        <w:ind w:right="28"/>
        <w:jc w:val="both"/>
        <w:rPr>
          <w:rFonts w:ascii="Arial" w:eastAsia="Times New Roman" w:hAnsi="Arial" w:cs="Arial"/>
          <w:sz w:val="22"/>
          <w:szCs w:val="22"/>
        </w:rPr>
      </w:pPr>
      <w:r w:rsidRPr="00532F30">
        <w:rPr>
          <w:rFonts w:ascii="Arial" w:eastAsia="Times New Roman" w:hAnsi="Arial" w:cs="Arial"/>
          <w:bCs/>
          <w:sz w:val="22"/>
          <w:szCs w:val="22"/>
        </w:rPr>
        <w:t>Comprehensive social security system</w:t>
      </w:r>
      <w:r w:rsidRPr="00532F30">
        <w:rPr>
          <w:rFonts w:ascii="Arial" w:eastAsia="Times New Roman" w:hAnsi="Arial" w:cs="Arial"/>
          <w:sz w:val="22"/>
          <w:szCs w:val="22"/>
        </w:rPr>
        <w:t xml:space="preserve"> </w:t>
      </w:r>
    </w:p>
    <w:p w14:paraId="10794E98" w14:textId="77777777" w:rsidR="00A8772D" w:rsidRPr="00532F30" w:rsidRDefault="00A8772D" w:rsidP="00532F30">
      <w:pPr>
        <w:numPr>
          <w:ilvl w:val="0"/>
          <w:numId w:val="18"/>
        </w:numPr>
        <w:spacing w:before="100" w:beforeAutospacing="1" w:after="100" w:afterAutospacing="1" w:line="360" w:lineRule="auto"/>
        <w:ind w:right="28"/>
        <w:jc w:val="both"/>
        <w:rPr>
          <w:rFonts w:ascii="Arial" w:eastAsia="Times New Roman" w:hAnsi="Arial" w:cs="Arial"/>
          <w:sz w:val="22"/>
          <w:szCs w:val="22"/>
        </w:rPr>
      </w:pPr>
      <w:r w:rsidRPr="00532F30">
        <w:rPr>
          <w:rFonts w:ascii="Arial" w:eastAsia="Times New Roman" w:hAnsi="Arial" w:cs="Arial"/>
          <w:bCs/>
          <w:sz w:val="22"/>
          <w:szCs w:val="22"/>
        </w:rPr>
        <w:t xml:space="preserve">Violence against women and children, older </w:t>
      </w:r>
      <w:proofErr w:type="gramStart"/>
      <w:r w:rsidRPr="00532F30">
        <w:rPr>
          <w:rFonts w:ascii="Arial" w:eastAsia="Times New Roman" w:hAnsi="Arial" w:cs="Arial"/>
          <w:bCs/>
          <w:sz w:val="22"/>
          <w:szCs w:val="22"/>
        </w:rPr>
        <w:t>persons</w:t>
      </w:r>
      <w:proofErr w:type="gramEnd"/>
      <w:r w:rsidRPr="00532F30">
        <w:rPr>
          <w:rFonts w:ascii="Arial" w:eastAsia="Times New Roman" w:hAnsi="Arial" w:cs="Arial"/>
          <w:bCs/>
          <w:sz w:val="22"/>
          <w:szCs w:val="22"/>
        </w:rPr>
        <w:t xml:space="preserve"> and other vulnerable groups</w:t>
      </w:r>
      <w:r w:rsidRPr="00532F30">
        <w:rPr>
          <w:rFonts w:ascii="Arial" w:eastAsia="Times New Roman" w:hAnsi="Arial" w:cs="Arial"/>
          <w:sz w:val="22"/>
          <w:szCs w:val="22"/>
        </w:rPr>
        <w:t xml:space="preserve"> </w:t>
      </w:r>
    </w:p>
    <w:p w14:paraId="18C8D33F" w14:textId="77777777" w:rsidR="00A8772D" w:rsidRPr="00532F30" w:rsidRDefault="00A8772D" w:rsidP="00532F30">
      <w:pPr>
        <w:numPr>
          <w:ilvl w:val="0"/>
          <w:numId w:val="18"/>
        </w:numPr>
        <w:spacing w:before="100" w:beforeAutospacing="1" w:after="100" w:afterAutospacing="1" w:line="360" w:lineRule="auto"/>
        <w:ind w:right="28"/>
        <w:jc w:val="both"/>
        <w:rPr>
          <w:rFonts w:ascii="Arial" w:eastAsia="Times New Roman" w:hAnsi="Arial" w:cs="Arial"/>
          <w:sz w:val="22"/>
          <w:szCs w:val="22"/>
        </w:rPr>
      </w:pPr>
      <w:r w:rsidRPr="00532F30">
        <w:rPr>
          <w:rFonts w:ascii="Arial" w:eastAsia="Times New Roman" w:hAnsi="Arial" w:cs="Arial"/>
          <w:bCs/>
          <w:sz w:val="22"/>
          <w:szCs w:val="22"/>
        </w:rPr>
        <w:t>HIV/AIDS</w:t>
      </w:r>
      <w:r w:rsidRPr="00532F30">
        <w:rPr>
          <w:rFonts w:ascii="Arial" w:eastAsia="Times New Roman" w:hAnsi="Arial" w:cs="Arial"/>
          <w:sz w:val="22"/>
          <w:szCs w:val="22"/>
        </w:rPr>
        <w:t xml:space="preserve"> </w:t>
      </w:r>
    </w:p>
    <w:p w14:paraId="6B5CC9F0" w14:textId="77777777" w:rsidR="00A8772D" w:rsidRPr="00532F30" w:rsidRDefault="00A8772D" w:rsidP="00532F30">
      <w:pPr>
        <w:numPr>
          <w:ilvl w:val="0"/>
          <w:numId w:val="18"/>
        </w:numPr>
        <w:spacing w:before="100" w:beforeAutospacing="1" w:after="100" w:afterAutospacing="1" w:line="360" w:lineRule="auto"/>
        <w:ind w:right="28"/>
        <w:jc w:val="both"/>
        <w:rPr>
          <w:rFonts w:ascii="Arial" w:eastAsia="Times New Roman" w:hAnsi="Arial" w:cs="Arial"/>
          <w:sz w:val="22"/>
          <w:szCs w:val="22"/>
        </w:rPr>
      </w:pPr>
      <w:r w:rsidRPr="00532F30">
        <w:rPr>
          <w:rFonts w:ascii="Arial" w:eastAsia="Times New Roman" w:hAnsi="Arial" w:cs="Arial"/>
          <w:bCs/>
          <w:sz w:val="22"/>
          <w:szCs w:val="22"/>
        </w:rPr>
        <w:t>Youth Development</w:t>
      </w:r>
      <w:r w:rsidRPr="00532F30">
        <w:rPr>
          <w:rFonts w:ascii="Arial" w:eastAsia="Times New Roman" w:hAnsi="Arial" w:cs="Arial"/>
          <w:sz w:val="22"/>
          <w:szCs w:val="22"/>
        </w:rPr>
        <w:t xml:space="preserve"> </w:t>
      </w:r>
    </w:p>
    <w:p w14:paraId="61BBE2EA" w14:textId="77777777" w:rsidR="00A8772D" w:rsidRPr="00532F30" w:rsidRDefault="00A8772D" w:rsidP="00532F30">
      <w:pPr>
        <w:numPr>
          <w:ilvl w:val="0"/>
          <w:numId w:val="18"/>
        </w:numPr>
        <w:spacing w:before="100" w:beforeAutospacing="1" w:after="100" w:afterAutospacing="1" w:line="360" w:lineRule="auto"/>
        <w:ind w:right="28"/>
        <w:jc w:val="both"/>
        <w:rPr>
          <w:rFonts w:ascii="Arial" w:eastAsia="Times New Roman" w:hAnsi="Arial" w:cs="Arial"/>
          <w:sz w:val="22"/>
          <w:szCs w:val="22"/>
        </w:rPr>
      </w:pPr>
      <w:r w:rsidRPr="00532F30">
        <w:rPr>
          <w:rFonts w:ascii="Arial" w:eastAsia="Times New Roman" w:hAnsi="Arial" w:cs="Arial"/>
          <w:bCs/>
          <w:sz w:val="22"/>
          <w:szCs w:val="22"/>
        </w:rPr>
        <w:t>Accessibility of social welfare services</w:t>
      </w:r>
      <w:r w:rsidRPr="00532F30">
        <w:rPr>
          <w:rFonts w:ascii="Arial" w:eastAsia="Times New Roman" w:hAnsi="Arial" w:cs="Arial"/>
          <w:sz w:val="22"/>
          <w:szCs w:val="22"/>
        </w:rPr>
        <w:t xml:space="preserve"> </w:t>
      </w:r>
    </w:p>
    <w:p w14:paraId="7FFD060B" w14:textId="77777777" w:rsidR="00A8772D" w:rsidRPr="00532F30" w:rsidRDefault="00A8772D" w:rsidP="00532F30">
      <w:pPr>
        <w:numPr>
          <w:ilvl w:val="0"/>
          <w:numId w:val="18"/>
        </w:numPr>
        <w:spacing w:before="100" w:beforeAutospacing="1" w:after="100" w:afterAutospacing="1" w:line="360" w:lineRule="auto"/>
        <w:ind w:right="28"/>
        <w:jc w:val="both"/>
        <w:rPr>
          <w:rFonts w:ascii="Arial" w:eastAsia="Times New Roman" w:hAnsi="Arial" w:cs="Arial"/>
          <w:sz w:val="22"/>
          <w:szCs w:val="22"/>
        </w:rPr>
      </w:pPr>
      <w:r w:rsidRPr="00532F30">
        <w:rPr>
          <w:rFonts w:ascii="Arial" w:eastAsia="Times New Roman" w:hAnsi="Arial" w:cs="Arial"/>
          <w:bCs/>
          <w:sz w:val="22"/>
          <w:szCs w:val="22"/>
        </w:rPr>
        <w:t>Service's to people with disabilities</w:t>
      </w:r>
      <w:r w:rsidRPr="00532F30">
        <w:rPr>
          <w:rFonts w:ascii="Arial" w:eastAsia="Times New Roman" w:hAnsi="Arial" w:cs="Arial"/>
          <w:sz w:val="22"/>
          <w:szCs w:val="22"/>
        </w:rPr>
        <w:t xml:space="preserve"> </w:t>
      </w:r>
    </w:p>
    <w:p w14:paraId="28DDC870" w14:textId="77777777" w:rsidR="00A8772D" w:rsidRPr="00532F30" w:rsidRDefault="00A8772D" w:rsidP="00532F30">
      <w:pPr>
        <w:numPr>
          <w:ilvl w:val="0"/>
          <w:numId w:val="18"/>
        </w:numPr>
        <w:spacing w:before="100" w:beforeAutospacing="1" w:after="100" w:afterAutospacing="1" w:line="360" w:lineRule="auto"/>
        <w:ind w:right="28"/>
        <w:jc w:val="both"/>
        <w:rPr>
          <w:rFonts w:ascii="Arial" w:eastAsia="Times New Roman" w:hAnsi="Arial" w:cs="Arial"/>
          <w:sz w:val="22"/>
          <w:szCs w:val="22"/>
        </w:rPr>
      </w:pPr>
      <w:r w:rsidRPr="00532F30">
        <w:rPr>
          <w:rFonts w:ascii="Arial" w:eastAsia="Times New Roman" w:hAnsi="Arial" w:cs="Arial"/>
          <w:bCs/>
          <w:sz w:val="22"/>
          <w:szCs w:val="22"/>
        </w:rPr>
        <w:t>Commitment to co-operative governance</w:t>
      </w:r>
      <w:r w:rsidRPr="00532F30">
        <w:rPr>
          <w:rFonts w:ascii="Arial" w:eastAsia="Times New Roman" w:hAnsi="Arial" w:cs="Arial"/>
          <w:sz w:val="22"/>
          <w:szCs w:val="22"/>
        </w:rPr>
        <w:t xml:space="preserve"> </w:t>
      </w:r>
    </w:p>
    <w:p w14:paraId="5F5F2EA7" w14:textId="77777777" w:rsidR="00A8772D" w:rsidRPr="00532F30" w:rsidRDefault="00A8772D" w:rsidP="00532F30">
      <w:pPr>
        <w:numPr>
          <w:ilvl w:val="0"/>
          <w:numId w:val="18"/>
        </w:numPr>
        <w:spacing w:before="100" w:beforeAutospacing="1" w:after="100" w:afterAutospacing="1" w:line="360" w:lineRule="auto"/>
        <w:ind w:right="28"/>
        <w:jc w:val="both"/>
        <w:rPr>
          <w:rFonts w:ascii="Arial" w:eastAsia="Times New Roman" w:hAnsi="Arial" w:cs="Arial"/>
          <w:sz w:val="22"/>
          <w:szCs w:val="22"/>
        </w:rPr>
      </w:pPr>
      <w:r w:rsidRPr="00532F30">
        <w:rPr>
          <w:rFonts w:ascii="Arial" w:eastAsia="Times New Roman" w:hAnsi="Arial" w:cs="Arial"/>
          <w:bCs/>
          <w:sz w:val="22"/>
          <w:szCs w:val="22"/>
        </w:rPr>
        <w:t>Train, educate, re-deploy, and employ a new category of workers in social development</w:t>
      </w:r>
      <w:r w:rsidRPr="00532F30">
        <w:rPr>
          <w:rFonts w:ascii="Arial" w:eastAsia="Times New Roman" w:hAnsi="Arial" w:cs="Arial"/>
          <w:sz w:val="22"/>
          <w:szCs w:val="22"/>
        </w:rPr>
        <w:t xml:space="preserve"> </w:t>
      </w:r>
    </w:p>
    <w:p w14:paraId="618D9ED3" w14:textId="77777777" w:rsidR="00A8772D" w:rsidRPr="00532F30" w:rsidRDefault="00A8772D" w:rsidP="00532F30">
      <w:pPr>
        <w:spacing w:line="360" w:lineRule="auto"/>
        <w:jc w:val="both"/>
        <w:rPr>
          <w:rFonts w:ascii="Arial" w:hAnsi="Arial" w:cs="Arial"/>
          <w:b/>
          <w:sz w:val="22"/>
          <w:szCs w:val="22"/>
        </w:rPr>
      </w:pPr>
      <w:r w:rsidRPr="00532F30">
        <w:rPr>
          <w:rFonts w:ascii="Arial" w:hAnsi="Arial" w:cs="Arial"/>
          <w:b/>
          <w:sz w:val="22"/>
          <w:szCs w:val="22"/>
        </w:rPr>
        <w:t>6.2 PROVINCIAL PRIORITIES</w:t>
      </w:r>
    </w:p>
    <w:p w14:paraId="1112DC8C" w14:textId="77777777" w:rsidR="00A8772D" w:rsidRPr="00532F30" w:rsidRDefault="00A8772D" w:rsidP="00532F30">
      <w:pPr>
        <w:numPr>
          <w:ilvl w:val="0"/>
          <w:numId w:val="17"/>
        </w:numPr>
        <w:spacing w:line="360" w:lineRule="auto"/>
        <w:contextualSpacing/>
        <w:jc w:val="both"/>
        <w:rPr>
          <w:rFonts w:ascii="Arial" w:eastAsia="Calibri" w:hAnsi="Arial" w:cs="Arial"/>
          <w:sz w:val="22"/>
          <w:szCs w:val="22"/>
          <w:lang w:val="en-US"/>
        </w:rPr>
      </w:pPr>
      <w:r w:rsidRPr="00532F30">
        <w:rPr>
          <w:rFonts w:ascii="Arial" w:eastAsia="Calibri" w:hAnsi="Arial" w:cs="Arial"/>
          <w:sz w:val="22"/>
          <w:szCs w:val="22"/>
          <w:lang w:val="en-US"/>
        </w:rPr>
        <w:t>Reforming the welfare sector through legislative and policy reform. The department seek to expand services by ensuring adequate numbers and training of social service professionals, review of the funding model and the role assigned to non-profit organizations</w:t>
      </w:r>
    </w:p>
    <w:p w14:paraId="1BA39CCF" w14:textId="77777777" w:rsidR="00A8772D" w:rsidRPr="00532F30" w:rsidRDefault="00A8772D" w:rsidP="00532F30">
      <w:pPr>
        <w:numPr>
          <w:ilvl w:val="0"/>
          <w:numId w:val="17"/>
        </w:numPr>
        <w:spacing w:line="360" w:lineRule="auto"/>
        <w:contextualSpacing/>
        <w:jc w:val="both"/>
        <w:rPr>
          <w:rFonts w:ascii="Arial" w:eastAsia="Calibri" w:hAnsi="Arial" w:cs="Arial"/>
          <w:sz w:val="22"/>
          <w:szCs w:val="22"/>
          <w:lang w:val="en-US"/>
        </w:rPr>
      </w:pPr>
      <w:r w:rsidRPr="00532F30">
        <w:rPr>
          <w:rFonts w:ascii="Arial" w:eastAsia="Calibri" w:hAnsi="Arial" w:cs="Arial"/>
          <w:sz w:val="22"/>
          <w:szCs w:val="22"/>
          <w:lang w:val="en-US"/>
        </w:rPr>
        <w:lastRenderedPageBreak/>
        <w:t>Improve access to quality Early Childhood Development (ECD) through the provision of comprehensive ECD services as an instrument to make investments in health, development of capabilities and mitigate vulnerabilities and to serve as the building blocks for future resilience.</w:t>
      </w:r>
    </w:p>
    <w:p w14:paraId="6EC382A5" w14:textId="77777777" w:rsidR="00A8772D" w:rsidRPr="00532F30" w:rsidRDefault="00A8772D" w:rsidP="00532F30">
      <w:pPr>
        <w:numPr>
          <w:ilvl w:val="0"/>
          <w:numId w:val="17"/>
        </w:numPr>
        <w:spacing w:line="360" w:lineRule="auto"/>
        <w:contextualSpacing/>
        <w:jc w:val="both"/>
        <w:rPr>
          <w:rFonts w:ascii="Arial" w:eastAsia="Calibri" w:hAnsi="Arial" w:cs="Arial"/>
          <w:sz w:val="22"/>
          <w:szCs w:val="22"/>
          <w:lang w:val="en-US"/>
        </w:rPr>
      </w:pPr>
      <w:r w:rsidRPr="00532F30">
        <w:rPr>
          <w:rFonts w:ascii="Arial" w:eastAsia="Calibri" w:hAnsi="Arial" w:cs="Arial"/>
          <w:sz w:val="22"/>
          <w:szCs w:val="22"/>
          <w:lang w:val="en-US"/>
        </w:rPr>
        <w:t>Deepening social assistance and extending the scope for social security to address both issues of coverage and policy instruments including the defining of social protection floor that provides a minimum set of guarantees coupled with a framework of progressive realization of rights.</w:t>
      </w:r>
    </w:p>
    <w:p w14:paraId="5D77DECA" w14:textId="77777777" w:rsidR="00A8772D" w:rsidRPr="00532F30" w:rsidRDefault="00A8772D" w:rsidP="00532F30">
      <w:pPr>
        <w:numPr>
          <w:ilvl w:val="0"/>
          <w:numId w:val="17"/>
        </w:numPr>
        <w:spacing w:line="360" w:lineRule="auto"/>
        <w:contextualSpacing/>
        <w:jc w:val="both"/>
        <w:rPr>
          <w:rFonts w:ascii="Arial" w:eastAsia="Calibri" w:hAnsi="Arial" w:cs="Arial"/>
          <w:sz w:val="22"/>
          <w:szCs w:val="22"/>
          <w:lang w:val="en-US"/>
        </w:rPr>
      </w:pPr>
      <w:r w:rsidRPr="00532F30">
        <w:rPr>
          <w:rFonts w:ascii="Arial" w:eastAsia="Calibri" w:hAnsi="Arial" w:cs="Arial"/>
          <w:sz w:val="22"/>
          <w:szCs w:val="22"/>
          <w:lang w:val="en-US"/>
        </w:rPr>
        <w:t>Enhancing social protection systems and strengthening of monitoring and evaluation of services so as to ensure that interventions are responsive and yield sustainable outcomes.</w:t>
      </w:r>
    </w:p>
    <w:p w14:paraId="5AAAC61F" w14:textId="309CA9F2" w:rsidR="00A8772D" w:rsidRPr="00532F30" w:rsidRDefault="00A8772D" w:rsidP="00532F30">
      <w:pPr>
        <w:numPr>
          <w:ilvl w:val="0"/>
          <w:numId w:val="17"/>
        </w:numPr>
        <w:spacing w:line="360" w:lineRule="auto"/>
        <w:contextualSpacing/>
        <w:jc w:val="both"/>
        <w:rPr>
          <w:rFonts w:ascii="Arial" w:eastAsia="Calibri" w:hAnsi="Arial" w:cs="Arial"/>
          <w:sz w:val="22"/>
          <w:szCs w:val="22"/>
          <w:lang w:val="en-US"/>
        </w:rPr>
      </w:pPr>
      <w:r w:rsidRPr="00532F30">
        <w:rPr>
          <w:rFonts w:ascii="Arial" w:eastAsia="Calibri" w:hAnsi="Arial" w:cs="Arial"/>
          <w:sz w:val="22"/>
          <w:szCs w:val="22"/>
          <w:lang w:val="en-US"/>
        </w:rPr>
        <w:t xml:space="preserve">Enhancing the capabilities of the identified groups and communities to achieve sustainable livelihoods and household food and nutrition security through a combination of income, direct </w:t>
      </w:r>
      <w:r w:rsidR="00532F30" w:rsidRPr="00532F30">
        <w:rPr>
          <w:rFonts w:ascii="Arial" w:eastAsia="Calibri" w:hAnsi="Arial" w:cs="Arial"/>
          <w:sz w:val="22"/>
          <w:szCs w:val="22"/>
          <w:lang w:val="en-US"/>
        </w:rPr>
        <w:t>provision,</w:t>
      </w:r>
      <w:r w:rsidRPr="00532F30">
        <w:rPr>
          <w:rFonts w:ascii="Arial" w:eastAsia="Calibri" w:hAnsi="Arial" w:cs="Arial"/>
          <w:sz w:val="22"/>
          <w:szCs w:val="22"/>
          <w:lang w:val="en-US"/>
        </w:rPr>
        <w:t xml:space="preserve"> and support to local economies through local procurement.</w:t>
      </w:r>
    </w:p>
    <w:p w14:paraId="647F6BD3" w14:textId="5DA3C478" w:rsidR="00A8772D" w:rsidRDefault="00A8772D" w:rsidP="00532F30">
      <w:pPr>
        <w:spacing w:line="360" w:lineRule="auto"/>
        <w:jc w:val="both"/>
        <w:rPr>
          <w:rFonts w:ascii="Arial" w:hAnsi="Arial" w:cs="Arial"/>
          <w:sz w:val="22"/>
          <w:szCs w:val="22"/>
        </w:rPr>
      </w:pPr>
    </w:p>
    <w:p w14:paraId="6EB51186" w14:textId="77777777" w:rsidR="00792873" w:rsidRPr="00532F30" w:rsidRDefault="00792873" w:rsidP="00532F30">
      <w:pPr>
        <w:spacing w:line="360" w:lineRule="auto"/>
        <w:jc w:val="both"/>
        <w:rPr>
          <w:rFonts w:ascii="Arial" w:hAnsi="Arial" w:cs="Arial"/>
          <w:sz w:val="22"/>
          <w:szCs w:val="22"/>
        </w:rPr>
      </w:pPr>
    </w:p>
    <w:p w14:paraId="07587252" w14:textId="77777777" w:rsidR="00A8772D" w:rsidRPr="00532F30" w:rsidRDefault="00A8772D" w:rsidP="00532F30">
      <w:pPr>
        <w:spacing w:line="360" w:lineRule="auto"/>
        <w:jc w:val="both"/>
        <w:rPr>
          <w:rFonts w:ascii="Arial" w:hAnsi="Arial" w:cs="Arial"/>
          <w:b/>
          <w:sz w:val="22"/>
          <w:szCs w:val="22"/>
        </w:rPr>
      </w:pPr>
      <w:r w:rsidRPr="00532F30">
        <w:rPr>
          <w:rFonts w:ascii="Arial" w:hAnsi="Arial" w:cs="Arial"/>
          <w:b/>
          <w:sz w:val="22"/>
          <w:szCs w:val="22"/>
        </w:rPr>
        <w:t xml:space="preserve">6.3 </w:t>
      </w:r>
      <w:r w:rsidRPr="00532F30">
        <w:rPr>
          <w:rFonts w:ascii="Arial" w:hAnsi="Arial" w:cs="Arial"/>
          <w:b/>
          <w:sz w:val="22"/>
          <w:szCs w:val="22"/>
        </w:rPr>
        <w:tab/>
        <w:t>MILLENIUM DEVELOPMENT GOALS</w:t>
      </w:r>
    </w:p>
    <w:p w14:paraId="67266025" w14:textId="77777777" w:rsidR="00A8772D" w:rsidRPr="00532F30" w:rsidRDefault="00A8772D" w:rsidP="00532F30">
      <w:pPr>
        <w:spacing w:line="360" w:lineRule="auto"/>
        <w:jc w:val="both"/>
        <w:rPr>
          <w:rFonts w:ascii="Arial" w:hAnsi="Arial" w:cs="Arial"/>
          <w:sz w:val="22"/>
          <w:szCs w:val="22"/>
        </w:rPr>
      </w:pPr>
      <w:r w:rsidRPr="00532F30">
        <w:rPr>
          <w:rFonts w:ascii="Arial" w:hAnsi="Arial" w:cs="Arial"/>
          <w:sz w:val="22"/>
          <w:szCs w:val="22"/>
        </w:rPr>
        <w:t>MDG 1: Eradicate Extreme Poverty and Hunger</w:t>
      </w:r>
    </w:p>
    <w:p w14:paraId="464359A9" w14:textId="77777777" w:rsidR="00A8772D" w:rsidRPr="00532F30" w:rsidRDefault="00A8772D" w:rsidP="00532F30">
      <w:pPr>
        <w:spacing w:line="360" w:lineRule="auto"/>
        <w:jc w:val="both"/>
        <w:rPr>
          <w:rFonts w:ascii="Arial" w:hAnsi="Arial" w:cs="Arial"/>
          <w:sz w:val="22"/>
          <w:szCs w:val="22"/>
        </w:rPr>
      </w:pPr>
      <w:r w:rsidRPr="00532F30">
        <w:rPr>
          <w:rFonts w:ascii="Arial" w:hAnsi="Arial" w:cs="Arial"/>
          <w:sz w:val="22"/>
          <w:szCs w:val="22"/>
        </w:rPr>
        <w:t>MDG 2: Promote Gender Equality and Empowerment of Women</w:t>
      </w:r>
    </w:p>
    <w:p w14:paraId="1C1B0F37" w14:textId="1C95D0A6" w:rsidR="00A8772D" w:rsidRPr="00896160" w:rsidRDefault="00A8772D" w:rsidP="00532F30">
      <w:pPr>
        <w:spacing w:line="360" w:lineRule="auto"/>
        <w:jc w:val="both"/>
        <w:rPr>
          <w:rFonts w:ascii="Arial" w:hAnsi="Arial" w:cs="Arial"/>
          <w:sz w:val="22"/>
          <w:szCs w:val="22"/>
        </w:rPr>
      </w:pPr>
      <w:r w:rsidRPr="00532F30">
        <w:rPr>
          <w:rFonts w:ascii="Arial" w:hAnsi="Arial" w:cs="Arial"/>
          <w:sz w:val="22"/>
          <w:szCs w:val="22"/>
        </w:rPr>
        <w:t xml:space="preserve">MDG 6: Combat HIV/AIDS, </w:t>
      </w:r>
      <w:proofErr w:type="gramStart"/>
      <w:r w:rsidRPr="00532F30">
        <w:rPr>
          <w:rFonts w:ascii="Arial" w:hAnsi="Arial" w:cs="Arial"/>
          <w:sz w:val="22"/>
          <w:szCs w:val="22"/>
        </w:rPr>
        <w:t>Malaria</w:t>
      </w:r>
      <w:proofErr w:type="gramEnd"/>
      <w:r w:rsidRPr="00532F30">
        <w:rPr>
          <w:rFonts w:ascii="Arial" w:hAnsi="Arial" w:cs="Arial"/>
          <w:sz w:val="22"/>
          <w:szCs w:val="22"/>
        </w:rPr>
        <w:t xml:space="preserve"> and other Diseases </w:t>
      </w:r>
    </w:p>
    <w:p w14:paraId="17FD6C4E" w14:textId="0BBAE953" w:rsidR="00A8772D" w:rsidRPr="00532F30" w:rsidRDefault="002E2059" w:rsidP="00532F30">
      <w:pPr>
        <w:pStyle w:val="Heading1"/>
        <w:rPr>
          <w:rFonts w:ascii="Arial" w:hAnsi="Arial" w:cs="Arial"/>
          <w:color w:val="auto"/>
          <w:sz w:val="22"/>
          <w:szCs w:val="22"/>
        </w:rPr>
      </w:pPr>
      <w:bookmarkStart w:id="7" w:name="_Toc395007649"/>
      <w:bookmarkStart w:id="8" w:name="_Toc445373829"/>
      <w:r w:rsidRPr="00532F30">
        <w:rPr>
          <w:rFonts w:ascii="Arial" w:hAnsi="Arial" w:cs="Arial"/>
          <w:color w:val="auto"/>
          <w:sz w:val="22"/>
          <w:szCs w:val="22"/>
        </w:rPr>
        <w:t>7</w:t>
      </w:r>
      <w:r w:rsidR="00A8772D" w:rsidRPr="00532F30">
        <w:rPr>
          <w:rFonts w:ascii="Arial" w:hAnsi="Arial" w:cs="Arial"/>
          <w:color w:val="auto"/>
          <w:sz w:val="22"/>
          <w:szCs w:val="22"/>
        </w:rPr>
        <w:t xml:space="preserve">. </w:t>
      </w:r>
      <w:bookmarkStart w:id="9" w:name="_Toc395007650"/>
      <w:bookmarkEnd w:id="7"/>
      <w:bookmarkEnd w:id="8"/>
      <w:r w:rsidR="00A8772D" w:rsidRPr="00532F30">
        <w:rPr>
          <w:rFonts w:ascii="Arial" w:hAnsi="Arial" w:cs="Arial"/>
          <w:color w:val="auto"/>
          <w:sz w:val="22"/>
          <w:szCs w:val="22"/>
        </w:rPr>
        <w:t xml:space="preserve">  </w:t>
      </w:r>
      <w:r w:rsidR="00896160">
        <w:rPr>
          <w:rFonts w:ascii="Arial" w:hAnsi="Arial" w:cs="Arial"/>
          <w:color w:val="auto"/>
          <w:sz w:val="22"/>
          <w:szCs w:val="22"/>
        </w:rPr>
        <w:t>C</w:t>
      </w:r>
      <w:r w:rsidR="00A8772D" w:rsidRPr="00532F30">
        <w:rPr>
          <w:rFonts w:ascii="Arial" w:hAnsi="Arial" w:cs="Arial"/>
          <w:color w:val="auto"/>
          <w:sz w:val="22"/>
          <w:szCs w:val="22"/>
        </w:rPr>
        <w:t>ommittee Findings</w:t>
      </w:r>
    </w:p>
    <w:p w14:paraId="7030B397" w14:textId="77777777" w:rsidR="00A8772D" w:rsidRPr="00532F30" w:rsidRDefault="00A8772D" w:rsidP="00532F30">
      <w:pPr>
        <w:spacing w:line="360" w:lineRule="auto"/>
        <w:jc w:val="both"/>
        <w:rPr>
          <w:rFonts w:ascii="Arial" w:hAnsi="Arial" w:cs="Arial"/>
          <w:sz w:val="22"/>
          <w:szCs w:val="22"/>
        </w:rPr>
      </w:pPr>
    </w:p>
    <w:p w14:paraId="17669E18" w14:textId="77777777" w:rsidR="00A8772D" w:rsidRPr="00532F30" w:rsidRDefault="00A8772D" w:rsidP="00532F30">
      <w:pPr>
        <w:spacing w:after="200" w:line="360" w:lineRule="auto"/>
        <w:jc w:val="both"/>
        <w:rPr>
          <w:rStyle w:val="mw-headline"/>
          <w:rFonts w:ascii="Arial" w:hAnsi="Arial" w:cs="Arial"/>
          <w:b/>
          <w:bCs/>
          <w:sz w:val="22"/>
          <w:szCs w:val="22"/>
        </w:rPr>
      </w:pPr>
      <w:r w:rsidRPr="00532F30">
        <w:rPr>
          <w:rFonts w:ascii="Arial" w:hAnsi="Arial" w:cs="Arial"/>
          <w:b/>
          <w:bCs/>
          <w:sz w:val="22"/>
          <w:szCs w:val="22"/>
        </w:rPr>
        <w:t>Presentation by the Department of Social Development</w:t>
      </w:r>
      <w:bookmarkEnd w:id="9"/>
    </w:p>
    <w:p w14:paraId="56CBCA78"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
          <w:bCs/>
          <w:sz w:val="22"/>
          <w:szCs w:val="22"/>
          <w:lang w:val="en-GB"/>
        </w:rPr>
      </w:pPr>
      <w:r w:rsidRPr="00532F30">
        <w:rPr>
          <w:rFonts w:ascii="Arial" w:hAnsi="Arial" w:cs="Arial"/>
          <w:b/>
          <w:bCs/>
          <w:sz w:val="22"/>
          <w:szCs w:val="22"/>
        </w:rPr>
        <w:t>Payment system &amp; capacitation to ensure compliance</w:t>
      </w:r>
    </w:p>
    <w:p w14:paraId="63234FEF"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Cs/>
          <w:sz w:val="22"/>
          <w:szCs w:val="22"/>
          <w:lang w:val="en-GB"/>
        </w:rPr>
      </w:pPr>
    </w:p>
    <w:p w14:paraId="5CBE64B4" w14:textId="77777777" w:rsidR="00A8772D" w:rsidRPr="00532F30" w:rsidRDefault="00A8772D" w:rsidP="00532F30">
      <w:pPr>
        <w:tabs>
          <w:tab w:val="left" w:pos="-1440"/>
          <w:tab w:val="left" w:pos="0"/>
          <w:tab w:val="left" w:pos="750"/>
          <w:tab w:val="left" w:pos="851"/>
        </w:tabs>
        <w:spacing w:line="360" w:lineRule="auto"/>
        <w:jc w:val="both"/>
        <w:rPr>
          <w:rFonts w:ascii="Arial" w:hAnsi="Arial" w:cs="Arial"/>
          <w:sz w:val="22"/>
          <w:szCs w:val="22"/>
        </w:rPr>
      </w:pPr>
      <w:r w:rsidRPr="00532F30">
        <w:rPr>
          <w:rFonts w:ascii="Arial" w:hAnsi="Arial" w:cs="Arial"/>
          <w:sz w:val="22"/>
          <w:szCs w:val="22"/>
        </w:rPr>
        <w:t>The Department reported that all approved NPOs should be registered on Central Supplier Database (CSD) of National Treasury and the purpose of this is to manage the registration and verification of banking details and easy linkage to the Departments NPO payment system (Supatsela), Gauteng Provincial Government system and BAS system. This also help to ensure smooth electronic funds transfers (EFT) from the Department to NPO.</w:t>
      </w:r>
    </w:p>
    <w:p w14:paraId="0F2A4847" w14:textId="77777777" w:rsidR="00A8772D" w:rsidRPr="00532F30" w:rsidRDefault="00A8772D" w:rsidP="00532F30">
      <w:pPr>
        <w:tabs>
          <w:tab w:val="left" w:pos="-1440"/>
          <w:tab w:val="left" w:pos="0"/>
          <w:tab w:val="left" w:pos="750"/>
          <w:tab w:val="left" w:pos="851"/>
        </w:tabs>
        <w:spacing w:line="360" w:lineRule="auto"/>
        <w:jc w:val="both"/>
        <w:rPr>
          <w:rFonts w:ascii="Arial" w:hAnsi="Arial" w:cs="Arial"/>
          <w:sz w:val="22"/>
          <w:szCs w:val="22"/>
        </w:rPr>
      </w:pPr>
    </w:p>
    <w:p w14:paraId="64237B12"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sz w:val="22"/>
          <w:szCs w:val="22"/>
        </w:rPr>
      </w:pPr>
      <w:r w:rsidRPr="00532F30">
        <w:rPr>
          <w:rFonts w:ascii="Arial" w:hAnsi="Arial" w:cs="Arial"/>
          <w:sz w:val="22"/>
          <w:szCs w:val="22"/>
        </w:rPr>
        <w:t>The Committee was informed that at the beginning of every Financial Year, the Department profiles and identifies newly funded NPOs and provide training on Service Level Agreements (SLA) terms &amp; conditions including the reporting requirements.</w:t>
      </w:r>
    </w:p>
    <w:p w14:paraId="403552FB"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
          <w:bCs/>
          <w:sz w:val="22"/>
          <w:szCs w:val="22"/>
          <w:lang w:val="en-GB"/>
        </w:rPr>
      </w:pPr>
    </w:p>
    <w:p w14:paraId="58BD412C" w14:textId="77777777" w:rsidR="00A8772D" w:rsidRPr="00532F30" w:rsidRDefault="00A8772D" w:rsidP="00532F30">
      <w:pPr>
        <w:tabs>
          <w:tab w:val="left" w:pos="-1440"/>
          <w:tab w:val="left" w:pos="0"/>
          <w:tab w:val="left" w:pos="750"/>
          <w:tab w:val="left" w:pos="851"/>
        </w:tabs>
        <w:spacing w:line="360" w:lineRule="auto"/>
        <w:jc w:val="both"/>
        <w:rPr>
          <w:rFonts w:ascii="Arial" w:hAnsi="Arial" w:cs="Arial"/>
          <w:b/>
          <w:bCs/>
          <w:sz w:val="22"/>
          <w:szCs w:val="22"/>
        </w:rPr>
      </w:pPr>
      <w:r w:rsidRPr="00532F30">
        <w:rPr>
          <w:rFonts w:ascii="Arial" w:hAnsi="Arial" w:cs="Arial"/>
          <w:b/>
          <w:bCs/>
          <w:sz w:val="22"/>
          <w:szCs w:val="22"/>
        </w:rPr>
        <w:t>METHODOLOGY &amp; APPROACH ON FINANCIAL MONITORING</w:t>
      </w:r>
    </w:p>
    <w:p w14:paraId="6F7A1497" w14:textId="77777777" w:rsidR="00A8772D" w:rsidRPr="00532F30" w:rsidRDefault="00A8772D" w:rsidP="00532F30">
      <w:pPr>
        <w:tabs>
          <w:tab w:val="left" w:pos="-1440"/>
          <w:tab w:val="left" w:pos="0"/>
          <w:tab w:val="left" w:pos="750"/>
          <w:tab w:val="left" w:pos="851"/>
        </w:tabs>
        <w:spacing w:line="360" w:lineRule="auto"/>
        <w:jc w:val="both"/>
        <w:rPr>
          <w:rFonts w:ascii="Arial" w:hAnsi="Arial" w:cs="Arial"/>
          <w:sz w:val="22"/>
          <w:szCs w:val="22"/>
        </w:rPr>
      </w:pPr>
    </w:p>
    <w:p w14:paraId="3974DC5E" w14:textId="77777777" w:rsidR="00A8772D" w:rsidRPr="00532F30" w:rsidRDefault="00A8772D" w:rsidP="00532F30">
      <w:pPr>
        <w:tabs>
          <w:tab w:val="left" w:pos="-1440"/>
          <w:tab w:val="left" w:pos="0"/>
          <w:tab w:val="left" w:pos="750"/>
          <w:tab w:val="left" w:pos="851"/>
        </w:tabs>
        <w:spacing w:line="360" w:lineRule="auto"/>
        <w:ind w:left="720" w:hanging="720"/>
        <w:jc w:val="both"/>
        <w:rPr>
          <w:rFonts w:ascii="Arial" w:hAnsi="Arial" w:cs="Arial"/>
          <w:sz w:val="22"/>
          <w:szCs w:val="22"/>
        </w:rPr>
      </w:pPr>
      <w:r w:rsidRPr="00532F30">
        <w:rPr>
          <w:rFonts w:ascii="Arial" w:hAnsi="Arial" w:cs="Arial"/>
          <w:sz w:val="22"/>
          <w:szCs w:val="22"/>
        </w:rPr>
        <w:t xml:space="preserve"> The Department reported that it undertakes scheduled &amp; unscheduled monitoring visits</w:t>
      </w:r>
    </w:p>
    <w:p w14:paraId="5336D132" w14:textId="77777777" w:rsidR="00A8772D" w:rsidRPr="00532F30" w:rsidRDefault="00A8772D" w:rsidP="00532F30">
      <w:pPr>
        <w:tabs>
          <w:tab w:val="left" w:pos="-1440"/>
          <w:tab w:val="left" w:pos="0"/>
          <w:tab w:val="left" w:pos="750"/>
          <w:tab w:val="left" w:pos="851"/>
        </w:tabs>
        <w:spacing w:line="360" w:lineRule="auto"/>
        <w:ind w:left="720" w:hanging="720"/>
        <w:jc w:val="both"/>
        <w:rPr>
          <w:rFonts w:ascii="Arial" w:hAnsi="Arial" w:cs="Arial"/>
          <w:sz w:val="22"/>
          <w:szCs w:val="22"/>
        </w:rPr>
      </w:pPr>
      <w:r w:rsidRPr="00532F30">
        <w:rPr>
          <w:rFonts w:ascii="Arial" w:hAnsi="Arial" w:cs="Arial"/>
          <w:sz w:val="22"/>
          <w:szCs w:val="22"/>
        </w:rPr>
        <w:t>regularly and the frequency in most cases is informed by the risk profile of each funded</w:t>
      </w:r>
    </w:p>
    <w:p w14:paraId="79045D34" w14:textId="77777777" w:rsidR="00A8772D" w:rsidRPr="00532F30" w:rsidRDefault="00A8772D" w:rsidP="00532F30">
      <w:pPr>
        <w:tabs>
          <w:tab w:val="left" w:pos="-1440"/>
          <w:tab w:val="left" w:pos="0"/>
          <w:tab w:val="left" w:pos="750"/>
          <w:tab w:val="left" w:pos="851"/>
        </w:tabs>
        <w:spacing w:line="360" w:lineRule="auto"/>
        <w:ind w:left="720" w:hanging="720"/>
        <w:jc w:val="both"/>
        <w:rPr>
          <w:rFonts w:ascii="Arial" w:hAnsi="Arial" w:cs="Arial"/>
          <w:sz w:val="22"/>
          <w:szCs w:val="22"/>
        </w:rPr>
      </w:pPr>
      <w:r w:rsidRPr="00532F30">
        <w:rPr>
          <w:rFonts w:ascii="Arial" w:hAnsi="Arial" w:cs="Arial"/>
          <w:sz w:val="22"/>
          <w:szCs w:val="22"/>
        </w:rPr>
        <w:t xml:space="preserve">organisations. </w:t>
      </w:r>
    </w:p>
    <w:p w14:paraId="37787F44" w14:textId="77777777" w:rsidR="00A8772D" w:rsidRPr="00532F30" w:rsidRDefault="00A8772D" w:rsidP="00532F30">
      <w:pPr>
        <w:tabs>
          <w:tab w:val="left" w:pos="-1440"/>
          <w:tab w:val="left" w:pos="0"/>
          <w:tab w:val="left" w:pos="750"/>
          <w:tab w:val="left" w:pos="851"/>
        </w:tabs>
        <w:spacing w:line="360" w:lineRule="auto"/>
        <w:ind w:left="720" w:hanging="720"/>
        <w:jc w:val="both"/>
        <w:rPr>
          <w:rFonts w:ascii="Arial" w:hAnsi="Arial" w:cs="Arial"/>
          <w:sz w:val="22"/>
          <w:szCs w:val="22"/>
        </w:rPr>
      </w:pPr>
    </w:p>
    <w:p w14:paraId="24B7126C" w14:textId="77777777" w:rsidR="00A8772D" w:rsidRPr="00532F30" w:rsidRDefault="00A8772D" w:rsidP="00532F30">
      <w:pPr>
        <w:tabs>
          <w:tab w:val="left" w:pos="-1440"/>
          <w:tab w:val="left" w:pos="0"/>
          <w:tab w:val="left" w:pos="750"/>
          <w:tab w:val="left" w:pos="851"/>
        </w:tabs>
        <w:spacing w:line="360" w:lineRule="auto"/>
        <w:ind w:left="720" w:hanging="720"/>
        <w:jc w:val="both"/>
        <w:rPr>
          <w:rFonts w:ascii="Arial" w:hAnsi="Arial" w:cs="Arial"/>
          <w:sz w:val="22"/>
          <w:szCs w:val="22"/>
        </w:rPr>
      </w:pPr>
      <w:r w:rsidRPr="00532F30">
        <w:rPr>
          <w:rFonts w:ascii="Arial" w:hAnsi="Arial" w:cs="Arial"/>
          <w:sz w:val="22"/>
          <w:szCs w:val="22"/>
        </w:rPr>
        <w:t>The frequency of the visit takes place at least once a quarter or once in six months</w:t>
      </w:r>
    </w:p>
    <w:p w14:paraId="1E4A6DFC" w14:textId="77777777" w:rsidR="00A8772D" w:rsidRPr="00532F30" w:rsidRDefault="00A8772D" w:rsidP="00532F30">
      <w:pPr>
        <w:tabs>
          <w:tab w:val="left" w:pos="-1440"/>
          <w:tab w:val="left" w:pos="0"/>
          <w:tab w:val="left" w:pos="750"/>
          <w:tab w:val="left" w:pos="851"/>
        </w:tabs>
        <w:spacing w:line="360" w:lineRule="auto"/>
        <w:ind w:left="720" w:hanging="720"/>
        <w:jc w:val="both"/>
        <w:rPr>
          <w:rFonts w:ascii="Arial" w:hAnsi="Arial" w:cs="Arial"/>
          <w:sz w:val="22"/>
          <w:szCs w:val="22"/>
        </w:rPr>
      </w:pPr>
      <w:r w:rsidRPr="00532F30">
        <w:rPr>
          <w:rFonts w:ascii="Arial" w:hAnsi="Arial" w:cs="Arial"/>
          <w:sz w:val="22"/>
          <w:szCs w:val="22"/>
        </w:rPr>
        <w:t>depending on the capacity of the Department.</w:t>
      </w:r>
    </w:p>
    <w:p w14:paraId="286A3198" w14:textId="77777777" w:rsidR="00A8772D" w:rsidRPr="00532F30" w:rsidRDefault="00A8772D" w:rsidP="00532F30">
      <w:pPr>
        <w:tabs>
          <w:tab w:val="left" w:pos="-1440"/>
          <w:tab w:val="left" w:pos="0"/>
          <w:tab w:val="left" w:pos="750"/>
          <w:tab w:val="left" w:pos="851"/>
        </w:tabs>
        <w:spacing w:line="360" w:lineRule="auto"/>
        <w:ind w:left="720" w:hanging="720"/>
        <w:jc w:val="both"/>
        <w:rPr>
          <w:rFonts w:ascii="Arial" w:hAnsi="Arial" w:cs="Arial"/>
          <w:sz w:val="22"/>
          <w:szCs w:val="22"/>
        </w:rPr>
      </w:pPr>
    </w:p>
    <w:p w14:paraId="0CFD4DEB"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sz w:val="22"/>
          <w:szCs w:val="22"/>
        </w:rPr>
      </w:pPr>
      <w:r w:rsidRPr="00532F30">
        <w:rPr>
          <w:rFonts w:ascii="Arial" w:hAnsi="Arial" w:cs="Arial"/>
          <w:sz w:val="22"/>
          <w:szCs w:val="22"/>
        </w:rPr>
        <w:t xml:space="preserve">The Department further reported that it conducts interviews with relevant representatives of the funded NPO to gather and verify data/information/supporting documents as reported by the organisation itself. Monitoring activities broadly covers the overall financial aspects from budgeting, accounting to value for money, performance monitoring around the beneficiaries reached &amp; quality of service provided and value adding monitoring that should governance, human resource management, etc.  The Department also provide periodic feedback to organisations monitored in pursuit of service delivery improvement. </w:t>
      </w:r>
    </w:p>
    <w:p w14:paraId="6CA2DE99"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Cs/>
          <w:sz w:val="22"/>
          <w:szCs w:val="22"/>
          <w:lang w:val="en-GB"/>
        </w:rPr>
      </w:pPr>
    </w:p>
    <w:p w14:paraId="3F42968F"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Cs/>
          <w:sz w:val="22"/>
          <w:szCs w:val="22"/>
          <w:lang w:val="en-GB"/>
        </w:rPr>
      </w:pPr>
      <w:bookmarkStart w:id="10" w:name="_Hlk103250332"/>
      <w:r w:rsidRPr="00532F30">
        <w:rPr>
          <w:rFonts w:ascii="Arial" w:hAnsi="Arial" w:cs="Arial"/>
          <w:b/>
          <w:bCs/>
          <w:kern w:val="24"/>
          <w:sz w:val="22"/>
          <w:szCs w:val="22"/>
        </w:rPr>
        <w:t>West Rand Association for Persons with Disabilities</w:t>
      </w:r>
    </w:p>
    <w:bookmarkEnd w:id="10"/>
    <w:p w14:paraId="7896B2E7"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Cs/>
          <w:sz w:val="22"/>
          <w:szCs w:val="22"/>
          <w:lang w:val="en-GB"/>
        </w:rPr>
      </w:pPr>
    </w:p>
    <w:p w14:paraId="485A48A5" w14:textId="77777777" w:rsidR="00A8772D" w:rsidRPr="00532F30" w:rsidRDefault="00A8772D" w:rsidP="00532F30">
      <w:pPr>
        <w:spacing w:line="360" w:lineRule="auto"/>
        <w:contextualSpacing/>
        <w:jc w:val="both"/>
        <w:rPr>
          <w:rFonts w:ascii="Arial" w:eastAsia="Times New Roman" w:hAnsi="Arial" w:cs="Arial"/>
          <w:kern w:val="24"/>
          <w:sz w:val="22"/>
          <w:szCs w:val="22"/>
          <w:lang w:val="en-GB"/>
        </w:rPr>
      </w:pPr>
      <w:r w:rsidRPr="00532F30">
        <w:rPr>
          <w:rFonts w:ascii="Arial" w:eastAsia="Times New Roman" w:hAnsi="Arial" w:cs="Arial"/>
          <w:kern w:val="24"/>
          <w:sz w:val="22"/>
          <w:szCs w:val="22"/>
          <w:lang w:val="en-GB"/>
        </w:rPr>
        <w:t>The Association were established in 1947 as the then West Rand Cripple Care Association, as a direct result of the outbreak of a Polio epidemic.  The Association had, since then evolved and developed, and it is now assisting persons with physical and intellectual disabilities. It is now called “</w:t>
      </w:r>
      <w:r w:rsidRPr="00532F30">
        <w:rPr>
          <w:rFonts w:ascii="Arial" w:eastAsia="Times New Roman" w:hAnsi="Arial" w:cs="Arial"/>
          <w:b/>
          <w:bCs/>
          <w:kern w:val="24"/>
          <w:sz w:val="22"/>
          <w:szCs w:val="22"/>
          <w:lang w:val="en-GB"/>
        </w:rPr>
        <w:t>West Rand Association for Persons with Disabilities” (WRAPD)</w:t>
      </w:r>
      <w:r w:rsidRPr="00532F30">
        <w:rPr>
          <w:rFonts w:ascii="Arial" w:eastAsia="Times New Roman" w:hAnsi="Arial" w:cs="Arial"/>
          <w:kern w:val="24"/>
          <w:sz w:val="22"/>
          <w:szCs w:val="22"/>
          <w:lang w:val="en-GB"/>
        </w:rPr>
        <w:t xml:space="preserve">. </w:t>
      </w:r>
      <w:r w:rsidRPr="00532F30">
        <w:rPr>
          <w:rFonts w:ascii="Arial" w:hAnsi="Arial" w:cs="Arial"/>
          <w:kern w:val="24"/>
          <w:sz w:val="22"/>
          <w:szCs w:val="22"/>
          <w:lang w:val="en-GB"/>
        </w:rPr>
        <w:t>Social work services and medical services were rendered to post-polio patients.</w:t>
      </w:r>
    </w:p>
    <w:p w14:paraId="4AA1BE2E" w14:textId="77777777" w:rsidR="00A8772D" w:rsidRPr="00532F30" w:rsidRDefault="00A8772D" w:rsidP="00532F30">
      <w:pPr>
        <w:spacing w:line="360" w:lineRule="auto"/>
        <w:contextualSpacing/>
        <w:jc w:val="both"/>
        <w:rPr>
          <w:rFonts w:ascii="Arial" w:hAnsi="Arial" w:cs="Arial"/>
          <w:kern w:val="24"/>
          <w:sz w:val="22"/>
          <w:szCs w:val="22"/>
        </w:rPr>
      </w:pPr>
    </w:p>
    <w:p w14:paraId="3A09B531" w14:textId="77777777" w:rsidR="00A8772D" w:rsidRPr="00532F30" w:rsidRDefault="00A8772D" w:rsidP="00532F30">
      <w:pPr>
        <w:spacing w:line="360" w:lineRule="auto"/>
        <w:contextualSpacing/>
        <w:jc w:val="both"/>
        <w:rPr>
          <w:rFonts w:ascii="Arial" w:eastAsia="Times New Roman" w:hAnsi="Arial" w:cs="Arial"/>
          <w:sz w:val="22"/>
          <w:szCs w:val="22"/>
        </w:rPr>
      </w:pPr>
      <w:r w:rsidRPr="00532F30">
        <w:rPr>
          <w:rFonts w:ascii="Arial" w:hAnsi="Arial" w:cs="Arial"/>
          <w:kern w:val="24"/>
          <w:sz w:val="22"/>
          <w:szCs w:val="22"/>
        </w:rPr>
        <w:t>In the early 1980’s a group of occupational therapists started a protective workshop for Adult persons with physical disabilities.</w:t>
      </w:r>
    </w:p>
    <w:p w14:paraId="2178E169"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
          <w:sz w:val="22"/>
          <w:szCs w:val="22"/>
          <w:lang w:val="en-GB"/>
        </w:rPr>
      </w:pPr>
    </w:p>
    <w:p w14:paraId="356C2CFF"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
          <w:sz w:val="22"/>
          <w:szCs w:val="22"/>
          <w:lang w:val="en-GB"/>
        </w:rPr>
      </w:pPr>
      <w:r w:rsidRPr="00532F30">
        <w:rPr>
          <w:rStyle w:val="mw-headline"/>
          <w:rFonts w:ascii="Arial" w:hAnsi="Arial" w:cs="Arial"/>
          <w:b/>
          <w:sz w:val="22"/>
          <w:szCs w:val="22"/>
          <w:lang w:val="en-GB"/>
        </w:rPr>
        <w:t>Services Offered by WRAPD</w:t>
      </w:r>
    </w:p>
    <w:p w14:paraId="120700CA"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Cs/>
          <w:sz w:val="22"/>
          <w:szCs w:val="22"/>
          <w:lang w:val="en-GB"/>
        </w:rPr>
      </w:pPr>
    </w:p>
    <w:p w14:paraId="31B60A2B" w14:textId="77777777" w:rsidR="00A8772D" w:rsidRPr="00532F30" w:rsidRDefault="00A8772D" w:rsidP="00532F30">
      <w:pPr>
        <w:pStyle w:val="ListParagraph"/>
        <w:numPr>
          <w:ilvl w:val="0"/>
          <w:numId w:val="26"/>
        </w:numPr>
        <w:tabs>
          <w:tab w:val="left" w:pos="-1440"/>
          <w:tab w:val="left" w:pos="0"/>
          <w:tab w:val="left" w:pos="750"/>
          <w:tab w:val="left" w:pos="851"/>
        </w:tabs>
        <w:spacing w:after="0" w:line="360" w:lineRule="auto"/>
        <w:jc w:val="both"/>
        <w:rPr>
          <w:rFonts w:ascii="Arial" w:eastAsiaTheme="minorEastAsia" w:hAnsi="Arial" w:cs="Arial"/>
          <w:bCs/>
          <w:lang w:val="en-GB"/>
        </w:rPr>
      </w:pPr>
      <w:r w:rsidRPr="00532F30">
        <w:rPr>
          <w:rFonts w:ascii="Arial" w:hAnsi="Arial" w:cs="Arial"/>
          <w:kern w:val="24"/>
          <w:lang w:val="en-GB"/>
        </w:rPr>
        <w:t>Social work services to families with persons with disabilities</w:t>
      </w:r>
    </w:p>
    <w:p w14:paraId="2FB0E3B9" w14:textId="77777777" w:rsidR="00A8772D" w:rsidRPr="00532F30" w:rsidRDefault="00A8772D" w:rsidP="00532F30">
      <w:pPr>
        <w:pStyle w:val="ListParagraph"/>
        <w:numPr>
          <w:ilvl w:val="0"/>
          <w:numId w:val="26"/>
        </w:numPr>
        <w:spacing w:after="0" w:line="360" w:lineRule="auto"/>
        <w:jc w:val="both"/>
        <w:rPr>
          <w:rFonts w:ascii="Arial" w:eastAsia="Times New Roman" w:hAnsi="Arial" w:cs="Arial"/>
        </w:rPr>
      </w:pPr>
      <w:r w:rsidRPr="00532F30">
        <w:rPr>
          <w:rFonts w:ascii="Arial" w:hAnsi="Arial" w:cs="Arial"/>
          <w:kern w:val="24"/>
          <w:lang w:val="en-GB"/>
        </w:rPr>
        <w:t>Residential Care for 30 Adults with disabilities</w:t>
      </w:r>
    </w:p>
    <w:p w14:paraId="301CEA5A" w14:textId="77777777" w:rsidR="00A8772D" w:rsidRPr="00532F30" w:rsidRDefault="00A8772D" w:rsidP="00532F30">
      <w:pPr>
        <w:pStyle w:val="ListParagraph"/>
        <w:numPr>
          <w:ilvl w:val="0"/>
          <w:numId w:val="26"/>
        </w:numPr>
        <w:spacing w:after="0" w:line="360" w:lineRule="auto"/>
        <w:jc w:val="both"/>
        <w:rPr>
          <w:rFonts w:ascii="Arial" w:eastAsia="Times New Roman" w:hAnsi="Arial" w:cs="Arial"/>
        </w:rPr>
      </w:pPr>
      <w:r w:rsidRPr="00532F30">
        <w:rPr>
          <w:rFonts w:ascii="Arial" w:hAnsi="Arial" w:cs="Arial"/>
          <w:kern w:val="24"/>
          <w:lang w:val="en-GB"/>
        </w:rPr>
        <w:t>Protective Workshop for 30 Adults with disabilities (due to the disabilities these adults cannot function in the open labour market)</w:t>
      </w:r>
    </w:p>
    <w:p w14:paraId="605756BC" w14:textId="77777777" w:rsidR="00A8772D" w:rsidRPr="00532F30" w:rsidRDefault="00A8772D" w:rsidP="00532F30">
      <w:pPr>
        <w:pStyle w:val="ListParagraph"/>
        <w:numPr>
          <w:ilvl w:val="0"/>
          <w:numId w:val="26"/>
        </w:numPr>
        <w:spacing w:after="0" w:line="360" w:lineRule="auto"/>
        <w:jc w:val="both"/>
        <w:rPr>
          <w:rFonts w:ascii="Arial" w:eastAsia="Times New Roman" w:hAnsi="Arial" w:cs="Arial"/>
        </w:rPr>
      </w:pPr>
      <w:r w:rsidRPr="00532F30">
        <w:rPr>
          <w:rFonts w:ascii="Arial" w:hAnsi="Arial" w:cs="Arial"/>
          <w:kern w:val="24"/>
          <w:lang w:val="en-GB"/>
        </w:rPr>
        <w:t>Outreach program for 26 Adults and children in communities focusing on social relief.</w:t>
      </w:r>
    </w:p>
    <w:p w14:paraId="11A7548C" w14:textId="77777777" w:rsidR="00A8772D" w:rsidRPr="00532F30" w:rsidRDefault="00A8772D" w:rsidP="00532F30">
      <w:pPr>
        <w:pStyle w:val="ListParagraph"/>
        <w:numPr>
          <w:ilvl w:val="0"/>
          <w:numId w:val="26"/>
        </w:numPr>
        <w:spacing w:after="0" w:line="360" w:lineRule="auto"/>
        <w:jc w:val="both"/>
        <w:rPr>
          <w:rFonts w:ascii="Arial" w:eastAsia="Times New Roman" w:hAnsi="Arial" w:cs="Arial"/>
        </w:rPr>
      </w:pPr>
      <w:r w:rsidRPr="00532F30">
        <w:rPr>
          <w:rFonts w:ascii="Arial" w:hAnsi="Arial" w:cs="Arial"/>
          <w:kern w:val="24"/>
          <w:lang w:val="en-GB"/>
        </w:rPr>
        <w:lastRenderedPageBreak/>
        <w:t xml:space="preserve">Day Care facility for 30 Children with Multi-Disabilities in Randfontein and this facility is funded by Department of Health. </w:t>
      </w:r>
    </w:p>
    <w:p w14:paraId="5B634810"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Cs/>
          <w:sz w:val="22"/>
          <w:szCs w:val="22"/>
          <w:lang w:val="en-GB"/>
        </w:rPr>
      </w:pPr>
    </w:p>
    <w:p w14:paraId="0AD0796A"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
          <w:sz w:val="22"/>
          <w:szCs w:val="22"/>
          <w:lang w:val="en-GB"/>
        </w:rPr>
      </w:pPr>
      <w:r w:rsidRPr="00532F30">
        <w:rPr>
          <w:rStyle w:val="mw-headline"/>
          <w:rFonts w:ascii="Arial" w:hAnsi="Arial" w:cs="Arial"/>
          <w:b/>
          <w:sz w:val="22"/>
          <w:szCs w:val="22"/>
          <w:lang w:val="en-GB"/>
        </w:rPr>
        <w:t xml:space="preserve">Funding </w:t>
      </w:r>
    </w:p>
    <w:p w14:paraId="7ACE84B0"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Cs/>
          <w:sz w:val="22"/>
          <w:szCs w:val="22"/>
          <w:lang w:val="en-GB"/>
        </w:rPr>
      </w:pPr>
    </w:p>
    <w:p w14:paraId="5FC54215"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Cs/>
          <w:sz w:val="22"/>
          <w:szCs w:val="22"/>
          <w:lang w:val="en-GB"/>
        </w:rPr>
      </w:pPr>
      <w:r w:rsidRPr="00532F30">
        <w:rPr>
          <w:rStyle w:val="mw-headline"/>
          <w:rFonts w:ascii="Arial" w:hAnsi="Arial" w:cs="Arial"/>
          <w:bCs/>
          <w:sz w:val="22"/>
          <w:szCs w:val="22"/>
          <w:lang w:val="en-GB"/>
        </w:rPr>
        <w:t xml:space="preserve">West Rand Association for Persons with Disabilities reported that it is currently funded by the Department of Social Development and the following post are funded, 1 chief social worker, 3 social workers, 2 social auxiliary workers and 6 admin staff. </w:t>
      </w:r>
    </w:p>
    <w:p w14:paraId="2D84FA12"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Cs/>
          <w:sz w:val="22"/>
          <w:szCs w:val="22"/>
          <w:lang w:val="en-GB"/>
        </w:rPr>
      </w:pPr>
    </w:p>
    <w:p w14:paraId="617A413B"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
          <w:sz w:val="22"/>
          <w:szCs w:val="22"/>
          <w:lang w:val="en-GB"/>
        </w:rPr>
      </w:pPr>
      <w:r w:rsidRPr="00532F30">
        <w:rPr>
          <w:rStyle w:val="mw-headline"/>
          <w:rFonts w:ascii="Arial" w:hAnsi="Arial" w:cs="Arial"/>
          <w:b/>
          <w:sz w:val="22"/>
          <w:szCs w:val="22"/>
          <w:lang w:val="en-GB"/>
        </w:rPr>
        <w:t>Challenges faced by WRAPD</w:t>
      </w:r>
    </w:p>
    <w:p w14:paraId="2A255338"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Cs/>
          <w:sz w:val="22"/>
          <w:szCs w:val="22"/>
          <w:lang w:val="en-GB"/>
        </w:rPr>
      </w:pPr>
    </w:p>
    <w:p w14:paraId="74F65C90" w14:textId="77777777" w:rsidR="00A8772D" w:rsidRPr="00532F30" w:rsidRDefault="00A8772D" w:rsidP="00532F30">
      <w:pPr>
        <w:pStyle w:val="ListParagraph"/>
        <w:numPr>
          <w:ilvl w:val="0"/>
          <w:numId w:val="27"/>
        </w:numPr>
        <w:spacing w:after="0" w:line="360" w:lineRule="auto"/>
        <w:ind w:left="714" w:hanging="357"/>
        <w:jc w:val="both"/>
        <w:rPr>
          <w:rFonts w:ascii="Arial" w:eastAsia="Times New Roman" w:hAnsi="Arial" w:cs="Arial"/>
        </w:rPr>
      </w:pPr>
      <w:r w:rsidRPr="00532F30">
        <w:rPr>
          <w:rFonts w:ascii="Arial" w:hAnsi="Arial" w:cs="Arial"/>
          <w:kern w:val="24"/>
          <w:lang w:val="en-GB"/>
        </w:rPr>
        <w:t>Covid-19 had impacted on donor funding as a result there was a decline in the amount received from donors, all reserved funds allocated the ensure sustainability of the association.</w:t>
      </w:r>
    </w:p>
    <w:p w14:paraId="2A49FC9F" w14:textId="77777777" w:rsidR="00A8772D" w:rsidRPr="00532F30" w:rsidRDefault="00A8772D" w:rsidP="00532F30">
      <w:pPr>
        <w:pStyle w:val="ListParagraph"/>
        <w:numPr>
          <w:ilvl w:val="0"/>
          <w:numId w:val="27"/>
        </w:numPr>
        <w:spacing w:after="0" w:line="360" w:lineRule="auto"/>
        <w:ind w:left="714" w:hanging="357"/>
        <w:jc w:val="both"/>
        <w:rPr>
          <w:rFonts w:ascii="Arial" w:eastAsia="Times New Roman" w:hAnsi="Arial" w:cs="Arial"/>
        </w:rPr>
      </w:pPr>
      <w:r w:rsidRPr="00532F30">
        <w:rPr>
          <w:rFonts w:ascii="Arial" w:hAnsi="Arial" w:cs="Arial"/>
          <w:kern w:val="24"/>
          <w:lang w:val="en-GB"/>
        </w:rPr>
        <w:t xml:space="preserve">No fundraising events could be organised during the Lockdown level 5-3. </w:t>
      </w:r>
    </w:p>
    <w:p w14:paraId="736D206C" w14:textId="77777777" w:rsidR="00A8772D" w:rsidRPr="00532F30" w:rsidRDefault="00A8772D" w:rsidP="00532F30">
      <w:pPr>
        <w:pStyle w:val="ListParagraph"/>
        <w:numPr>
          <w:ilvl w:val="0"/>
          <w:numId w:val="28"/>
        </w:numPr>
        <w:spacing w:after="0" w:line="360" w:lineRule="auto"/>
        <w:ind w:left="714" w:hanging="357"/>
        <w:jc w:val="both"/>
        <w:rPr>
          <w:rFonts w:ascii="Arial" w:eastAsia="Times New Roman" w:hAnsi="Arial" w:cs="Arial"/>
        </w:rPr>
      </w:pPr>
      <w:r w:rsidRPr="00532F30">
        <w:rPr>
          <w:rFonts w:ascii="Arial" w:hAnsi="Arial" w:cs="Arial"/>
          <w:kern w:val="24"/>
          <w:lang w:val="en-GB"/>
        </w:rPr>
        <w:t>The staff members did not qualify for the TERS UIF the organisation receive subsidies for the social work posts, but staff was paid during the Lockdown.</w:t>
      </w:r>
    </w:p>
    <w:p w14:paraId="3C81C612" w14:textId="77777777" w:rsidR="00A8772D" w:rsidRPr="00532F30" w:rsidRDefault="00A8772D" w:rsidP="00532F30">
      <w:pPr>
        <w:pStyle w:val="ListParagraph"/>
        <w:numPr>
          <w:ilvl w:val="0"/>
          <w:numId w:val="28"/>
        </w:numPr>
        <w:spacing w:after="0" w:line="360" w:lineRule="auto"/>
        <w:ind w:left="714" w:hanging="357"/>
        <w:jc w:val="both"/>
        <w:rPr>
          <w:rStyle w:val="mw-headline"/>
          <w:rFonts w:ascii="Arial" w:eastAsia="Times New Roman" w:hAnsi="Arial" w:cs="Arial"/>
        </w:rPr>
      </w:pPr>
      <w:r w:rsidRPr="00532F30">
        <w:rPr>
          <w:rFonts w:ascii="Arial" w:hAnsi="Arial" w:cs="Arial"/>
          <w:kern w:val="24"/>
          <w:lang w:val="en-GB"/>
        </w:rPr>
        <w:t>The Costing framework that is used for Residential care and Protective workshops is the same and the needs are totally different.  This leads to a situation where it looks as if organisations underspent, but they actually have a huge deficit, e.g. the allocated percentage for a secure and safe facility, that includes water and electricity, telephone, stationery and rent is only 1% of the subsidy.</w:t>
      </w:r>
    </w:p>
    <w:p w14:paraId="57C4AC8A"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Cs/>
          <w:sz w:val="22"/>
          <w:szCs w:val="22"/>
          <w:lang w:val="en-GB"/>
        </w:rPr>
      </w:pPr>
    </w:p>
    <w:p w14:paraId="4A1A2738"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
          <w:sz w:val="22"/>
          <w:szCs w:val="22"/>
          <w:lang w:val="en-GB"/>
        </w:rPr>
      </w:pPr>
      <w:bookmarkStart w:id="11" w:name="_Hlk103250373"/>
      <w:r w:rsidRPr="00532F30">
        <w:rPr>
          <w:rStyle w:val="mw-headline"/>
          <w:rFonts w:ascii="Arial" w:hAnsi="Arial" w:cs="Arial"/>
          <w:b/>
          <w:sz w:val="22"/>
          <w:szCs w:val="22"/>
          <w:lang w:val="en-GB"/>
        </w:rPr>
        <w:t>A CHANCE TO PLAY SOUTH AFRICA (ACTP)</w:t>
      </w:r>
    </w:p>
    <w:bookmarkEnd w:id="11"/>
    <w:p w14:paraId="685F7339"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Cs/>
          <w:sz w:val="22"/>
          <w:szCs w:val="22"/>
          <w:lang w:val="en-GB"/>
        </w:rPr>
      </w:pPr>
    </w:p>
    <w:p w14:paraId="30D4306B" w14:textId="77777777" w:rsidR="00A8772D" w:rsidRPr="00532F30" w:rsidRDefault="00A8772D" w:rsidP="00532F30">
      <w:pPr>
        <w:spacing w:line="360" w:lineRule="auto"/>
        <w:jc w:val="both"/>
        <w:rPr>
          <w:rFonts w:ascii="Arial" w:hAnsi="Arial" w:cs="Arial"/>
          <w:sz w:val="22"/>
          <w:szCs w:val="22"/>
        </w:rPr>
      </w:pPr>
      <w:r w:rsidRPr="00532F30">
        <w:rPr>
          <w:rFonts w:ascii="Arial" w:hAnsi="Arial" w:cs="Arial"/>
          <w:sz w:val="22"/>
          <w:szCs w:val="22"/>
        </w:rPr>
        <w:t>A Chance to Play South Africa (ACTP) was established in 2012 and was registered as a Non-Profit Organisation in 2013. A chance to play South Africa promotes the rights of all children in South Africa, from birth to 18 years, to have access to safe, age- and ability-appropriate play as part of their development and wellbeing. A chance to play South Africa is currently not funded by the Department of Social Development but will consider applying for funding in future.</w:t>
      </w:r>
    </w:p>
    <w:p w14:paraId="57524320" w14:textId="77777777" w:rsidR="00A8772D" w:rsidRPr="00532F30" w:rsidRDefault="00A8772D" w:rsidP="00532F30">
      <w:pPr>
        <w:tabs>
          <w:tab w:val="left" w:pos="-1440"/>
          <w:tab w:val="left" w:pos="0"/>
          <w:tab w:val="left" w:pos="750"/>
          <w:tab w:val="left" w:pos="851"/>
        </w:tabs>
        <w:spacing w:line="360" w:lineRule="auto"/>
        <w:jc w:val="both"/>
        <w:rPr>
          <w:rFonts w:ascii="Arial" w:hAnsi="Arial" w:cs="Arial"/>
          <w:sz w:val="22"/>
          <w:szCs w:val="22"/>
        </w:rPr>
      </w:pPr>
    </w:p>
    <w:p w14:paraId="09E5FCB1" w14:textId="77777777" w:rsidR="00A8772D" w:rsidRPr="00532F30" w:rsidRDefault="00A8772D" w:rsidP="00532F30">
      <w:pPr>
        <w:tabs>
          <w:tab w:val="left" w:pos="-1440"/>
          <w:tab w:val="left" w:pos="0"/>
          <w:tab w:val="left" w:pos="750"/>
          <w:tab w:val="left" w:pos="851"/>
        </w:tabs>
        <w:spacing w:line="360" w:lineRule="auto"/>
        <w:jc w:val="both"/>
        <w:rPr>
          <w:rFonts w:ascii="Arial" w:hAnsi="Arial" w:cs="Arial"/>
          <w:sz w:val="22"/>
          <w:szCs w:val="22"/>
        </w:rPr>
      </w:pPr>
      <w:r w:rsidRPr="00532F30">
        <w:rPr>
          <w:rFonts w:ascii="Arial" w:hAnsi="Arial" w:cs="Arial"/>
          <w:sz w:val="22"/>
          <w:szCs w:val="22"/>
        </w:rPr>
        <w:t xml:space="preserve">ACTP seeks to address the lack of knowledge of the benefits of child-led play and the shortage of play facilities and play opportunities – for all children but especially those in poorer communities, tweens, and teens and for children with special needs. </w:t>
      </w:r>
    </w:p>
    <w:p w14:paraId="571BD283" w14:textId="77777777" w:rsidR="00A8772D" w:rsidRPr="00532F30" w:rsidRDefault="00A8772D" w:rsidP="00532F30">
      <w:pPr>
        <w:tabs>
          <w:tab w:val="left" w:pos="-1440"/>
          <w:tab w:val="left" w:pos="0"/>
          <w:tab w:val="left" w:pos="750"/>
          <w:tab w:val="left" w:pos="851"/>
        </w:tabs>
        <w:spacing w:line="360" w:lineRule="auto"/>
        <w:jc w:val="both"/>
        <w:rPr>
          <w:rFonts w:ascii="Arial" w:hAnsi="Arial" w:cs="Arial"/>
          <w:sz w:val="22"/>
          <w:szCs w:val="22"/>
        </w:rPr>
      </w:pPr>
    </w:p>
    <w:p w14:paraId="6167DEFA"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Cs/>
          <w:sz w:val="22"/>
          <w:szCs w:val="22"/>
          <w:lang w:val="en-GB"/>
        </w:rPr>
      </w:pPr>
      <w:r w:rsidRPr="00532F30">
        <w:rPr>
          <w:rFonts w:ascii="Arial" w:hAnsi="Arial" w:cs="Arial"/>
          <w:sz w:val="22"/>
          <w:szCs w:val="22"/>
        </w:rPr>
        <w:lastRenderedPageBreak/>
        <w:t>ACTP goal is to enable more play on the ground is achieved through, training - distance, online and in-person training programmes, community-led play forums, a play champion movement the provision of free resources on our website, information-sharing through networking and the website.</w:t>
      </w:r>
    </w:p>
    <w:p w14:paraId="68E21288"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Cs/>
          <w:sz w:val="22"/>
          <w:szCs w:val="22"/>
          <w:lang w:val="en-GB"/>
        </w:rPr>
      </w:pPr>
    </w:p>
    <w:p w14:paraId="43EDD2F5"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
          <w:sz w:val="22"/>
          <w:szCs w:val="22"/>
          <w:lang w:val="en-GB"/>
        </w:rPr>
      </w:pPr>
      <w:r w:rsidRPr="00532F30">
        <w:rPr>
          <w:rStyle w:val="mw-headline"/>
          <w:rFonts w:ascii="Arial" w:hAnsi="Arial" w:cs="Arial"/>
          <w:b/>
          <w:sz w:val="22"/>
          <w:szCs w:val="22"/>
          <w:lang w:val="en-GB"/>
        </w:rPr>
        <w:t>Teddy Bear Clinic for abused children</w:t>
      </w:r>
    </w:p>
    <w:p w14:paraId="15C2DBE5"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Cs/>
          <w:sz w:val="22"/>
          <w:szCs w:val="22"/>
          <w:lang w:val="en-GB"/>
        </w:rPr>
      </w:pPr>
    </w:p>
    <w:p w14:paraId="6F7AA054" w14:textId="77777777" w:rsidR="00A8772D" w:rsidRPr="00532F30" w:rsidRDefault="00A8772D" w:rsidP="00532F30">
      <w:pPr>
        <w:pStyle w:val="NormalWeb"/>
        <w:spacing w:before="0" w:beforeAutospacing="0" w:after="0" w:afterAutospacing="0" w:line="360" w:lineRule="auto"/>
        <w:jc w:val="both"/>
        <w:rPr>
          <w:rFonts w:ascii="Arial" w:eastAsia="Calibri" w:hAnsi="Arial" w:cs="Arial"/>
          <w:kern w:val="24"/>
          <w:sz w:val="22"/>
          <w:szCs w:val="22"/>
        </w:rPr>
      </w:pPr>
      <w:r w:rsidRPr="00532F30">
        <w:rPr>
          <w:rFonts w:ascii="Arial" w:eastAsia="Calibri" w:hAnsi="Arial" w:cs="Arial"/>
          <w:kern w:val="24"/>
          <w:sz w:val="22"/>
          <w:szCs w:val="22"/>
        </w:rPr>
        <w:t>Teddy Bear Foundation (TBF) was established in 1986 as a medico legal outpatient facility for abused children.</w:t>
      </w:r>
      <w:r w:rsidRPr="00532F30">
        <w:rPr>
          <w:rFonts w:ascii="Arial" w:hAnsi="Arial" w:cs="Arial"/>
          <w:sz w:val="22"/>
          <w:szCs w:val="22"/>
        </w:rPr>
        <w:t xml:space="preserve"> </w:t>
      </w:r>
      <w:r w:rsidRPr="00532F30">
        <w:rPr>
          <w:rFonts w:ascii="Arial" w:eastAsia="Calibri" w:hAnsi="Arial" w:cs="Arial"/>
          <w:kern w:val="24"/>
          <w:sz w:val="22"/>
          <w:szCs w:val="22"/>
        </w:rPr>
        <w:t xml:space="preserve">Over 36 years it has grown into a comprehensive one stop centre for abused children, Victim Empowerment and Diversion Services, as well as completing outreach preventative work and support as the Rapid Response Team for School Crises. </w:t>
      </w:r>
      <w:r w:rsidRPr="00532F30">
        <w:rPr>
          <w:rFonts w:ascii="Arial" w:eastAsia="Cambria" w:hAnsi="Arial" w:cs="Arial"/>
          <w:kern w:val="24"/>
          <w:sz w:val="22"/>
          <w:szCs w:val="22"/>
          <w:lang w:val="en-US"/>
        </w:rPr>
        <w:t>Teddy Bear Foundation is the official Rapid Response Team for the Department of Education for School Crisis interventions</w:t>
      </w:r>
    </w:p>
    <w:p w14:paraId="4E65A2F0" w14:textId="77777777" w:rsidR="00A8772D" w:rsidRPr="00532F30" w:rsidRDefault="00A8772D" w:rsidP="00532F30">
      <w:pPr>
        <w:pStyle w:val="NormalWeb"/>
        <w:spacing w:before="0" w:beforeAutospacing="0" w:after="0" w:afterAutospacing="0" w:line="360" w:lineRule="auto"/>
        <w:jc w:val="both"/>
        <w:rPr>
          <w:rFonts w:ascii="Arial" w:eastAsia="Calibri" w:hAnsi="Arial" w:cs="Arial"/>
          <w:kern w:val="24"/>
          <w:sz w:val="22"/>
          <w:szCs w:val="22"/>
        </w:rPr>
      </w:pPr>
    </w:p>
    <w:p w14:paraId="2C28A4BC" w14:textId="77777777" w:rsidR="00A8772D" w:rsidRPr="00532F30" w:rsidRDefault="00A8772D" w:rsidP="00532F30">
      <w:pPr>
        <w:pStyle w:val="NormalWeb"/>
        <w:spacing w:before="0" w:beforeAutospacing="0" w:after="0" w:afterAutospacing="0" w:line="360" w:lineRule="auto"/>
        <w:jc w:val="both"/>
        <w:rPr>
          <w:rFonts w:ascii="Arial" w:hAnsi="Arial" w:cs="Arial"/>
          <w:sz w:val="22"/>
          <w:szCs w:val="22"/>
        </w:rPr>
      </w:pPr>
      <w:r w:rsidRPr="00532F30">
        <w:rPr>
          <w:rFonts w:ascii="Arial" w:eastAsia="Calibri" w:hAnsi="Arial" w:cs="Arial"/>
          <w:kern w:val="24"/>
          <w:sz w:val="22"/>
          <w:szCs w:val="22"/>
        </w:rPr>
        <w:t>Its services were extended to other regions by the opening of two additional branches in Soweto and Krugersdorp, to decentralise services for Victims.</w:t>
      </w:r>
    </w:p>
    <w:p w14:paraId="2E448814"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Cs/>
          <w:sz w:val="22"/>
          <w:szCs w:val="22"/>
          <w:lang w:val="en-GB"/>
        </w:rPr>
      </w:pPr>
    </w:p>
    <w:p w14:paraId="1625418F" w14:textId="77777777" w:rsidR="00A8772D" w:rsidRPr="00532F30" w:rsidRDefault="00A8772D" w:rsidP="00532F30">
      <w:pPr>
        <w:pStyle w:val="NormalWeb"/>
        <w:spacing w:before="86" w:beforeAutospacing="0" w:after="0" w:afterAutospacing="0" w:line="360" w:lineRule="auto"/>
        <w:jc w:val="both"/>
        <w:rPr>
          <w:rFonts w:ascii="Arial" w:eastAsia="Calibri" w:hAnsi="Arial" w:cs="Arial"/>
          <w:b/>
          <w:bCs/>
          <w:kern w:val="24"/>
          <w:sz w:val="22"/>
          <w:szCs w:val="22"/>
        </w:rPr>
      </w:pPr>
      <w:r w:rsidRPr="00532F30">
        <w:rPr>
          <w:rFonts w:ascii="Arial" w:eastAsia="Calibri" w:hAnsi="Arial" w:cs="Arial"/>
          <w:b/>
          <w:bCs/>
          <w:kern w:val="24"/>
          <w:sz w:val="22"/>
          <w:szCs w:val="22"/>
        </w:rPr>
        <w:t>Funding</w:t>
      </w:r>
      <w:r w:rsidRPr="00532F30">
        <w:rPr>
          <w:rFonts w:ascii="Arial" w:eastAsia="Calibri" w:hAnsi="Arial" w:cs="Arial"/>
          <w:kern w:val="24"/>
          <w:sz w:val="22"/>
          <w:szCs w:val="22"/>
        </w:rPr>
        <w:br/>
        <w:t>Teddy Bear Foundation (TBF) is partially funded by the Department of Social Development with post funding only for staff at all our branches and for the posts of the Diversion Staff.</w:t>
      </w:r>
      <w:r w:rsidRPr="00532F30">
        <w:rPr>
          <w:rFonts w:ascii="Arial" w:hAnsi="Arial" w:cs="Arial"/>
          <w:sz w:val="22"/>
          <w:szCs w:val="22"/>
        </w:rPr>
        <w:t xml:space="preserve"> </w:t>
      </w:r>
      <w:r w:rsidRPr="00532F30">
        <w:rPr>
          <w:rFonts w:ascii="Arial" w:eastAsia="Calibri" w:hAnsi="Arial" w:cs="Arial"/>
          <w:kern w:val="24"/>
          <w:sz w:val="22"/>
          <w:szCs w:val="22"/>
        </w:rPr>
        <w:t>The funding that is received from the Department funding is spent on payment of Salaries of the Program implementing staff.</w:t>
      </w:r>
    </w:p>
    <w:p w14:paraId="2E50B9B5"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
          <w:sz w:val="22"/>
          <w:szCs w:val="22"/>
          <w:lang w:val="en-GB"/>
        </w:rPr>
      </w:pPr>
    </w:p>
    <w:p w14:paraId="69F1156A"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
          <w:sz w:val="22"/>
          <w:szCs w:val="22"/>
          <w:lang w:val="en-GB"/>
        </w:rPr>
      </w:pPr>
      <w:r w:rsidRPr="00532F30">
        <w:rPr>
          <w:rStyle w:val="mw-headline"/>
          <w:rFonts w:ascii="Arial" w:hAnsi="Arial" w:cs="Arial"/>
          <w:b/>
          <w:sz w:val="22"/>
          <w:szCs w:val="22"/>
          <w:lang w:val="en-GB"/>
        </w:rPr>
        <w:t>Services rendered by Teddy Bear Clinic</w:t>
      </w:r>
    </w:p>
    <w:p w14:paraId="60CF7A58" w14:textId="77777777" w:rsidR="00A8772D" w:rsidRPr="00532F30" w:rsidRDefault="00A8772D" w:rsidP="00532F30">
      <w:pPr>
        <w:spacing w:line="360" w:lineRule="auto"/>
        <w:ind w:left="720"/>
        <w:jc w:val="both"/>
        <w:rPr>
          <w:rFonts w:ascii="Arial" w:eastAsia="Times New Roman" w:hAnsi="Arial" w:cs="Arial"/>
          <w:sz w:val="22"/>
          <w:szCs w:val="22"/>
        </w:rPr>
      </w:pPr>
      <w:r w:rsidRPr="00532F30">
        <w:rPr>
          <w:rFonts w:ascii="Arial" w:eastAsia="Cambria" w:hAnsi="Arial" w:cs="Arial"/>
          <w:kern w:val="24"/>
          <w:sz w:val="22"/>
          <w:szCs w:val="22"/>
          <w:lang w:val="en-US"/>
        </w:rPr>
        <w:t> </w:t>
      </w:r>
    </w:p>
    <w:p w14:paraId="12955EF5" w14:textId="77777777" w:rsidR="00A8772D" w:rsidRPr="00532F30" w:rsidRDefault="00A8772D" w:rsidP="00532F30">
      <w:pPr>
        <w:spacing w:after="160" w:line="360" w:lineRule="auto"/>
        <w:contextualSpacing/>
        <w:jc w:val="both"/>
        <w:rPr>
          <w:rFonts w:ascii="Arial" w:eastAsia="Cambria" w:hAnsi="Arial" w:cs="Arial"/>
          <w:kern w:val="24"/>
          <w:sz w:val="22"/>
          <w:szCs w:val="22"/>
          <w:lang w:val="en-US"/>
        </w:rPr>
      </w:pPr>
      <w:r w:rsidRPr="00532F30">
        <w:rPr>
          <w:rFonts w:ascii="Arial" w:eastAsia="Cambria" w:hAnsi="Arial" w:cs="Arial"/>
          <w:b/>
          <w:bCs/>
          <w:kern w:val="24"/>
          <w:sz w:val="22"/>
          <w:szCs w:val="22"/>
          <w:lang w:val="en-US"/>
        </w:rPr>
        <w:t>Support Programme for Abuse Reactive Children (SPARC)-</w:t>
      </w:r>
      <w:r w:rsidRPr="00532F30">
        <w:rPr>
          <w:rFonts w:ascii="Arial" w:eastAsia="Cambria" w:hAnsi="Arial" w:cs="Arial"/>
          <w:kern w:val="24"/>
          <w:sz w:val="22"/>
          <w:szCs w:val="22"/>
          <w:lang w:val="en-US"/>
        </w:rPr>
        <w:t xml:space="preserve"> This is a diversion programme for youth sexual offenders.  </w:t>
      </w:r>
    </w:p>
    <w:p w14:paraId="0768A071" w14:textId="77777777" w:rsidR="00A8772D" w:rsidRPr="00532F30" w:rsidRDefault="00A8772D" w:rsidP="00532F30">
      <w:pPr>
        <w:spacing w:after="160" w:line="360" w:lineRule="auto"/>
        <w:contextualSpacing/>
        <w:jc w:val="both"/>
        <w:rPr>
          <w:rFonts w:ascii="Arial" w:eastAsia="Times New Roman" w:hAnsi="Arial" w:cs="Arial"/>
          <w:sz w:val="22"/>
          <w:szCs w:val="22"/>
        </w:rPr>
      </w:pPr>
    </w:p>
    <w:p w14:paraId="53DFD4CF" w14:textId="77777777" w:rsidR="00A8772D" w:rsidRPr="00532F30" w:rsidRDefault="00A8772D" w:rsidP="00532F30">
      <w:pPr>
        <w:spacing w:line="360" w:lineRule="auto"/>
        <w:contextualSpacing/>
        <w:jc w:val="both"/>
        <w:rPr>
          <w:rFonts w:ascii="Arial" w:eastAsia="Cambria" w:hAnsi="Arial" w:cs="Arial"/>
          <w:b/>
          <w:bCs/>
          <w:kern w:val="24"/>
          <w:sz w:val="22"/>
          <w:szCs w:val="22"/>
          <w:lang w:val="en-US"/>
        </w:rPr>
      </w:pPr>
      <w:r w:rsidRPr="00532F30">
        <w:rPr>
          <w:rFonts w:ascii="Arial" w:eastAsia="Cambria" w:hAnsi="Arial" w:cs="Arial"/>
          <w:b/>
          <w:bCs/>
          <w:kern w:val="24"/>
          <w:sz w:val="22"/>
          <w:szCs w:val="22"/>
          <w:lang w:val="en-US"/>
        </w:rPr>
        <w:t>Safe and Friendly Environment (SAFE)</w:t>
      </w:r>
    </w:p>
    <w:p w14:paraId="4CF3E729" w14:textId="77777777" w:rsidR="00A8772D" w:rsidRPr="00532F30" w:rsidRDefault="00A8772D" w:rsidP="00532F30">
      <w:pPr>
        <w:spacing w:line="360" w:lineRule="auto"/>
        <w:contextualSpacing/>
        <w:jc w:val="both"/>
        <w:rPr>
          <w:rFonts w:ascii="Arial" w:eastAsia="Cambria" w:hAnsi="Arial" w:cs="Arial"/>
          <w:kern w:val="24"/>
          <w:sz w:val="22"/>
          <w:szCs w:val="22"/>
          <w:lang w:val="en-US"/>
        </w:rPr>
      </w:pPr>
    </w:p>
    <w:p w14:paraId="43F7E131" w14:textId="77777777" w:rsidR="00A8772D" w:rsidRPr="00532F30" w:rsidRDefault="00A8772D" w:rsidP="00532F30">
      <w:pPr>
        <w:spacing w:line="360" w:lineRule="auto"/>
        <w:contextualSpacing/>
        <w:jc w:val="both"/>
        <w:rPr>
          <w:rFonts w:ascii="Arial" w:eastAsia="Times New Roman" w:hAnsi="Arial" w:cs="Arial"/>
          <w:sz w:val="22"/>
          <w:szCs w:val="22"/>
        </w:rPr>
      </w:pPr>
      <w:r w:rsidRPr="00532F30">
        <w:rPr>
          <w:rFonts w:ascii="Arial" w:eastAsia="Cambria" w:hAnsi="Arial" w:cs="Arial"/>
          <w:kern w:val="24"/>
          <w:sz w:val="22"/>
          <w:szCs w:val="22"/>
          <w:lang w:val="en-US"/>
        </w:rPr>
        <w:t xml:space="preserve">This is an outreach and support program which re-enforcing prevention and rights and responsibilities. </w:t>
      </w:r>
    </w:p>
    <w:p w14:paraId="1786F1B7" w14:textId="77777777" w:rsidR="00A8772D" w:rsidRPr="00532F30" w:rsidRDefault="00A8772D" w:rsidP="00532F30">
      <w:pPr>
        <w:spacing w:line="360" w:lineRule="auto"/>
        <w:ind w:left="720"/>
        <w:jc w:val="both"/>
        <w:rPr>
          <w:rFonts w:ascii="Arial" w:eastAsia="Times New Roman" w:hAnsi="Arial" w:cs="Arial"/>
          <w:sz w:val="22"/>
          <w:szCs w:val="22"/>
        </w:rPr>
      </w:pPr>
      <w:r w:rsidRPr="00532F30">
        <w:rPr>
          <w:rFonts w:ascii="Arial" w:eastAsia="Cambria" w:hAnsi="Arial" w:cs="Arial"/>
          <w:kern w:val="24"/>
          <w:sz w:val="22"/>
          <w:szCs w:val="22"/>
          <w:lang w:val="en-US"/>
        </w:rPr>
        <w:t> </w:t>
      </w:r>
    </w:p>
    <w:p w14:paraId="2EF3B5F3" w14:textId="77777777" w:rsidR="00A8772D" w:rsidRPr="00532F30" w:rsidRDefault="00A8772D" w:rsidP="00532F30">
      <w:pPr>
        <w:spacing w:after="160" w:line="360" w:lineRule="auto"/>
        <w:contextualSpacing/>
        <w:jc w:val="both"/>
        <w:rPr>
          <w:rFonts w:ascii="Arial" w:eastAsia="Cambria" w:hAnsi="Arial" w:cs="Arial"/>
          <w:b/>
          <w:bCs/>
          <w:kern w:val="24"/>
          <w:sz w:val="22"/>
          <w:szCs w:val="22"/>
          <w:lang w:val="en-US"/>
        </w:rPr>
      </w:pPr>
      <w:r w:rsidRPr="00532F30">
        <w:rPr>
          <w:rFonts w:ascii="Arial" w:eastAsia="Cambria" w:hAnsi="Arial" w:cs="Arial"/>
          <w:b/>
          <w:bCs/>
          <w:kern w:val="24"/>
          <w:sz w:val="22"/>
          <w:szCs w:val="22"/>
          <w:lang w:val="en-US"/>
        </w:rPr>
        <w:t>Global Action Day</w:t>
      </w:r>
    </w:p>
    <w:p w14:paraId="5697F528" w14:textId="77777777" w:rsidR="00A8772D" w:rsidRPr="00532F30" w:rsidRDefault="00A8772D" w:rsidP="00532F30">
      <w:pPr>
        <w:spacing w:after="160" w:line="360" w:lineRule="auto"/>
        <w:contextualSpacing/>
        <w:jc w:val="both"/>
        <w:rPr>
          <w:rFonts w:ascii="Arial" w:eastAsia="Cambria" w:hAnsi="Arial" w:cs="Arial"/>
          <w:kern w:val="24"/>
          <w:sz w:val="22"/>
          <w:szCs w:val="22"/>
          <w:lang w:val="en-US"/>
        </w:rPr>
      </w:pPr>
    </w:p>
    <w:p w14:paraId="1EA4DD1E" w14:textId="77777777" w:rsidR="00A8772D" w:rsidRPr="00532F30" w:rsidRDefault="00A8772D" w:rsidP="00532F30">
      <w:pPr>
        <w:spacing w:after="160" w:line="360" w:lineRule="auto"/>
        <w:contextualSpacing/>
        <w:jc w:val="both"/>
        <w:rPr>
          <w:rFonts w:ascii="Arial" w:eastAsia="Cambria" w:hAnsi="Arial" w:cs="Arial"/>
          <w:kern w:val="24"/>
          <w:sz w:val="22"/>
          <w:szCs w:val="22"/>
          <w:lang w:val="en-US"/>
        </w:rPr>
      </w:pPr>
      <w:r w:rsidRPr="00532F30">
        <w:rPr>
          <w:rFonts w:ascii="Arial" w:eastAsia="Cambria" w:hAnsi="Arial" w:cs="Arial"/>
          <w:kern w:val="24"/>
          <w:sz w:val="22"/>
          <w:szCs w:val="22"/>
          <w:lang w:val="en-US"/>
        </w:rPr>
        <w:lastRenderedPageBreak/>
        <w:t xml:space="preserve">Teddy Bear uses its SAFE Schools outreach programme as a platform to launch a Global Action Day Campaign. According to the foundation, this is done by placing big red branded post-bins in each school, for children to anonymously post their problems. </w:t>
      </w:r>
    </w:p>
    <w:p w14:paraId="35C39CB8" w14:textId="77777777" w:rsidR="00A8772D" w:rsidRPr="00532F30" w:rsidRDefault="00A8772D" w:rsidP="00532F30">
      <w:pPr>
        <w:spacing w:after="160" w:line="360" w:lineRule="auto"/>
        <w:contextualSpacing/>
        <w:jc w:val="both"/>
        <w:rPr>
          <w:rFonts w:ascii="Arial" w:eastAsia="Cambria" w:hAnsi="Arial" w:cs="Arial"/>
          <w:kern w:val="24"/>
          <w:sz w:val="22"/>
          <w:szCs w:val="22"/>
          <w:lang w:val="en-US"/>
        </w:rPr>
      </w:pPr>
    </w:p>
    <w:p w14:paraId="2C600A00" w14:textId="77777777" w:rsidR="00A8772D" w:rsidRPr="00532F30" w:rsidRDefault="00A8772D" w:rsidP="00532F30">
      <w:pPr>
        <w:spacing w:after="160" w:line="360" w:lineRule="auto"/>
        <w:contextualSpacing/>
        <w:jc w:val="both"/>
        <w:rPr>
          <w:rFonts w:ascii="Arial" w:eastAsia="Cambria" w:hAnsi="Arial" w:cs="Arial"/>
          <w:kern w:val="24"/>
          <w:sz w:val="22"/>
          <w:szCs w:val="22"/>
          <w:lang w:val="en-US"/>
        </w:rPr>
      </w:pPr>
      <w:r w:rsidRPr="00532F30">
        <w:rPr>
          <w:rFonts w:ascii="Arial" w:eastAsia="Cambria" w:hAnsi="Arial" w:cs="Arial"/>
          <w:kern w:val="24"/>
          <w:sz w:val="22"/>
          <w:szCs w:val="22"/>
          <w:lang w:val="en-US"/>
        </w:rPr>
        <w:t>The children’s responses have helped the foundation to better understand what their greatest challenges at school are, and they also gave an evidence-base on which to develop informed call to action media and advocacy campaigns.</w:t>
      </w:r>
    </w:p>
    <w:p w14:paraId="7B6C5C97" w14:textId="77777777" w:rsidR="00A8772D" w:rsidRPr="00532F30" w:rsidRDefault="00A8772D" w:rsidP="00532F30">
      <w:pPr>
        <w:spacing w:after="160" w:line="360" w:lineRule="auto"/>
        <w:contextualSpacing/>
        <w:jc w:val="both"/>
        <w:rPr>
          <w:rFonts w:ascii="Arial" w:eastAsia="Cambria" w:hAnsi="Arial" w:cs="Arial"/>
          <w:kern w:val="24"/>
          <w:sz w:val="22"/>
          <w:szCs w:val="22"/>
          <w:lang w:val="en-US"/>
        </w:rPr>
      </w:pPr>
    </w:p>
    <w:p w14:paraId="07290EB6" w14:textId="77777777" w:rsidR="00A8772D" w:rsidRPr="00532F30" w:rsidRDefault="00A8772D" w:rsidP="00532F30">
      <w:pPr>
        <w:spacing w:after="160" w:line="360" w:lineRule="auto"/>
        <w:contextualSpacing/>
        <w:jc w:val="both"/>
        <w:rPr>
          <w:rFonts w:ascii="Arial" w:eastAsia="Cambria" w:hAnsi="Arial" w:cs="Arial"/>
          <w:b/>
          <w:bCs/>
          <w:kern w:val="24"/>
          <w:sz w:val="22"/>
          <w:szCs w:val="22"/>
          <w:lang w:val="en-US"/>
        </w:rPr>
      </w:pPr>
      <w:r w:rsidRPr="00532F30">
        <w:rPr>
          <w:rFonts w:ascii="Arial" w:eastAsia="Cambria" w:hAnsi="Arial" w:cs="Arial"/>
          <w:b/>
          <w:bCs/>
          <w:kern w:val="24"/>
          <w:sz w:val="22"/>
          <w:szCs w:val="22"/>
          <w:lang w:val="en-US"/>
        </w:rPr>
        <w:t>Crime Prevention Program</w:t>
      </w:r>
    </w:p>
    <w:p w14:paraId="4D26075A" w14:textId="77777777" w:rsidR="00A8772D" w:rsidRPr="00532F30" w:rsidRDefault="00A8772D" w:rsidP="00532F30">
      <w:pPr>
        <w:spacing w:after="160" w:line="360" w:lineRule="auto"/>
        <w:contextualSpacing/>
        <w:jc w:val="both"/>
        <w:rPr>
          <w:rFonts w:ascii="Arial" w:eastAsia="Cambria" w:hAnsi="Arial" w:cs="Arial"/>
          <w:kern w:val="24"/>
          <w:sz w:val="22"/>
          <w:szCs w:val="22"/>
          <w:lang w:val="en-US"/>
        </w:rPr>
      </w:pPr>
      <w:r w:rsidRPr="00532F30">
        <w:rPr>
          <w:rFonts w:ascii="Arial" w:eastAsia="Cambria" w:hAnsi="Arial" w:cs="Arial"/>
          <w:kern w:val="24"/>
          <w:sz w:val="22"/>
          <w:szCs w:val="22"/>
          <w:lang w:val="en-US"/>
        </w:rPr>
        <w:t xml:space="preserve"> </w:t>
      </w:r>
    </w:p>
    <w:p w14:paraId="46F4DA1E" w14:textId="77777777" w:rsidR="00A8772D" w:rsidRPr="00532F30" w:rsidRDefault="00A8772D" w:rsidP="00532F30">
      <w:pPr>
        <w:spacing w:after="160" w:line="360" w:lineRule="auto"/>
        <w:contextualSpacing/>
        <w:jc w:val="both"/>
        <w:rPr>
          <w:rFonts w:ascii="Arial" w:eastAsia="Times New Roman" w:hAnsi="Arial" w:cs="Arial"/>
          <w:sz w:val="22"/>
          <w:szCs w:val="22"/>
        </w:rPr>
      </w:pPr>
      <w:r w:rsidRPr="00532F30">
        <w:rPr>
          <w:rFonts w:ascii="Arial" w:eastAsia="Cambria" w:hAnsi="Arial" w:cs="Arial"/>
          <w:kern w:val="24"/>
          <w:sz w:val="22"/>
          <w:szCs w:val="22"/>
          <w:lang w:val="en-US"/>
        </w:rPr>
        <w:t xml:space="preserve">This is an outreach programme aimed at sensitizing and educating communities. It also reinforcing the fact that Actions has Consequences. This is awareness raising and addressing children coming into conflict with the law before it happens and identifying children who are at high risk. </w:t>
      </w:r>
    </w:p>
    <w:p w14:paraId="3A60833F" w14:textId="336E2B08" w:rsidR="00A8772D" w:rsidRDefault="00A8772D" w:rsidP="00532F30">
      <w:pPr>
        <w:spacing w:line="360" w:lineRule="auto"/>
        <w:jc w:val="both"/>
        <w:rPr>
          <w:rFonts w:ascii="Arial" w:eastAsia="Times New Roman" w:hAnsi="Arial" w:cs="Arial"/>
          <w:sz w:val="22"/>
          <w:szCs w:val="22"/>
        </w:rPr>
      </w:pPr>
    </w:p>
    <w:p w14:paraId="2475945F" w14:textId="4DC9B868" w:rsidR="00792873" w:rsidRDefault="00792873" w:rsidP="00532F30">
      <w:pPr>
        <w:spacing w:line="360" w:lineRule="auto"/>
        <w:jc w:val="both"/>
        <w:rPr>
          <w:rFonts w:ascii="Arial" w:eastAsia="Times New Roman" w:hAnsi="Arial" w:cs="Arial"/>
          <w:sz w:val="22"/>
          <w:szCs w:val="22"/>
        </w:rPr>
      </w:pPr>
    </w:p>
    <w:p w14:paraId="4EB45AF4" w14:textId="78120F10" w:rsidR="00792873" w:rsidRDefault="00792873" w:rsidP="00532F30">
      <w:pPr>
        <w:spacing w:line="360" w:lineRule="auto"/>
        <w:jc w:val="both"/>
        <w:rPr>
          <w:rFonts w:ascii="Arial" w:eastAsia="Times New Roman" w:hAnsi="Arial" w:cs="Arial"/>
          <w:sz w:val="22"/>
          <w:szCs w:val="22"/>
        </w:rPr>
      </w:pPr>
    </w:p>
    <w:p w14:paraId="67D8E381" w14:textId="069CAE19" w:rsidR="00792873" w:rsidRDefault="00792873" w:rsidP="00532F30">
      <w:pPr>
        <w:spacing w:line="360" w:lineRule="auto"/>
        <w:jc w:val="both"/>
        <w:rPr>
          <w:rFonts w:ascii="Arial" w:eastAsia="Times New Roman" w:hAnsi="Arial" w:cs="Arial"/>
          <w:sz w:val="22"/>
          <w:szCs w:val="22"/>
        </w:rPr>
      </w:pPr>
    </w:p>
    <w:p w14:paraId="43CFAD94" w14:textId="77777777" w:rsidR="00792873" w:rsidRPr="00532F30" w:rsidRDefault="00792873" w:rsidP="00532F30">
      <w:pPr>
        <w:spacing w:line="360" w:lineRule="auto"/>
        <w:jc w:val="both"/>
        <w:rPr>
          <w:rFonts w:ascii="Arial" w:eastAsia="Times New Roman" w:hAnsi="Arial" w:cs="Arial"/>
          <w:sz w:val="22"/>
          <w:szCs w:val="22"/>
        </w:rPr>
      </w:pPr>
    </w:p>
    <w:p w14:paraId="2397D344" w14:textId="77777777" w:rsidR="00A8772D" w:rsidRPr="00532F30" w:rsidRDefault="00A8772D" w:rsidP="00532F30">
      <w:pPr>
        <w:spacing w:line="360" w:lineRule="auto"/>
        <w:contextualSpacing/>
        <w:jc w:val="both"/>
        <w:rPr>
          <w:rFonts w:ascii="Arial" w:eastAsia="Cambria" w:hAnsi="Arial" w:cs="Arial"/>
          <w:b/>
          <w:bCs/>
          <w:kern w:val="24"/>
          <w:sz w:val="22"/>
          <w:szCs w:val="22"/>
          <w:lang w:val="en-US"/>
        </w:rPr>
      </w:pPr>
      <w:r w:rsidRPr="00532F30">
        <w:rPr>
          <w:rFonts w:ascii="Arial" w:eastAsia="Cambria" w:hAnsi="Arial" w:cs="Arial"/>
          <w:b/>
          <w:bCs/>
          <w:kern w:val="24"/>
          <w:sz w:val="22"/>
          <w:szCs w:val="22"/>
          <w:lang w:val="en-US"/>
        </w:rPr>
        <w:t xml:space="preserve">GBV Preventative Program. </w:t>
      </w:r>
    </w:p>
    <w:p w14:paraId="1290A735" w14:textId="77777777" w:rsidR="00A8772D" w:rsidRPr="00532F30" w:rsidRDefault="00A8772D" w:rsidP="00532F30">
      <w:pPr>
        <w:spacing w:line="360" w:lineRule="auto"/>
        <w:contextualSpacing/>
        <w:jc w:val="both"/>
        <w:rPr>
          <w:rFonts w:ascii="Arial" w:eastAsia="Cambria" w:hAnsi="Arial" w:cs="Arial"/>
          <w:kern w:val="24"/>
          <w:sz w:val="22"/>
          <w:szCs w:val="22"/>
          <w:lang w:val="en-US"/>
        </w:rPr>
      </w:pPr>
    </w:p>
    <w:p w14:paraId="40121557" w14:textId="27B9608B" w:rsidR="00A8772D" w:rsidRPr="00532F30" w:rsidRDefault="00A8772D" w:rsidP="00532F30">
      <w:pPr>
        <w:spacing w:line="360" w:lineRule="auto"/>
        <w:contextualSpacing/>
        <w:jc w:val="both"/>
        <w:rPr>
          <w:rFonts w:ascii="Arial" w:eastAsia="Cambria" w:hAnsi="Arial" w:cs="Arial"/>
          <w:kern w:val="24"/>
          <w:sz w:val="22"/>
          <w:szCs w:val="22"/>
          <w:lang w:val="en-US"/>
        </w:rPr>
      </w:pPr>
      <w:r w:rsidRPr="00532F30">
        <w:rPr>
          <w:rFonts w:ascii="Arial" w:eastAsia="Cambria" w:hAnsi="Arial" w:cs="Arial"/>
          <w:kern w:val="24"/>
          <w:sz w:val="22"/>
          <w:szCs w:val="22"/>
          <w:lang w:val="en-US"/>
        </w:rPr>
        <w:t xml:space="preserve">Ann ongoing preventative programme in the form of information sessions that are provided at schools from ECD level to High School and also in communities to groups of civil society and at Faith Based Organizations. </w:t>
      </w:r>
    </w:p>
    <w:p w14:paraId="10C98D70" w14:textId="77777777" w:rsidR="00A8772D" w:rsidRPr="00532F30" w:rsidRDefault="00A8772D" w:rsidP="00896160">
      <w:pPr>
        <w:spacing w:line="360" w:lineRule="auto"/>
        <w:contextualSpacing/>
        <w:jc w:val="both"/>
        <w:rPr>
          <w:rFonts w:ascii="Arial" w:eastAsia="Cambria" w:hAnsi="Arial" w:cs="Arial"/>
          <w:kern w:val="24"/>
          <w:sz w:val="22"/>
          <w:szCs w:val="22"/>
          <w:lang w:val="en-US"/>
        </w:rPr>
      </w:pPr>
    </w:p>
    <w:p w14:paraId="1F43CB92" w14:textId="77777777" w:rsidR="00A8772D" w:rsidRPr="00532F30" w:rsidRDefault="00A8772D" w:rsidP="00532F30">
      <w:pPr>
        <w:spacing w:after="160" w:line="360" w:lineRule="auto"/>
        <w:contextualSpacing/>
        <w:jc w:val="both"/>
        <w:rPr>
          <w:rFonts w:ascii="Arial" w:eastAsia="Cambria" w:hAnsi="Arial" w:cs="Arial"/>
          <w:b/>
          <w:bCs/>
          <w:kern w:val="24"/>
          <w:sz w:val="22"/>
          <w:szCs w:val="22"/>
          <w:lang w:val="en-US"/>
        </w:rPr>
      </w:pPr>
      <w:r w:rsidRPr="00532F30">
        <w:rPr>
          <w:rFonts w:ascii="Arial" w:eastAsia="Cambria" w:hAnsi="Arial" w:cs="Arial"/>
          <w:b/>
          <w:bCs/>
          <w:kern w:val="24"/>
          <w:sz w:val="22"/>
          <w:szCs w:val="22"/>
          <w:lang w:val="en-US"/>
        </w:rPr>
        <w:t>Sexual Violence Initiative Programme (Sevissa)</w:t>
      </w:r>
    </w:p>
    <w:p w14:paraId="06E55744" w14:textId="77777777" w:rsidR="00A8772D" w:rsidRPr="00532F30" w:rsidRDefault="00A8772D" w:rsidP="00532F30">
      <w:pPr>
        <w:spacing w:after="160" w:line="360" w:lineRule="auto"/>
        <w:contextualSpacing/>
        <w:jc w:val="both"/>
        <w:rPr>
          <w:rFonts w:ascii="Arial" w:eastAsia="Cambria" w:hAnsi="Arial" w:cs="Arial"/>
          <w:kern w:val="24"/>
          <w:sz w:val="22"/>
          <w:szCs w:val="22"/>
          <w:lang w:val="en-US"/>
        </w:rPr>
      </w:pPr>
    </w:p>
    <w:p w14:paraId="7BC8420B" w14:textId="796CB3E4" w:rsidR="00A8772D" w:rsidRPr="00532F30" w:rsidRDefault="00A8772D" w:rsidP="00532F30">
      <w:pPr>
        <w:spacing w:after="160" w:line="360" w:lineRule="auto"/>
        <w:contextualSpacing/>
        <w:jc w:val="both"/>
        <w:rPr>
          <w:rFonts w:ascii="Arial" w:eastAsia="Cambria" w:hAnsi="Arial" w:cs="Arial"/>
          <w:kern w:val="24"/>
          <w:sz w:val="22"/>
          <w:szCs w:val="22"/>
          <w:lang w:val="en-US"/>
        </w:rPr>
      </w:pPr>
      <w:r w:rsidRPr="00532F30">
        <w:rPr>
          <w:rFonts w:ascii="Arial" w:eastAsia="Cambria" w:hAnsi="Arial" w:cs="Arial"/>
          <w:kern w:val="24"/>
          <w:sz w:val="22"/>
          <w:szCs w:val="22"/>
          <w:lang w:val="en-US"/>
        </w:rPr>
        <w:t>The programme focuses on the development of prosocial skills for children enabling them to distinguish between risky and protective behavior’s and giving them sufficient information to make informed choices.</w:t>
      </w:r>
    </w:p>
    <w:p w14:paraId="5A3E260A" w14:textId="77777777" w:rsidR="00486FC9" w:rsidRPr="00532F30" w:rsidRDefault="00486FC9" w:rsidP="00532F30">
      <w:pPr>
        <w:spacing w:after="160" w:line="360" w:lineRule="auto"/>
        <w:contextualSpacing/>
        <w:jc w:val="both"/>
        <w:rPr>
          <w:rFonts w:ascii="Arial" w:eastAsia="Cambria" w:hAnsi="Arial" w:cs="Arial"/>
          <w:kern w:val="24"/>
          <w:sz w:val="22"/>
          <w:szCs w:val="22"/>
          <w:lang w:val="en-US"/>
        </w:rPr>
      </w:pPr>
    </w:p>
    <w:p w14:paraId="4C9AA751" w14:textId="77777777" w:rsidR="00A8772D" w:rsidRPr="00532F30" w:rsidRDefault="00A8772D" w:rsidP="00532F30">
      <w:pPr>
        <w:spacing w:after="160" w:line="360" w:lineRule="auto"/>
        <w:contextualSpacing/>
        <w:jc w:val="both"/>
        <w:rPr>
          <w:rFonts w:ascii="Arial" w:eastAsia="Cambria" w:hAnsi="Arial" w:cs="Arial"/>
          <w:b/>
          <w:bCs/>
          <w:kern w:val="24"/>
          <w:sz w:val="22"/>
          <w:szCs w:val="22"/>
          <w:lang w:val="en-US"/>
        </w:rPr>
      </w:pPr>
      <w:r w:rsidRPr="00532F30">
        <w:rPr>
          <w:rFonts w:ascii="Arial" w:eastAsia="Cambria" w:hAnsi="Arial" w:cs="Arial"/>
          <w:b/>
          <w:bCs/>
          <w:kern w:val="24"/>
          <w:sz w:val="22"/>
          <w:szCs w:val="22"/>
          <w:lang w:val="en-US"/>
        </w:rPr>
        <w:t xml:space="preserve">Educator’s and ECD Practitioner Training </w:t>
      </w:r>
    </w:p>
    <w:p w14:paraId="6411AA10" w14:textId="77777777" w:rsidR="00A8772D" w:rsidRPr="00532F30" w:rsidRDefault="00A8772D" w:rsidP="00532F30">
      <w:pPr>
        <w:spacing w:after="160" w:line="360" w:lineRule="auto"/>
        <w:contextualSpacing/>
        <w:jc w:val="both"/>
        <w:rPr>
          <w:rFonts w:ascii="Arial" w:eastAsia="Cambria" w:hAnsi="Arial" w:cs="Arial"/>
          <w:kern w:val="24"/>
          <w:sz w:val="22"/>
          <w:szCs w:val="22"/>
          <w:lang w:val="en-US"/>
        </w:rPr>
      </w:pPr>
    </w:p>
    <w:p w14:paraId="14B60746" w14:textId="77777777" w:rsidR="00A8772D" w:rsidRPr="00532F30" w:rsidRDefault="00A8772D" w:rsidP="00532F30">
      <w:pPr>
        <w:spacing w:after="160" w:line="360" w:lineRule="auto"/>
        <w:contextualSpacing/>
        <w:jc w:val="both"/>
        <w:rPr>
          <w:rFonts w:ascii="Arial" w:eastAsia="Times New Roman" w:hAnsi="Arial" w:cs="Arial"/>
          <w:sz w:val="22"/>
          <w:szCs w:val="22"/>
        </w:rPr>
      </w:pPr>
      <w:r w:rsidRPr="00532F30">
        <w:rPr>
          <w:rFonts w:ascii="Arial" w:eastAsia="Cambria" w:hAnsi="Arial" w:cs="Arial"/>
          <w:kern w:val="24"/>
          <w:sz w:val="22"/>
          <w:szCs w:val="22"/>
          <w:lang w:val="en-US"/>
        </w:rPr>
        <w:t xml:space="preserve">The training provides focuses on child abuse protocol training to educator’s, administrative and support staff, including school governing bodies and parents within schools and the Department of Education. </w:t>
      </w:r>
    </w:p>
    <w:p w14:paraId="797853CB" w14:textId="66D1D6B7" w:rsidR="007B21C1" w:rsidRPr="00532F30" w:rsidRDefault="00A8772D" w:rsidP="00532F30">
      <w:pPr>
        <w:spacing w:line="360" w:lineRule="auto"/>
        <w:jc w:val="both"/>
        <w:rPr>
          <w:rFonts w:ascii="Arial" w:eastAsia="Cambria" w:hAnsi="Arial" w:cs="Arial"/>
          <w:kern w:val="24"/>
          <w:sz w:val="22"/>
          <w:szCs w:val="22"/>
          <w:lang w:val="en-US"/>
        </w:rPr>
      </w:pPr>
      <w:r w:rsidRPr="00532F30">
        <w:rPr>
          <w:rFonts w:ascii="Arial" w:eastAsia="Cambria" w:hAnsi="Arial" w:cs="Arial"/>
          <w:kern w:val="24"/>
          <w:sz w:val="22"/>
          <w:szCs w:val="22"/>
          <w:lang w:val="en-US"/>
        </w:rPr>
        <w:t> </w:t>
      </w:r>
    </w:p>
    <w:p w14:paraId="452E29CB" w14:textId="77777777" w:rsidR="00A8772D" w:rsidRPr="00532F30" w:rsidRDefault="00A8772D" w:rsidP="00532F30">
      <w:pPr>
        <w:spacing w:line="360" w:lineRule="auto"/>
        <w:contextualSpacing/>
        <w:jc w:val="both"/>
        <w:rPr>
          <w:rFonts w:ascii="Arial" w:eastAsia="Cambria" w:hAnsi="Arial" w:cs="Arial"/>
          <w:b/>
          <w:bCs/>
          <w:kern w:val="24"/>
          <w:sz w:val="22"/>
          <w:szCs w:val="22"/>
          <w:lang w:val="en-US"/>
        </w:rPr>
      </w:pPr>
      <w:r w:rsidRPr="00532F30">
        <w:rPr>
          <w:rFonts w:ascii="Arial" w:eastAsia="Cambria" w:hAnsi="Arial" w:cs="Arial"/>
          <w:b/>
          <w:bCs/>
          <w:kern w:val="24"/>
          <w:sz w:val="22"/>
          <w:szCs w:val="22"/>
          <w:lang w:val="en-US"/>
        </w:rPr>
        <w:lastRenderedPageBreak/>
        <w:t>Parental Guidance Program</w:t>
      </w:r>
    </w:p>
    <w:p w14:paraId="17063B12" w14:textId="77777777" w:rsidR="00A8772D" w:rsidRPr="00532F30" w:rsidRDefault="00A8772D" w:rsidP="00532F30">
      <w:pPr>
        <w:spacing w:line="360" w:lineRule="auto"/>
        <w:contextualSpacing/>
        <w:jc w:val="both"/>
        <w:rPr>
          <w:rFonts w:ascii="Arial" w:eastAsia="Cambria" w:hAnsi="Arial" w:cs="Arial"/>
          <w:kern w:val="24"/>
          <w:sz w:val="22"/>
          <w:szCs w:val="22"/>
          <w:lang w:val="en-US"/>
        </w:rPr>
      </w:pPr>
    </w:p>
    <w:p w14:paraId="6514F1B6" w14:textId="77777777" w:rsidR="00A8772D" w:rsidRPr="00532F30" w:rsidRDefault="00A8772D" w:rsidP="00532F30">
      <w:pPr>
        <w:spacing w:line="360" w:lineRule="auto"/>
        <w:contextualSpacing/>
        <w:jc w:val="both"/>
        <w:rPr>
          <w:rStyle w:val="mw-headline"/>
          <w:rFonts w:ascii="Arial" w:eastAsia="Times New Roman" w:hAnsi="Arial" w:cs="Arial"/>
          <w:sz w:val="22"/>
          <w:szCs w:val="22"/>
        </w:rPr>
      </w:pPr>
      <w:r w:rsidRPr="00532F30">
        <w:rPr>
          <w:rFonts w:ascii="Arial" w:eastAsia="Cambria" w:hAnsi="Arial" w:cs="Arial"/>
          <w:kern w:val="24"/>
          <w:sz w:val="22"/>
          <w:szCs w:val="22"/>
          <w:lang w:val="en-US"/>
        </w:rPr>
        <w:t>The programme focuses workshop with parents on how they are parenting and working on their unresolved issues and enabling them to become better parents and role models.</w:t>
      </w:r>
    </w:p>
    <w:p w14:paraId="6F89BA97" w14:textId="77777777" w:rsidR="00A8772D" w:rsidRPr="00532F30" w:rsidRDefault="00A8772D" w:rsidP="00532F30">
      <w:pPr>
        <w:tabs>
          <w:tab w:val="left" w:pos="-1440"/>
          <w:tab w:val="left" w:pos="0"/>
          <w:tab w:val="left" w:pos="750"/>
          <w:tab w:val="left" w:pos="851"/>
        </w:tabs>
        <w:spacing w:line="360" w:lineRule="auto"/>
        <w:jc w:val="both"/>
        <w:rPr>
          <w:rStyle w:val="mw-headline"/>
          <w:rFonts w:ascii="Arial" w:hAnsi="Arial" w:cs="Arial"/>
          <w:bCs/>
          <w:sz w:val="22"/>
          <w:szCs w:val="22"/>
          <w:lang w:val="en-GB"/>
        </w:rPr>
      </w:pPr>
    </w:p>
    <w:p w14:paraId="11C82D24" w14:textId="1142DEF6" w:rsidR="00A8772D" w:rsidRPr="00532F30" w:rsidRDefault="00882CB1" w:rsidP="00532F30">
      <w:pPr>
        <w:spacing w:line="360" w:lineRule="auto"/>
        <w:jc w:val="both"/>
        <w:rPr>
          <w:rStyle w:val="mw-headline"/>
          <w:rFonts w:ascii="Arial" w:hAnsi="Arial" w:cs="Arial"/>
          <w:b/>
          <w:sz w:val="22"/>
          <w:szCs w:val="22"/>
        </w:rPr>
      </w:pPr>
      <w:r w:rsidRPr="00532F30">
        <w:rPr>
          <w:rStyle w:val="mw-headline"/>
          <w:rFonts w:ascii="Arial" w:hAnsi="Arial" w:cs="Arial"/>
          <w:b/>
          <w:sz w:val="22"/>
          <w:szCs w:val="22"/>
        </w:rPr>
        <w:t>8.</w:t>
      </w:r>
      <w:r w:rsidR="00792873">
        <w:rPr>
          <w:rStyle w:val="mw-headline"/>
          <w:rFonts w:ascii="Arial" w:hAnsi="Arial" w:cs="Arial"/>
          <w:b/>
          <w:sz w:val="22"/>
          <w:szCs w:val="22"/>
        </w:rPr>
        <w:tab/>
      </w:r>
      <w:r w:rsidR="00A8772D" w:rsidRPr="00532F30">
        <w:rPr>
          <w:rStyle w:val="mw-headline"/>
          <w:rFonts w:ascii="Arial" w:hAnsi="Arial" w:cs="Arial"/>
          <w:b/>
          <w:sz w:val="22"/>
          <w:szCs w:val="22"/>
        </w:rPr>
        <w:t>COMMITTEE CONCERNS</w:t>
      </w:r>
    </w:p>
    <w:p w14:paraId="47788256" w14:textId="34B42144" w:rsidR="00A8772D" w:rsidRPr="00532F30" w:rsidRDefault="00A8772D" w:rsidP="00532F30">
      <w:pPr>
        <w:pStyle w:val="ListParagraph"/>
        <w:spacing w:line="360" w:lineRule="auto"/>
        <w:ind w:hanging="720"/>
        <w:jc w:val="both"/>
        <w:rPr>
          <w:rStyle w:val="mw-headline"/>
          <w:rFonts w:ascii="Arial" w:hAnsi="Arial" w:cs="Arial"/>
          <w:b/>
        </w:rPr>
      </w:pPr>
      <w:r w:rsidRPr="00532F30">
        <w:rPr>
          <w:rStyle w:val="mw-headline"/>
          <w:rFonts w:ascii="Arial" w:hAnsi="Arial" w:cs="Arial"/>
          <w:b/>
        </w:rPr>
        <w:t>The Concerns of the Committee are as follows:</w:t>
      </w:r>
    </w:p>
    <w:p w14:paraId="7D6CF1BC" w14:textId="77777777" w:rsidR="00486FC9" w:rsidRPr="00532F30" w:rsidRDefault="00486FC9" w:rsidP="00532F30">
      <w:pPr>
        <w:pStyle w:val="ListParagraph"/>
        <w:spacing w:line="360" w:lineRule="auto"/>
        <w:ind w:hanging="720"/>
        <w:jc w:val="both"/>
        <w:rPr>
          <w:rStyle w:val="mw-headline"/>
          <w:rFonts w:ascii="Arial" w:hAnsi="Arial" w:cs="Arial"/>
          <w:b/>
        </w:rPr>
      </w:pPr>
    </w:p>
    <w:p w14:paraId="752D0949" w14:textId="723B268A" w:rsidR="00A8772D" w:rsidRPr="00532F30" w:rsidRDefault="00532F30" w:rsidP="00532F30">
      <w:pPr>
        <w:pStyle w:val="ListParagraph"/>
        <w:numPr>
          <w:ilvl w:val="1"/>
          <w:numId w:val="30"/>
        </w:numPr>
        <w:spacing w:line="360" w:lineRule="auto"/>
        <w:jc w:val="both"/>
        <w:rPr>
          <w:rFonts w:ascii="Arial" w:eastAsia="Times New Roman" w:hAnsi="Arial" w:cs="Arial"/>
          <w:lang w:val="en-ZA"/>
        </w:rPr>
      </w:pPr>
      <w:bookmarkStart w:id="12" w:name="_Hlk53494821"/>
      <w:r w:rsidRPr="00532F30">
        <w:rPr>
          <w:rFonts w:ascii="Arial" w:eastAsia="Times New Roman" w:hAnsi="Arial" w:cs="Arial"/>
        </w:rPr>
        <w:t xml:space="preserve">     </w:t>
      </w:r>
      <w:r w:rsidR="00A8772D" w:rsidRPr="00532F30">
        <w:rPr>
          <w:rFonts w:ascii="Arial" w:eastAsia="Times New Roman" w:hAnsi="Arial" w:cs="Arial"/>
        </w:rPr>
        <w:t>The costing framework that is used for residential care and protective workshops.</w:t>
      </w:r>
    </w:p>
    <w:p w14:paraId="5BCA32E0" w14:textId="367990DB" w:rsidR="00A8772D" w:rsidRPr="00532F30" w:rsidRDefault="00532F30" w:rsidP="00532F30">
      <w:pPr>
        <w:pStyle w:val="ListParagraph"/>
        <w:numPr>
          <w:ilvl w:val="1"/>
          <w:numId w:val="30"/>
        </w:numPr>
        <w:kinsoku w:val="0"/>
        <w:overflowPunct w:val="0"/>
        <w:spacing w:line="360" w:lineRule="auto"/>
        <w:jc w:val="both"/>
        <w:textAlignment w:val="baseline"/>
        <w:rPr>
          <w:rFonts w:ascii="Arial" w:eastAsia="Times New Roman" w:hAnsi="Arial" w:cs="Arial"/>
          <w:lang w:val="en-ZA"/>
        </w:rPr>
      </w:pPr>
      <w:r w:rsidRPr="00532F30">
        <w:rPr>
          <w:rFonts w:ascii="Arial" w:eastAsia="MS PGothic" w:hAnsi="Arial" w:cs="Arial"/>
        </w:rPr>
        <w:t xml:space="preserve">      </w:t>
      </w:r>
      <w:r w:rsidR="00A8772D" w:rsidRPr="00532F30">
        <w:rPr>
          <w:rFonts w:ascii="Arial" w:eastAsia="MS PGothic" w:hAnsi="Arial" w:cs="Arial"/>
        </w:rPr>
        <w:t>Lack of internal capacity leading to inadequate Monitoring and Evaluation of NPOs.</w:t>
      </w:r>
    </w:p>
    <w:p w14:paraId="770E90DD" w14:textId="0C3C18E0" w:rsidR="00A8772D" w:rsidRPr="00532F30" w:rsidRDefault="00532F30" w:rsidP="00532F30">
      <w:pPr>
        <w:pStyle w:val="ListParagraph"/>
        <w:numPr>
          <w:ilvl w:val="1"/>
          <w:numId w:val="30"/>
        </w:numPr>
        <w:kinsoku w:val="0"/>
        <w:overflowPunct w:val="0"/>
        <w:spacing w:line="360" w:lineRule="auto"/>
        <w:jc w:val="both"/>
        <w:textAlignment w:val="baseline"/>
        <w:rPr>
          <w:rFonts w:ascii="Arial" w:eastAsia="Times New Roman" w:hAnsi="Arial" w:cs="Arial"/>
        </w:rPr>
      </w:pPr>
      <w:r w:rsidRPr="00532F30">
        <w:rPr>
          <w:rFonts w:ascii="Arial" w:eastAsia="Times New Roman" w:hAnsi="Arial" w:cs="Arial"/>
        </w:rPr>
        <w:t xml:space="preserve">      </w:t>
      </w:r>
      <w:r w:rsidR="00A8772D" w:rsidRPr="00532F30">
        <w:rPr>
          <w:rFonts w:ascii="Arial" w:eastAsia="Times New Roman" w:hAnsi="Arial" w:cs="Arial"/>
        </w:rPr>
        <w:t>Ineffective and inefficient records management</w:t>
      </w:r>
      <w:r w:rsidR="00AD5055">
        <w:rPr>
          <w:rFonts w:ascii="Arial" w:eastAsia="Times New Roman" w:hAnsi="Arial" w:cs="Arial"/>
        </w:rPr>
        <w:t xml:space="preserve"> system</w:t>
      </w:r>
      <w:r w:rsidR="00A8772D" w:rsidRPr="00532F30">
        <w:rPr>
          <w:rFonts w:ascii="Arial" w:eastAsia="Times New Roman" w:hAnsi="Arial" w:cs="Arial"/>
        </w:rPr>
        <w:t xml:space="preserve"> and non-submission of expenditures</w:t>
      </w:r>
      <w:r w:rsidRPr="00532F30">
        <w:rPr>
          <w:rFonts w:ascii="Arial" w:eastAsia="Times New Roman" w:hAnsi="Arial" w:cs="Arial"/>
        </w:rPr>
        <w:t xml:space="preserve"> </w:t>
      </w:r>
      <w:r w:rsidR="00A8772D" w:rsidRPr="00532F30">
        <w:rPr>
          <w:rFonts w:ascii="Arial" w:eastAsia="Times New Roman" w:hAnsi="Arial" w:cs="Arial"/>
        </w:rPr>
        <w:t>reports by NPOs.</w:t>
      </w:r>
    </w:p>
    <w:p w14:paraId="04D87828" w14:textId="3A722C53" w:rsidR="00A8772D" w:rsidRDefault="00A8772D" w:rsidP="00532F30">
      <w:pPr>
        <w:kinsoku w:val="0"/>
        <w:overflowPunct w:val="0"/>
        <w:spacing w:line="360" w:lineRule="auto"/>
        <w:jc w:val="both"/>
        <w:textAlignment w:val="baseline"/>
        <w:rPr>
          <w:rFonts w:ascii="Arial" w:eastAsia="Times New Roman" w:hAnsi="Arial" w:cs="Arial"/>
          <w:sz w:val="22"/>
          <w:szCs w:val="22"/>
        </w:rPr>
      </w:pPr>
    </w:p>
    <w:p w14:paraId="491B3296" w14:textId="33707471" w:rsidR="00896160" w:rsidRDefault="00896160" w:rsidP="00532F30">
      <w:pPr>
        <w:kinsoku w:val="0"/>
        <w:overflowPunct w:val="0"/>
        <w:spacing w:line="360" w:lineRule="auto"/>
        <w:jc w:val="both"/>
        <w:textAlignment w:val="baseline"/>
        <w:rPr>
          <w:rFonts w:ascii="Arial" w:eastAsia="Times New Roman" w:hAnsi="Arial" w:cs="Arial"/>
          <w:sz w:val="22"/>
          <w:szCs w:val="22"/>
        </w:rPr>
      </w:pPr>
    </w:p>
    <w:p w14:paraId="7C2FE59E" w14:textId="5488E50B" w:rsidR="00896160" w:rsidRDefault="00896160" w:rsidP="00532F30">
      <w:pPr>
        <w:kinsoku w:val="0"/>
        <w:overflowPunct w:val="0"/>
        <w:spacing w:line="360" w:lineRule="auto"/>
        <w:jc w:val="both"/>
        <w:textAlignment w:val="baseline"/>
        <w:rPr>
          <w:rFonts w:ascii="Arial" w:eastAsia="Times New Roman" w:hAnsi="Arial" w:cs="Arial"/>
          <w:sz w:val="22"/>
          <w:szCs w:val="22"/>
        </w:rPr>
      </w:pPr>
    </w:p>
    <w:p w14:paraId="22C7C092" w14:textId="64337841" w:rsidR="00896160" w:rsidRDefault="00896160" w:rsidP="00532F30">
      <w:pPr>
        <w:kinsoku w:val="0"/>
        <w:overflowPunct w:val="0"/>
        <w:spacing w:line="360" w:lineRule="auto"/>
        <w:jc w:val="both"/>
        <w:textAlignment w:val="baseline"/>
        <w:rPr>
          <w:rFonts w:ascii="Arial" w:eastAsia="Times New Roman" w:hAnsi="Arial" w:cs="Arial"/>
          <w:sz w:val="22"/>
          <w:szCs w:val="22"/>
        </w:rPr>
      </w:pPr>
    </w:p>
    <w:p w14:paraId="25993FF0" w14:textId="0336AA5D" w:rsidR="00896160" w:rsidRDefault="00896160" w:rsidP="00532F30">
      <w:pPr>
        <w:kinsoku w:val="0"/>
        <w:overflowPunct w:val="0"/>
        <w:spacing w:line="360" w:lineRule="auto"/>
        <w:jc w:val="both"/>
        <w:textAlignment w:val="baseline"/>
        <w:rPr>
          <w:rFonts w:ascii="Arial" w:eastAsia="Times New Roman" w:hAnsi="Arial" w:cs="Arial"/>
          <w:sz w:val="22"/>
          <w:szCs w:val="22"/>
        </w:rPr>
      </w:pPr>
    </w:p>
    <w:p w14:paraId="633272E5" w14:textId="77777777" w:rsidR="00896160" w:rsidRPr="00532F30" w:rsidRDefault="00896160" w:rsidP="00532F30">
      <w:pPr>
        <w:kinsoku w:val="0"/>
        <w:overflowPunct w:val="0"/>
        <w:spacing w:line="360" w:lineRule="auto"/>
        <w:jc w:val="both"/>
        <w:textAlignment w:val="baseline"/>
        <w:rPr>
          <w:rFonts w:ascii="Arial" w:eastAsia="Times New Roman" w:hAnsi="Arial" w:cs="Arial"/>
          <w:sz w:val="22"/>
          <w:szCs w:val="22"/>
        </w:rPr>
      </w:pPr>
    </w:p>
    <w:p w14:paraId="7F865265" w14:textId="1E200F77" w:rsidR="00A8772D" w:rsidRPr="00532F30" w:rsidRDefault="00882CB1" w:rsidP="00532F30">
      <w:pPr>
        <w:spacing w:after="160" w:line="360" w:lineRule="auto"/>
        <w:jc w:val="both"/>
        <w:rPr>
          <w:rStyle w:val="mw-headline"/>
          <w:rFonts w:ascii="Arial" w:hAnsi="Arial" w:cs="Arial"/>
          <w:b/>
          <w:sz w:val="22"/>
          <w:szCs w:val="22"/>
        </w:rPr>
      </w:pPr>
      <w:r w:rsidRPr="00532F30">
        <w:rPr>
          <w:rFonts w:ascii="Arial" w:hAnsi="Arial" w:cs="Arial"/>
          <w:b/>
          <w:sz w:val="22"/>
          <w:szCs w:val="22"/>
        </w:rPr>
        <w:t>9</w:t>
      </w:r>
      <w:r w:rsidR="00A8772D" w:rsidRPr="00532F30">
        <w:rPr>
          <w:rFonts w:ascii="Arial" w:hAnsi="Arial" w:cs="Arial"/>
          <w:b/>
          <w:sz w:val="22"/>
          <w:szCs w:val="22"/>
        </w:rPr>
        <w:t>.</w:t>
      </w:r>
      <w:r w:rsidR="00A8772D" w:rsidRPr="00532F30">
        <w:rPr>
          <w:rFonts w:ascii="Arial" w:hAnsi="Arial" w:cs="Arial"/>
          <w:bCs/>
          <w:sz w:val="22"/>
          <w:szCs w:val="22"/>
        </w:rPr>
        <w:t xml:space="preserve">   </w:t>
      </w:r>
      <w:bookmarkEnd w:id="12"/>
      <w:r w:rsidR="00792873" w:rsidRPr="00792873">
        <w:rPr>
          <w:rFonts w:ascii="Arial" w:hAnsi="Arial" w:cs="Arial"/>
          <w:b/>
          <w:sz w:val="22"/>
          <w:szCs w:val="22"/>
        </w:rPr>
        <w:t xml:space="preserve">PROPOSED </w:t>
      </w:r>
      <w:r w:rsidR="00A8772D" w:rsidRPr="00532F30">
        <w:rPr>
          <w:rStyle w:val="mw-headline"/>
          <w:rFonts w:ascii="Arial" w:hAnsi="Arial" w:cs="Arial"/>
          <w:b/>
          <w:sz w:val="22"/>
          <w:szCs w:val="22"/>
        </w:rPr>
        <w:t>RECOMMENDATIONS</w:t>
      </w:r>
    </w:p>
    <w:p w14:paraId="5F13F1EA" w14:textId="25D5412C" w:rsidR="00A8772D" w:rsidRPr="00532F30" w:rsidRDefault="00A8772D" w:rsidP="00532F30">
      <w:pPr>
        <w:spacing w:line="360" w:lineRule="auto"/>
        <w:jc w:val="both"/>
        <w:rPr>
          <w:rStyle w:val="mw-headline"/>
          <w:rFonts w:ascii="Arial" w:hAnsi="Arial" w:cs="Arial"/>
          <w:b/>
          <w:sz w:val="22"/>
          <w:szCs w:val="22"/>
        </w:rPr>
      </w:pPr>
      <w:r w:rsidRPr="00532F30">
        <w:rPr>
          <w:rStyle w:val="mw-headline"/>
          <w:rFonts w:ascii="Arial" w:hAnsi="Arial" w:cs="Arial"/>
          <w:b/>
          <w:sz w:val="22"/>
          <w:szCs w:val="22"/>
        </w:rPr>
        <w:t xml:space="preserve">The Committee recommends as follows: </w:t>
      </w:r>
    </w:p>
    <w:p w14:paraId="1B34765A" w14:textId="77777777" w:rsidR="00A8772D" w:rsidRPr="00532F30" w:rsidRDefault="00A8772D" w:rsidP="00532F30">
      <w:pPr>
        <w:spacing w:line="360" w:lineRule="auto"/>
        <w:jc w:val="both"/>
        <w:rPr>
          <w:rFonts w:ascii="Arial" w:hAnsi="Arial" w:cs="Arial"/>
          <w:b/>
          <w:sz w:val="22"/>
          <w:szCs w:val="22"/>
        </w:rPr>
      </w:pPr>
      <w:r w:rsidRPr="00532F30">
        <w:rPr>
          <w:rFonts w:ascii="Arial" w:hAnsi="Arial" w:cs="Arial"/>
          <w:sz w:val="22"/>
          <w:szCs w:val="22"/>
        </w:rPr>
        <w:t xml:space="preserve">The Committee recommends the following and requests for responses by </w:t>
      </w:r>
      <w:r w:rsidRPr="00532F30">
        <w:rPr>
          <w:rFonts w:ascii="Arial" w:hAnsi="Arial" w:cs="Arial"/>
          <w:b/>
          <w:bCs/>
          <w:sz w:val="22"/>
          <w:szCs w:val="22"/>
        </w:rPr>
        <w:t>30 June 2022</w:t>
      </w:r>
      <w:r w:rsidRPr="00532F30">
        <w:rPr>
          <w:rFonts w:ascii="Arial" w:hAnsi="Arial" w:cs="Arial"/>
          <w:sz w:val="22"/>
          <w:szCs w:val="22"/>
        </w:rPr>
        <w:t>.</w:t>
      </w:r>
    </w:p>
    <w:p w14:paraId="46AD1417" w14:textId="77777777" w:rsidR="00A8772D" w:rsidRPr="00532F30" w:rsidRDefault="00A8772D" w:rsidP="00532F30">
      <w:pPr>
        <w:spacing w:line="360" w:lineRule="auto"/>
        <w:jc w:val="both"/>
        <w:rPr>
          <w:rStyle w:val="mw-headline"/>
          <w:rFonts w:ascii="Arial" w:hAnsi="Arial" w:cs="Arial"/>
          <w:b/>
          <w:sz w:val="22"/>
          <w:szCs w:val="22"/>
        </w:rPr>
      </w:pPr>
    </w:p>
    <w:p w14:paraId="78E89570" w14:textId="7802BD02" w:rsidR="00A8772D" w:rsidRPr="00532F30" w:rsidRDefault="00882CB1" w:rsidP="00532F30">
      <w:pPr>
        <w:spacing w:line="360" w:lineRule="auto"/>
        <w:ind w:left="720" w:hanging="720"/>
        <w:jc w:val="both"/>
        <w:rPr>
          <w:rFonts w:ascii="Arial" w:hAnsi="Arial" w:cs="Arial"/>
          <w:b/>
          <w:bCs/>
          <w:sz w:val="22"/>
          <w:szCs w:val="22"/>
        </w:rPr>
      </w:pPr>
      <w:r w:rsidRPr="00532F30">
        <w:rPr>
          <w:rFonts w:ascii="Arial" w:hAnsi="Arial" w:cs="Arial"/>
          <w:sz w:val="22"/>
          <w:szCs w:val="22"/>
        </w:rPr>
        <w:t>9</w:t>
      </w:r>
      <w:r w:rsidR="00A8772D" w:rsidRPr="00532F30">
        <w:rPr>
          <w:rFonts w:ascii="Arial" w:hAnsi="Arial" w:cs="Arial"/>
          <w:sz w:val="22"/>
          <w:szCs w:val="22"/>
        </w:rPr>
        <w:t xml:space="preserve">.1 </w:t>
      </w:r>
      <w:r w:rsidR="00A8772D" w:rsidRPr="00532F30">
        <w:rPr>
          <w:rFonts w:ascii="Arial" w:hAnsi="Arial" w:cs="Arial"/>
          <w:sz w:val="22"/>
          <w:szCs w:val="22"/>
        </w:rPr>
        <w:tab/>
        <w:t>The Department should review the costing framework for residential care and protective workshop as their needs are different and cannot be treated the same.</w:t>
      </w:r>
    </w:p>
    <w:p w14:paraId="2D71A27B" w14:textId="15B9F7D3" w:rsidR="00A8772D" w:rsidRPr="00532F30" w:rsidRDefault="00882CB1" w:rsidP="00532F30">
      <w:pPr>
        <w:spacing w:line="360" w:lineRule="auto"/>
        <w:ind w:left="720" w:hanging="720"/>
        <w:jc w:val="both"/>
        <w:rPr>
          <w:rFonts w:ascii="Arial" w:hAnsi="Arial" w:cs="Arial"/>
          <w:sz w:val="22"/>
          <w:szCs w:val="22"/>
        </w:rPr>
      </w:pPr>
      <w:r w:rsidRPr="00532F30">
        <w:rPr>
          <w:rFonts w:ascii="Arial" w:hAnsi="Arial" w:cs="Arial"/>
          <w:sz w:val="22"/>
          <w:szCs w:val="22"/>
        </w:rPr>
        <w:t>9</w:t>
      </w:r>
      <w:r w:rsidR="00A8772D" w:rsidRPr="00532F30">
        <w:rPr>
          <w:rFonts w:ascii="Arial" w:hAnsi="Arial" w:cs="Arial"/>
          <w:sz w:val="22"/>
          <w:szCs w:val="22"/>
        </w:rPr>
        <w:t xml:space="preserve">.2   </w:t>
      </w:r>
      <w:r w:rsidR="00A8772D" w:rsidRPr="00532F30">
        <w:rPr>
          <w:rFonts w:ascii="Arial" w:hAnsi="Arial" w:cs="Arial"/>
          <w:sz w:val="22"/>
          <w:szCs w:val="22"/>
        </w:rPr>
        <w:tab/>
        <w:t>The Department should ensure that Monitoring and Evaluation Unit is capacitated, especially the Regional Offices and officials responsible for M&amp;E should be properly trained on all aspects that are related to Monitoring and Evaluation.</w:t>
      </w:r>
    </w:p>
    <w:p w14:paraId="7B730AC4" w14:textId="4977DE39" w:rsidR="00A8772D" w:rsidRPr="00532F30" w:rsidRDefault="00882CB1" w:rsidP="00532F30">
      <w:pPr>
        <w:spacing w:line="360" w:lineRule="auto"/>
        <w:ind w:left="720" w:hanging="720"/>
        <w:jc w:val="both"/>
        <w:rPr>
          <w:rFonts w:ascii="Arial" w:hAnsi="Arial" w:cs="Arial"/>
          <w:bCs/>
          <w:sz w:val="22"/>
          <w:szCs w:val="22"/>
        </w:rPr>
      </w:pPr>
      <w:r w:rsidRPr="00532F30">
        <w:rPr>
          <w:rFonts w:ascii="Arial" w:hAnsi="Arial" w:cs="Arial"/>
          <w:bCs/>
          <w:sz w:val="22"/>
          <w:szCs w:val="22"/>
        </w:rPr>
        <w:t>9</w:t>
      </w:r>
      <w:r w:rsidR="00A8772D" w:rsidRPr="00532F30">
        <w:rPr>
          <w:rFonts w:ascii="Arial" w:hAnsi="Arial" w:cs="Arial"/>
          <w:bCs/>
          <w:sz w:val="22"/>
          <w:szCs w:val="22"/>
        </w:rPr>
        <w:t>.3</w:t>
      </w:r>
      <w:r w:rsidR="00A8772D" w:rsidRPr="00532F30">
        <w:rPr>
          <w:rFonts w:ascii="Arial" w:hAnsi="Arial" w:cs="Arial"/>
          <w:bCs/>
          <w:sz w:val="22"/>
          <w:szCs w:val="22"/>
        </w:rPr>
        <w:tab/>
        <w:t xml:space="preserve">The Department should ensure that NPOs are properly monitored and where possible, training should be provided to those that are unable to submit required evidence due to capacity or skills related issues. </w:t>
      </w:r>
    </w:p>
    <w:p w14:paraId="0771095A" w14:textId="1BF1A402" w:rsidR="00A8772D" w:rsidRPr="00532F30" w:rsidRDefault="00882CB1" w:rsidP="00532F30">
      <w:pPr>
        <w:spacing w:after="200" w:line="360" w:lineRule="auto"/>
        <w:ind w:left="720" w:hanging="720"/>
        <w:jc w:val="both"/>
        <w:rPr>
          <w:rStyle w:val="mw-headline"/>
          <w:rFonts w:ascii="Arial" w:hAnsi="Arial" w:cs="Arial"/>
          <w:bCs/>
          <w:sz w:val="22"/>
          <w:szCs w:val="22"/>
        </w:rPr>
      </w:pPr>
      <w:r w:rsidRPr="00532F30">
        <w:rPr>
          <w:rFonts w:ascii="Arial" w:hAnsi="Arial" w:cs="Arial"/>
          <w:bCs/>
          <w:sz w:val="22"/>
          <w:szCs w:val="22"/>
        </w:rPr>
        <w:t>9</w:t>
      </w:r>
      <w:r w:rsidR="00A8772D" w:rsidRPr="00532F30">
        <w:rPr>
          <w:rFonts w:ascii="Arial" w:hAnsi="Arial" w:cs="Arial"/>
          <w:bCs/>
          <w:sz w:val="22"/>
          <w:szCs w:val="22"/>
        </w:rPr>
        <w:t>.4</w:t>
      </w:r>
      <w:r w:rsidR="00A8772D" w:rsidRPr="00532F30">
        <w:rPr>
          <w:rFonts w:ascii="Arial" w:hAnsi="Arial" w:cs="Arial"/>
          <w:bCs/>
          <w:sz w:val="22"/>
          <w:szCs w:val="22"/>
        </w:rPr>
        <w:tab/>
        <w:t xml:space="preserve">The Department should review the accountability of NPOs and how they are able to impact positively to service delivery. The Committee is of the view that there must be value for money for every cent that is allocated to NPOs. </w:t>
      </w:r>
    </w:p>
    <w:p w14:paraId="747EA5C2" w14:textId="77777777" w:rsidR="000F501D" w:rsidRDefault="000F501D" w:rsidP="000F501D">
      <w:pPr>
        <w:spacing w:line="276" w:lineRule="auto"/>
        <w:jc w:val="both"/>
        <w:rPr>
          <w:rFonts w:ascii="Arial" w:hAnsi="Arial" w:cs="Arial"/>
          <w:b/>
          <w:bCs/>
          <w:sz w:val="22"/>
          <w:szCs w:val="22"/>
        </w:rPr>
      </w:pPr>
    </w:p>
    <w:p w14:paraId="168076D3" w14:textId="1DC6F3AB" w:rsidR="00A8772D" w:rsidRDefault="00A8772D" w:rsidP="00532F30">
      <w:pPr>
        <w:spacing w:line="360" w:lineRule="auto"/>
        <w:jc w:val="both"/>
        <w:rPr>
          <w:rFonts w:ascii="Arial" w:hAnsi="Arial" w:cs="Arial"/>
          <w:b/>
          <w:bCs/>
          <w:sz w:val="22"/>
          <w:szCs w:val="22"/>
        </w:rPr>
      </w:pPr>
      <w:r w:rsidRPr="00532F30">
        <w:rPr>
          <w:rFonts w:ascii="Arial" w:hAnsi="Arial" w:cs="Arial"/>
          <w:b/>
          <w:bCs/>
          <w:sz w:val="22"/>
          <w:szCs w:val="22"/>
        </w:rPr>
        <w:t>1</w:t>
      </w:r>
      <w:r w:rsidR="00882CB1" w:rsidRPr="00532F30">
        <w:rPr>
          <w:rFonts w:ascii="Arial" w:hAnsi="Arial" w:cs="Arial"/>
          <w:b/>
          <w:bCs/>
          <w:sz w:val="22"/>
          <w:szCs w:val="22"/>
        </w:rPr>
        <w:t>0</w:t>
      </w:r>
      <w:r w:rsidRPr="00532F30">
        <w:rPr>
          <w:rFonts w:ascii="Arial" w:hAnsi="Arial" w:cs="Arial"/>
          <w:b/>
          <w:bCs/>
          <w:sz w:val="22"/>
          <w:szCs w:val="22"/>
        </w:rPr>
        <w:t xml:space="preserve">.    </w:t>
      </w:r>
      <w:r w:rsidRPr="00532F30">
        <w:rPr>
          <w:rFonts w:ascii="Arial" w:hAnsi="Arial" w:cs="Arial"/>
          <w:b/>
          <w:bCs/>
          <w:sz w:val="22"/>
          <w:szCs w:val="22"/>
        </w:rPr>
        <w:tab/>
        <w:t>ACKNOWLEDGEMENTS</w:t>
      </w:r>
    </w:p>
    <w:p w14:paraId="2DFBA6FB" w14:textId="77777777" w:rsidR="00532F30" w:rsidRPr="00532F30" w:rsidRDefault="00532F30" w:rsidP="00532F30">
      <w:pPr>
        <w:spacing w:line="360" w:lineRule="auto"/>
        <w:jc w:val="both"/>
        <w:rPr>
          <w:rFonts w:ascii="Arial" w:hAnsi="Arial" w:cs="Arial"/>
          <w:b/>
          <w:bCs/>
          <w:sz w:val="22"/>
          <w:szCs w:val="22"/>
        </w:rPr>
      </w:pPr>
    </w:p>
    <w:p w14:paraId="595B27CF" w14:textId="77777777" w:rsidR="00A8772D" w:rsidRPr="00532F30" w:rsidRDefault="00A8772D" w:rsidP="00532F30">
      <w:pPr>
        <w:tabs>
          <w:tab w:val="left" w:pos="720"/>
        </w:tabs>
        <w:spacing w:line="360" w:lineRule="auto"/>
        <w:jc w:val="both"/>
        <w:rPr>
          <w:rFonts w:ascii="Arial" w:eastAsia="Arial Unicode MS" w:hAnsi="Arial" w:cs="Arial"/>
          <w:sz w:val="22"/>
          <w:szCs w:val="22"/>
        </w:rPr>
      </w:pPr>
      <w:r w:rsidRPr="00532F30">
        <w:rPr>
          <w:rFonts w:ascii="Arial" w:eastAsia="Arial Unicode MS" w:hAnsi="Arial" w:cs="Arial"/>
          <w:sz w:val="22"/>
          <w:szCs w:val="22"/>
        </w:rPr>
        <w:t xml:space="preserve">The Portfolio Committee on Social Development wishes to thank the Gauteng Department of Social Development, West Rand Association for People with Disabilities, A chance to play South Africa (ACTP), The Teddy Bear Foundation for Abused Children, </w:t>
      </w:r>
      <w:r w:rsidRPr="00532F30">
        <w:rPr>
          <w:rFonts w:ascii="Arial" w:hAnsi="Arial" w:cs="Arial"/>
          <w:sz w:val="22"/>
          <w:szCs w:val="22"/>
        </w:rPr>
        <w:t>Gauteng Welfare and Development Services</w:t>
      </w:r>
      <w:r w:rsidRPr="00532F30">
        <w:rPr>
          <w:rFonts w:ascii="Arial" w:eastAsia="Arial Unicode MS" w:hAnsi="Arial" w:cs="Arial"/>
          <w:sz w:val="22"/>
          <w:szCs w:val="22"/>
        </w:rPr>
        <w:t>, for availing themselves and participating in the roundtable discussion and providing valuable information.</w:t>
      </w:r>
    </w:p>
    <w:p w14:paraId="19132205" w14:textId="77777777" w:rsidR="00A8772D" w:rsidRPr="00532F30" w:rsidRDefault="00A8772D" w:rsidP="00532F30">
      <w:pPr>
        <w:tabs>
          <w:tab w:val="left" w:pos="720"/>
        </w:tabs>
        <w:spacing w:line="360" w:lineRule="auto"/>
        <w:jc w:val="both"/>
        <w:rPr>
          <w:rFonts w:ascii="Arial" w:eastAsia="Arial Unicode MS" w:hAnsi="Arial" w:cs="Arial"/>
          <w:sz w:val="22"/>
          <w:szCs w:val="22"/>
        </w:rPr>
      </w:pPr>
    </w:p>
    <w:p w14:paraId="0E0CC9EC" w14:textId="77777777" w:rsidR="00A8772D" w:rsidRPr="00532F30" w:rsidRDefault="00A8772D" w:rsidP="00532F30">
      <w:pPr>
        <w:tabs>
          <w:tab w:val="left" w:pos="-720"/>
        </w:tabs>
        <w:suppressAutoHyphens/>
        <w:spacing w:line="360" w:lineRule="auto"/>
        <w:jc w:val="both"/>
        <w:rPr>
          <w:rFonts w:ascii="Arial" w:hAnsi="Arial" w:cs="Arial"/>
          <w:spacing w:val="-3"/>
          <w:sz w:val="22"/>
          <w:szCs w:val="22"/>
        </w:rPr>
      </w:pPr>
      <w:r w:rsidRPr="00532F30">
        <w:rPr>
          <w:rFonts w:ascii="Arial" w:hAnsi="Arial" w:cs="Arial"/>
          <w:spacing w:val="-3"/>
          <w:sz w:val="22"/>
          <w:szCs w:val="22"/>
        </w:rPr>
        <w:t xml:space="preserve">I would also like to express my appreciation to Members of the Committee: T. Magagula, R. Ntse’khe, A. Ndlovana, B. Engelbrecht, B. Badenhorst, M. Mofama and D. Ledwaba for their commitment to the oversight process. I commend them </w:t>
      </w:r>
      <w:r w:rsidRPr="00532F30">
        <w:rPr>
          <w:rFonts w:ascii="Arial" w:hAnsi="Arial" w:cs="Arial"/>
          <w:sz w:val="22"/>
          <w:szCs w:val="22"/>
        </w:rPr>
        <w:t xml:space="preserve">for their diligence during deliberations on the Focus Intervention Study Report.  </w:t>
      </w:r>
    </w:p>
    <w:p w14:paraId="1BAB2DBD" w14:textId="77777777" w:rsidR="00A8772D" w:rsidRPr="00532F30" w:rsidRDefault="00A8772D" w:rsidP="00532F30">
      <w:pPr>
        <w:tabs>
          <w:tab w:val="left" w:pos="-720"/>
        </w:tabs>
        <w:suppressAutoHyphens/>
        <w:spacing w:line="360" w:lineRule="auto"/>
        <w:ind w:left="720"/>
        <w:jc w:val="both"/>
        <w:rPr>
          <w:rFonts w:ascii="Arial" w:hAnsi="Arial" w:cs="Arial"/>
          <w:spacing w:val="-3"/>
          <w:sz w:val="22"/>
          <w:szCs w:val="22"/>
        </w:rPr>
      </w:pPr>
    </w:p>
    <w:p w14:paraId="11067EAF" w14:textId="77777777" w:rsidR="00A8772D" w:rsidRPr="00532F30" w:rsidRDefault="00A8772D" w:rsidP="00532F30">
      <w:pPr>
        <w:tabs>
          <w:tab w:val="left" w:pos="720"/>
        </w:tabs>
        <w:spacing w:line="360" w:lineRule="auto"/>
        <w:jc w:val="both"/>
        <w:rPr>
          <w:rFonts w:ascii="Arial" w:eastAsia="Arial Unicode MS" w:hAnsi="Arial" w:cs="Arial"/>
          <w:sz w:val="22"/>
          <w:szCs w:val="22"/>
          <w:lang w:eastAsia="en-ZA"/>
        </w:rPr>
      </w:pPr>
      <w:r w:rsidRPr="00532F30">
        <w:rPr>
          <w:rFonts w:ascii="Arial" w:hAnsi="Arial" w:cs="Arial"/>
          <w:bCs/>
          <w:sz w:val="22"/>
          <w:szCs w:val="22"/>
        </w:rPr>
        <w:t>The Committee would also like to thank officials that supports the Committee Mr S. Nqwala, Ms Z. Pantshwa-Mbalo, Ms S. Nenweli, Ms N. Jikolo, Ms L. Manthata, Mr J. Moloi, Ms T.Nzuke, Ms D Ngwenya, Ms N Ntlebi, and Mr K. Xulu and H. Ngobeni for their dedication in assisting the Committee to achieve its mandate.</w:t>
      </w:r>
    </w:p>
    <w:p w14:paraId="4136BCF1" w14:textId="216EB57B" w:rsidR="00A8772D" w:rsidRDefault="00A8772D" w:rsidP="00532F30">
      <w:pPr>
        <w:tabs>
          <w:tab w:val="left" w:pos="720"/>
        </w:tabs>
        <w:spacing w:line="360" w:lineRule="auto"/>
        <w:jc w:val="both"/>
        <w:rPr>
          <w:rFonts w:ascii="Arial" w:eastAsia="Arial Unicode MS" w:hAnsi="Arial" w:cs="Arial"/>
          <w:sz w:val="22"/>
          <w:szCs w:val="22"/>
        </w:rPr>
      </w:pPr>
    </w:p>
    <w:p w14:paraId="2F34E496" w14:textId="1B320B1D" w:rsidR="00896160" w:rsidRDefault="00896160" w:rsidP="00532F30">
      <w:pPr>
        <w:tabs>
          <w:tab w:val="left" w:pos="720"/>
        </w:tabs>
        <w:spacing w:line="360" w:lineRule="auto"/>
        <w:jc w:val="both"/>
        <w:rPr>
          <w:rFonts w:ascii="Arial" w:eastAsia="Arial Unicode MS" w:hAnsi="Arial" w:cs="Arial"/>
          <w:sz w:val="22"/>
          <w:szCs w:val="22"/>
        </w:rPr>
      </w:pPr>
    </w:p>
    <w:p w14:paraId="69E108FC" w14:textId="7922A740" w:rsidR="00896160" w:rsidRDefault="00896160" w:rsidP="00532F30">
      <w:pPr>
        <w:tabs>
          <w:tab w:val="left" w:pos="720"/>
        </w:tabs>
        <w:spacing w:line="360" w:lineRule="auto"/>
        <w:jc w:val="both"/>
        <w:rPr>
          <w:rFonts w:ascii="Arial" w:eastAsia="Arial Unicode MS" w:hAnsi="Arial" w:cs="Arial"/>
          <w:sz w:val="22"/>
          <w:szCs w:val="22"/>
        </w:rPr>
      </w:pPr>
    </w:p>
    <w:p w14:paraId="41773E2F" w14:textId="77777777" w:rsidR="00896160" w:rsidRPr="00532F30" w:rsidRDefault="00896160" w:rsidP="00532F30">
      <w:pPr>
        <w:tabs>
          <w:tab w:val="left" w:pos="720"/>
        </w:tabs>
        <w:spacing w:line="360" w:lineRule="auto"/>
        <w:jc w:val="both"/>
        <w:rPr>
          <w:rFonts w:ascii="Arial" w:eastAsia="Arial Unicode MS" w:hAnsi="Arial" w:cs="Arial"/>
          <w:sz w:val="22"/>
          <w:szCs w:val="22"/>
        </w:rPr>
      </w:pPr>
    </w:p>
    <w:p w14:paraId="6BFB3A52" w14:textId="25B5D97B" w:rsidR="00A8772D" w:rsidRPr="000F501D" w:rsidRDefault="000F501D" w:rsidP="000F501D">
      <w:pPr>
        <w:tabs>
          <w:tab w:val="left" w:pos="720"/>
        </w:tabs>
        <w:spacing w:line="360" w:lineRule="auto"/>
        <w:jc w:val="both"/>
        <w:rPr>
          <w:rFonts w:ascii="Arial" w:eastAsia="Arial Unicode MS" w:hAnsi="Arial" w:cs="Arial"/>
        </w:rPr>
      </w:pPr>
      <w:r>
        <w:rPr>
          <w:rFonts w:ascii="Arial" w:eastAsia="Arial Unicode MS" w:hAnsi="Arial" w:cs="Arial"/>
          <w:b/>
        </w:rPr>
        <w:t xml:space="preserve">11. </w:t>
      </w:r>
      <w:r>
        <w:rPr>
          <w:rFonts w:ascii="Arial" w:eastAsia="Arial Unicode MS" w:hAnsi="Arial" w:cs="Arial"/>
          <w:b/>
        </w:rPr>
        <w:tab/>
      </w:r>
      <w:r w:rsidR="00A8772D" w:rsidRPr="000F501D">
        <w:rPr>
          <w:rFonts w:ascii="Arial" w:eastAsia="Arial Unicode MS" w:hAnsi="Arial" w:cs="Arial"/>
          <w:b/>
        </w:rPr>
        <w:t>ADOPTION OF THE REPORT</w:t>
      </w:r>
      <w:r w:rsidR="00A8772D" w:rsidRPr="000F501D">
        <w:rPr>
          <w:rFonts w:ascii="Arial" w:eastAsia="Arial Unicode MS" w:hAnsi="Arial" w:cs="Arial"/>
        </w:rPr>
        <w:t xml:space="preserve"> </w:t>
      </w:r>
    </w:p>
    <w:p w14:paraId="1FF954A7" w14:textId="13B72C4B" w:rsidR="00A8772D" w:rsidRPr="00532F30" w:rsidRDefault="00A8772D" w:rsidP="000F501D">
      <w:pPr>
        <w:spacing w:before="240" w:line="360" w:lineRule="auto"/>
        <w:jc w:val="both"/>
        <w:rPr>
          <w:rFonts w:ascii="Arial" w:eastAsia="Arial Unicode MS" w:hAnsi="Arial" w:cs="Arial"/>
          <w:sz w:val="22"/>
          <w:szCs w:val="22"/>
        </w:rPr>
      </w:pPr>
      <w:r w:rsidRPr="00532F30">
        <w:rPr>
          <w:rFonts w:ascii="Arial" w:eastAsia="Arial Unicode MS" w:hAnsi="Arial" w:cs="Arial"/>
          <w:sz w:val="22"/>
          <w:szCs w:val="22"/>
        </w:rPr>
        <w:t xml:space="preserve">The Portfolio Committee on Social Development unanimously adopted the FIS Report on Gauteng Department of Social Development </w:t>
      </w:r>
      <w:r w:rsidR="00AD5055">
        <w:rPr>
          <w:rFonts w:ascii="Arial" w:eastAsia="Arial Unicode MS" w:hAnsi="Arial" w:cs="Arial"/>
          <w:sz w:val="22"/>
          <w:szCs w:val="22"/>
        </w:rPr>
        <w:t>arising</w:t>
      </w:r>
      <w:r w:rsidRPr="00532F30">
        <w:rPr>
          <w:rFonts w:ascii="Arial" w:eastAsia="Arial Unicode MS" w:hAnsi="Arial" w:cs="Arial"/>
          <w:sz w:val="22"/>
          <w:szCs w:val="22"/>
        </w:rPr>
        <w:t xml:space="preserve"> from the Annual Report for 2020/21 financial year. </w:t>
      </w:r>
      <w:r w:rsidRPr="00532F30">
        <w:rPr>
          <w:rFonts w:ascii="Arial" w:hAnsi="Arial" w:cs="Arial"/>
          <w:sz w:val="22"/>
          <w:szCs w:val="22"/>
        </w:rPr>
        <w:t xml:space="preserve">In accordance with Rule117(2)(c) read together with Rule 165, </w:t>
      </w:r>
      <w:r w:rsidRPr="00532F30">
        <w:rPr>
          <w:rFonts w:ascii="Arial" w:eastAsia="Arial Unicode MS" w:hAnsi="Arial" w:cs="Arial"/>
          <w:sz w:val="22"/>
          <w:szCs w:val="22"/>
        </w:rPr>
        <w:t xml:space="preserve">the Committee hereby recommends that this report be adopted by the House, taking   into account concerns and </w:t>
      </w:r>
      <w:r w:rsidR="000F501D">
        <w:rPr>
          <w:rFonts w:ascii="Arial" w:eastAsia="Arial Unicode MS" w:hAnsi="Arial" w:cs="Arial"/>
          <w:sz w:val="22"/>
          <w:szCs w:val="22"/>
        </w:rPr>
        <w:t xml:space="preserve">proposed </w:t>
      </w:r>
      <w:r w:rsidRPr="00532F30">
        <w:rPr>
          <w:rFonts w:ascii="Arial" w:eastAsia="Arial Unicode MS" w:hAnsi="Arial" w:cs="Arial"/>
          <w:sz w:val="22"/>
          <w:szCs w:val="22"/>
        </w:rPr>
        <w:t>recommendations made in this report.</w:t>
      </w:r>
    </w:p>
    <w:p w14:paraId="5184F958" w14:textId="755E943C" w:rsidR="00A8772D" w:rsidRDefault="00A8772D" w:rsidP="008F3516">
      <w:pPr>
        <w:jc w:val="both"/>
        <w:rPr>
          <w:rFonts w:ascii="Arial Narrow" w:hAnsi="Arial Narrow"/>
          <w:b/>
          <w:bCs/>
        </w:rPr>
      </w:pPr>
    </w:p>
    <w:p w14:paraId="4869B7E2" w14:textId="1AC03D22" w:rsidR="00A8772D" w:rsidRDefault="00A8772D" w:rsidP="008F3516">
      <w:pPr>
        <w:jc w:val="both"/>
        <w:rPr>
          <w:rFonts w:ascii="Arial Narrow" w:hAnsi="Arial Narrow"/>
          <w:b/>
          <w:bCs/>
        </w:rPr>
      </w:pPr>
    </w:p>
    <w:p w14:paraId="5BF607A2" w14:textId="088FBA3B" w:rsidR="00A8772D" w:rsidRDefault="00A8772D" w:rsidP="008F3516">
      <w:pPr>
        <w:jc w:val="both"/>
        <w:rPr>
          <w:rFonts w:ascii="Arial Narrow" w:hAnsi="Arial Narrow"/>
          <w:b/>
          <w:bCs/>
        </w:rPr>
      </w:pPr>
    </w:p>
    <w:p w14:paraId="0CE81DE3" w14:textId="3FCF46A3" w:rsidR="00A8772D" w:rsidRDefault="00A8772D" w:rsidP="008F3516">
      <w:pPr>
        <w:jc w:val="both"/>
        <w:rPr>
          <w:rFonts w:ascii="Arial Narrow" w:hAnsi="Arial Narrow"/>
          <w:b/>
          <w:bCs/>
        </w:rPr>
      </w:pPr>
    </w:p>
    <w:p w14:paraId="0DD5A566" w14:textId="5836E6C9" w:rsidR="00A8772D" w:rsidRDefault="00A8772D" w:rsidP="008F3516">
      <w:pPr>
        <w:jc w:val="both"/>
        <w:rPr>
          <w:rFonts w:ascii="Arial Narrow" w:hAnsi="Arial Narrow"/>
          <w:b/>
          <w:bCs/>
        </w:rPr>
      </w:pPr>
    </w:p>
    <w:p w14:paraId="2CC213B9" w14:textId="2C7B678A" w:rsidR="00AC4278" w:rsidRDefault="00AC4278" w:rsidP="008F3516">
      <w:pPr>
        <w:jc w:val="both"/>
        <w:rPr>
          <w:rFonts w:ascii="Arial Narrow" w:hAnsi="Arial Narrow"/>
          <w:b/>
          <w:bCs/>
        </w:rPr>
      </w:pPr>
    </w:p>
    <w:sectPr w:rsidR="00AC4278" w:rsidSect="00EE6442">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C1DD7" w14:textId="77777777" w:rsidR="00573DBD" w:rsidRDefault="00573DBD" w:rsidP="00EE6442">
      <w:r>
        <w:separator/>
      </w:r>
    </w:p>
  </w:endnote>
  <w:endnote w:type="continuationSeparator" w:id="0">
    <w:p w14:paraId="7EB5596E" w14:textId="77777777" w:rsidR="00573DBD" w:rsidRDefault="00573DBD" w:rsidP="00EE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0EDE" w14:textId="0C15D117" w:rsidR="00A8772D" w:rsidRDefault="00A8772D">
    <w:pPr>
      <w:pStyle w:val="Header"/>
    </w:pPr>
    <w:r>
      <w:rPr>
        <w:noProof/>
      </w:rPr>
      <w:drawing>
        <wp:anchor distT="0" distB="0" distL="114300" distR="114300" simplePos="0" relativeHeight="251660288" behindDoc="1" locked="0" layoutInCell="1" allowOverlap="0" wp14:anchorId="7E27685F" wp14:editId="3C1E9EF7">
          <wp:simplePos x="0" y="0"/>
          <wp:positionH relativeFrom="column">
            <wp:posOffset>-914400</wp:posOffset>
          </wp:positionH>
          <wp:positionV relativeFrom="page">
            <wp:posOffset>5677213</wp:posOffset>
          </wp:positionV>
          <wp:extent cx="7560310" cy="4663458"/>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310" cy="466345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94A62" w14:textId="77777777" w:rsidR="00573DBD" w:rsidRDefault="00573DBD" w:rsidP="00EE6442">
      <w:r>
        <w:separator/>
      </w:r>
    </w:p>
  </w:footnote>
  <w:footnote w:type="continuationSeparator" w:id="0">
    <w:p w14:paraId="59D99D98" w14:textId="77777777" w:rsidR="00573DBD" w:rsidRDefault="00573DBD" w:rsidP="00EE6442">
      <w:r>
        <w:continuationSeparator/>
      </w:r>
    </w:p>
  </w:footnote>
  <w:footnote w:id="1">
    <w:p w14:paraId="7B5EF50B" w14:textId="77777777" w:rsidR="00896160" w:rsidRPr="00444ACB" w:rsidRDefault="00896160" w:rsidP="00896160">
      <w:pPr>
        <w:pStyle w:val="FootnoteText"/>
        <w:rPr>
          <w:lang w:val="en-US"/>
        </w:rPr>
      </w:pPr>
      <w:r>
        <w:rPr>
          <w:rStyle w:val="FootnoteReference"/>
        </w:rPr>
        <w:footnoteRef/>
      </w:r>
      <w:r>
        <w:t xml:space="preserve"> </w:t>
      </w:r>
      <w:hyperlink r:id="rId1" w:history="1">
        <w:r w:rsidRPr="00B05E42">
          <w:rPr>
            <w:rStyle w:val="Hyperlink"/>
          </w:rPr>
          <w:t>http://www.saflii.org/za/legis/consol_act/noa1997287</w:t>
        </w:r>
      </w:hyperlink>
      <w:r>
        <w:t xml:space="preserve"> </w:t>
      </w:r>
      <w:r w:rsidRPr="00444ACB">
        <w:t>/</w:t>
      </w:r>
    </w:p>
  </w:footnote>
  <w:footnote w:id="2">
    <w:p w14:paraId="04EBAE05" w14:textId="77777777" w:rsidR="00896160" w:rsidRPr="00A51B70" w:rsidRDefault="00896160" w:rsidP="00896160">
      <w:pPr>
        <w:pStyle w:val="FootnoteText"/>
        <w:rPr>
          <w:lang w:val="en-US"/>
        </w:rPr>
      </w:pPr>
      <w:r>
        <w:rPr>
          <w:rStyle w:val="FootnoteReference"/>
        </w:rPr>
        <w:footnoteRef/>
      </w:r>
      <w:r>
        <w:t xml:space="preserve"> </w:t>
      </w:r>
      <w:hyperlink r:id="rId2" w:anchor=":~:text=The%20Nonprofit%20Organisations%20Act%20No.%2071%20of%201997,Apartheid%2C%20to%20support%20South%20Africa%E2%80%99s%20transformation%20and%20development" w:history="1">
        <w:r w:rsidRPr="00B05E42">
          <w:rPr>
            <w:rStyle w:val="Hyperlink"/>
          </w:rPr>
          <w:t>https://dgmt-commons.co.za/establishing-an-ngo-legal-compliance-and-registration/establishing-an-ngo-legal-compliance-and-registration/#:~:text=The%20Nonprofit%20Organisations%20Act%20No.%2071%20of%201997,Apartheid%2C%20to%20support%20South%20Africa%E2%80%99s%20transformation%20and%20develop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3A5C3" w14:textId="7EF74A4D" w:rsidR="00A8772D" w:rsidRPr="001277E5" w:rsidRDefault="00A8772D" w:rsidP="001540F0">
    <w:pPr>
      <w:jc w:val="center"/>
      <w:rPr>
        <w:rFonts w:ascii="Arial" w:hAnsi="Arial" w:cs="Arial"/>
        <w:b/>
        <w:bCs/>
        <w:noProof/>
        <w:color w:val="1F4B23"/>
        <w:sz w:val="18"/>
        <w:szCs w:val="18"/>
      </w:rPr>
    </w:pPr>
    <w:r w:rsidRPr="00A938C9">
      <w:rPr>
        <w:rFonts w:ascii="Arial" w:hAnsi="Arial" w:cs="Arial"/>
        <w:b/>
        <w:bCs/>
        <w:noProof/>
        <w:color w:val="7F7F7F" w:themeColor="background1" w:themeShade="7F"/>
        <w:spacing w:val="60"/>
        <w:sz w:val="18"/>
        <w:szCs w:val="18"/>
      </w:rPr>
      <w:t>Page</w:t>
    </w:r>
    <w:r w:rsidRPr="00A938C9">
      <w:rPr>
        <w:rFonts w:ascii="Arial" w:hAnsi="Arial" w:cs="Arial"/>
        <w:b/>
        <w:bCs/>
        <w:noProof/>
        <w:color w:val="1F4B23"/>
        <w:sz w:val="18"/>
        <w:szCs w:val="18"/>
      </w:rPr>
      <w:t xml:space="preserve"> | </w:t>
    </w:r>
    <w:r w:rsidRPr="00A938C9">
      <w:rPr>
        <w:rFonts w:ascii="Arial" w:hAnsi="Arial" w:cs="Arial"/>
        <w:b/>
        <w:bCs/>
        <w:noProof/>
        <w:color w:val="1F4B23"/>
        <w:sz w:val="18"/>
        <w:szCs w:val="18"/>
      </w:rPr>
      <w:fldChar w:fldCharType="begin"/>
    </w:r>
    <w:r w:rsidRPr="00A938C9">
      <w:rPr>
        <w:rFonts w:ascii="Arial" w:hAnsi="Arial" w:cs="Arial"/>
        <w:b/>
        <w:bCs/>
        <w:noProof/>
        <w:color w:val="1F4B23"/>
        <w:sz w:val="18"/>
        <w:szCs w:val="18"/>
      </w:rPr>
      <w:instrText xml:space="preserve"> PAGE   \* MERGEFORMAT </w:instrText>
    </w:r>
    <w:r w:rsidRPr="00A938C9">
      <w:rPr>
        <w:rFonts w:ascii="Arial" w:hAnsi="Arial" w:cs="Arial"/>
        <w:b/>
        <w:bCs/>
        <w:noProof/>
        <w:color w:val="1F4B23"/>
        <w:sz w:val="18"/>
        <w:szCs w:val="18"/>
      </w:rPr>
      <w:fldChar w:fldCharType="separate"/>
    </w:r>
    <w:r w:rsidRPr="00A938C9">
      <w:rPr>
        <w:rFonts w:ascii="Arial" w:hAnsi="Arial" w:cs="Arial"/>
        <w:b/>
        <w:bCs/>
        <w:noProof/>
        <w:color w:val="1F4B23"/>
        <w:sz w:val="18"/>
        <w:szCs w:val="18"/>
      </w:rPr>
      <w:t>1</w:t>
    </w:r>
    <w:r w:rsidRPr="00A938C9">
      <w:rPr>
        <w:rFonts w:ascii="Arial" w:hAnsi="Arial" w:cs="Arial"/>
        <w:b/>
        <w:bCs/>
        <w:noProof/>
        <w:color w:val="1F4B23"/>
        <w:sz w:val="18"/>
        <w:szCs w:val="18"/>
      </w:rPr>
      <w:fldChar w:fldCharType="end"/>
    </w:r>
    <w:r>
      <w:rPr>
        <w:rFonts w:ascii="Arial" w:hAnsi="Arial" w:cs="Arial"/>
        <w:b/>
        <w:bCs/>
        <w:noProof/>
        <w:color w:val="1F4B23"/>
        <w:sz w:val="18"/>
        <w:szCs w:val="18"/>
      </w:rPr>
      <w:t xml:space="preserve">         </w:t>
    </w:r>
    <w:r w:rsidR="001540F0" w:rsidRPr="001540F0">
      <w:rPr>
        <w:rFonts w:ascii="Arial" w:hAnsi="Arial" w:cs="Arial"/>
        <w:i/>
        <w:iCs/>
        <w:sz w:val="20"/>
        <w:szCs w:val="20"/>
      </w:rPr>
      <w:t>Social Development Committee FIS Report Arising from the Annual Report for 2020/21 Financial Year</w:t>
    </w:r>
  </w:p>
  <w:p w14:paraId="79C69985" w14:textId="3413ECAB" w:rsidR="00A8772D" w:rsidRPr="001277E5" w:rsidRDefault="00A8772D" w:rsidP="001277E5">
    <w:pPr>
      <w:jc w:val="center"/>
      <w:rPr>
        <w:rFonts w:ascii="Arial" w:hAnsi="Arial" w:cs="Arial"/>
        <w:b/>
        <w:bCs/>
        <w:noProof/>
        <w:color w:val="1F4B23"/>
        <w:sz w:val="18"/>
        <w:szCs w:val="18"/>
      </w:rPr>
    </w:pPr>
    <w:r w:rsidRPr="00EE6442">
      <w:rPr>
        <w:rFonts w:ascii="Arial" w:hAnsi="Arial" w:cs="Arial"/>
        <w:b/>
        <w:bCs/>
        <w:noProof/>
        <w:color w:val="1F4B23"/>
        <w:sz w:val="18"/>
        <w:szCs w:val="18"/>
      </w:rPr>
      <w:drawing>
        <wp:anchor distT="0" distB="0" distL="114300" distR="114300" simplePos="0" relativeHeight="251659264" behindDoc="1" locked="0" layoutInCell="1" allowOverlap="0" wp14:anchorId="3016902B" wp14:editId="7BD9CE4A">
          <wp:simplePos x="0" y="0"/>
          <wp:positionH relativeFrom="column">
            <wp:posOffset>-914400</wp:posOffset>
          </wp:positionH>
          <wp:positionV relativeFrom="page">
            <wp:posOffset>282897</wp:posOffset>
          </wp:positionV>
          <wp:extent cx="7560860" cy="432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860" cy="4321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33BF" w14:textId="35EB3E38" w:rsidR="00A8772D" w:rsidRDefault="00A8772D">
    <w:r>
      <w:fldChar w:fldCharType="begin"/>
    </w:r>
    <w:r>
      <w:instrText xml:space="preserve"> PAGE   \* MERGEFORMAT </w:instrText>
    </w:r>
    <w:r>
      <w:fldChar w:fldCharType="separate"/>
    </w:r>
    <w:r>
      <w:rPr>
        <w:b/>
        <w:bCs/>
        <w:noProof/>
      </w:rPr>
      <w:t>1</w:t>
    </w:r>
    <w:r>
      <w:rPr>
        <w:b/>
        <w:bCs/>
        <w:noProof/>
      </w:rPr>
      <w:fldChar w:fldCharType="end"/>
    </w:r>
    <w:r w:rsidRPr="009525EB">
      <w:rPr>
        <w:b/>
        <w:bCs/>
        <w:color w:val="7F7F7F" w:themeColor="background1" w:themeShade="7F"/>
        <w:spacing w:val="60"/>
      </w:rPr>
      <w:t xml:space="preserve"> </w:t>
    </w:r>
    <w:r w:rsidRPr="009525EB">
      <w:rPr>
        <w:color w:val="7F7F7F" w:themeColor="background1" w:themeShade="7F"/>
        <w:spacing w:val="60"/>
      </w:rPr>
      <w:t>|</w:t>
    </w:r>
    <w:r w:rsidRPr="009525EB">
      <w:rPr>
        <w:b/>
        <w:bCs/>
        <w:color w:val="7F7F7F" w:themeColor="background1" w:themeShade="7F"/>
        <w:spacing w:val="60"/>
      </w:rPr>
      <w:t xml:space="preserve"> </w:t>
    </w:r>
    <w:r w:rsidRPr="009525EB">
      <w:rPr>
        <w:color w:val="7F7F7F" w:themeColor="background1" w:themeShade="7F"/>
        <w:spacing w:val="60"/>
      </w:rPr>
      <w:t>Page</w:t>
    </w:r>
    <w:r w:rsidRPr="009525EB">
      <w:rPr>
        <w:color w:val="7F7F7F" w:themeColor="background1" w:themeShade="7F"/>
        <w:spacing w:val="60"/>
      </w:rPr>
      <w:fldChar w:fldCharType="begin"/>
    </w:r>
    <w:r w:rsidRPr="009525EB">
      <w:rPr>
        <w:color w:val="7F7F7F" w:themeColor="background1" w:themeShade="7F"/>
        <w:spacing w:val="60"/>
      </w:rPr>
      <w:instrText xml:space="preserve"> PAGE   \* MERGEFORMAT </w:instrText>
    </w:r>
    <w:r w:rsidRPr="009525EB">
      <w:rPr>
        <w:color w:val="7F7F7F" w:themeColor="background1" w:themeShade="7F"/>
        <w:spacing w:val="60"/>
      </w:rPr>
      <w:fldChar w:fldCharType="separate"/>
    </w:r>
    <w:r w:rsidRPr="009525EB">
      <w:rPr>
        <w:b/>
        <w:bCs/>
        <w:noProof/>
        <w:color w:val="7F7F7F" w:themeColor="background1" w:themeShade="7F"/>
        <w:spacing w:val="60"/>
      </w:rPr>
      <w:t>1</w:t>
    </w:r>
    <w:r w:rsidRPr="009525EB">
      <w:rPr>
        <w:b/>
        <w:bCs/>
        <w:noProof/>
        <w:color w:val="7F7F7F" w:themeColor="background1" w:themeShade="7F"/>
        <w:spacing w:val="60"/>
      </w:rPr>
      <w:fldChar w:fldCharType="end"/>
    </w:r>
    <w:r w:rsidRPr="009525EB">
      <w:rPr>
        <w:b/>
        <w:bCs/>
        <w:color w:val="7F7F7F" w:themeColor="background1" w:themeShade="7F"/>
        <w:spacing w:val="60"/>
      </w:rPr>
      <w:t xml:space="preserve"> </w:t>
    </w:r>
    <w:r>
      <w:rPr>
        <w:noProof/>
      </w:rPr>
      <w:drawing>
        <wp:anchor distT="0" distB="0" distL="114300" distR="114300" simplePos="0" relativeHeight="251658240" behindDoc="1" locked="0" layoutInCell="1" allowOverlap="0" wp14:anchorId="674BADE7" wp14:editId="23BA4039">
          <wp:simplePos x="0" y="0"/>
          <wp:positionH relativeFrom="column">
            <wp:posOffset>-900752</wp:posOffset>
          </wp:positionH>
          <wp:positionV relativeFrom="page">
            <wp:posOffset>13647</wp:posOffset>
          </wp:positionV>
          <wp:extent cx="7547212" cy="107377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2421" cy="10759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78A6"/>
    <w:multiLevelType w:val="multilevel"/>
    <w:tmpl w:val="012A139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19270B"/>
    <w:multiLevelType w:val="multilevel"/>
    <w:tmpl w:val="1BB0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D608C"/>
    <w:multiLevelType w:val="hybridMultilevel"/>
    <w:tmpl w:val="B602EB36"/>
    <w:lvl w:ilvl="0" w:tplc="2B92D9D8">
      <w:start w:val="1"/>
      <w:numFmt w:val="lowerRoman"/>
      <w:lvlText w:val="%1)"/>
      <w:lvlJc w:val="left"/>
      <w:pPr>
        <w:ind w:left="770" w:hanging="720"/>
      </w:pPr>
      <w:rPr>
        <w:rFonts w:hint="default"/>
      </w:rPr>
    </w:lvl>
    <w:lvl w:ilvl="1" w:tplc="1C090019" w:tentative="1">
      <w:start w:val="1"/>
      <w:numFmt w:val="lowerLetter"/>
      <w:lvlText w:val="%2."/>
      <w:lvlJc w:val="left"/>
      <w:pPr>
        <w:ind w:left="1130" w:hanging="360"/>
      </w:pPr>
    </w:lvl>
    <w:lvl w:ilvl="2" w:tplc="1C09001B" w:tentative="1">
      <w:start w:val="1"/>
      <w:numFmt w:val="lowerRoman"/>
      <w:lvlText w:val="%3."/>
      <w:lvlJc w:val="right"/>
      <w:pPr>
        <w:ind w:left="1850" w:hanging="180"/>
      </w:pPr>
    </w:lvl>
    <w:lvl w:ilvl="3" w:tplc="1C09000F" w:tentative="1">
      <w:start w:val="1"/>
      <w:numFmt w:val="decimal"/>
      <w:lvlText w:val="%4."/>
      <w:lvlJc w:val="left"/>
      <w:pPr>
        <w:ind w:left="2570" w:hanging="360"/>
      </w:pPr>
    </w:lvl>
    <w:lvl w:ilvl="4" w:tplc="1C090019" w:tentative="1">
      <w:start w:val="1"/>
      <w:numFmt w:val="lowerLetter"/>
      <w:lvlText w:val="%5."/>
      <w:lvlJc w:val="left"/>
      <w:pPr>
        <w:ind w:left="3290" w:hanging="360"/>
      </w:pPr>
    </w:lvl>
    <w:lvl w:ilvl="5" w:tplc="1C09001B" w:tentative="1">
      <w:start w:val="1"/>
      <w:numFmt w:val="lowerRoman"/>
      <w:lvlText w:val="%6."/>
      <w:lvlJc w:val="right"/>
      <w:pPr>
        <w:ind w:left="4010" w:hanging="180"/>
      </w:pPr>
    </w:lvl>
    <w:lvl w:ilvl="6" w:tplc="1C09000F" w:tentative="1">
      <w:start w:val="1"/>
      <w:numFmt w:val="decimal"/>
      <w:lvlText w:val="%7."/>
      <w:lvlJc w:val="left"/>
      <w:pPr>
        <w:ind w:left="4730" w:hanging="360"/>
      </w:pPr>
    </w:lvl>
    <w:lvl w:ilvl="7" w:tplc="1C090019" w:tentative="1">
      <w:start w:val="1"/>
      <w:numFmt w:val="lowerLetter"/>
      <w:lvlText w:val="%8."/>
      <w:lvlJc w:val="left"/>
      <w:pPr>
        <w:ind w:left="5450" w:hanging="360"/>
      </w:pPr>
    </w:lvl>
    <w:lvl w:ilvl="8" w:tplc="1C09001B" w:tentative="1">
      <w:start w:val="1"/>
      <w:numFmt w:val="lowerRoman"/>
      <w:lvlText w:val="%9."/>
      <w:lvlJc w:val="right"/>
      <w:pPr>
        <w:ind w:left="6170" w:hanging="180"/>
      </w:pPr>
    </w:lvl>
  </w:abstractNum>
  <w:abstractNum w:abstractNumId="3" w15:restartNumberingAfterBreak="0">
    <w:nsid w:val="0BDB78D6"/>
    <w:multiLevelType w:val="hybridMultilevel"/>
    <w:tmpl w:val="35D6C5E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3D4E37"/>
    <w:multiLevelType w:val="hybridMultilevel"/>
    <w:tmpl w:val="C148939A"/>
    <w:lvl w:ilvl="0" w:tplc="E7E603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A5424D"/>
    <w:multiLevelType w:val="hybridMultilevel"/>
    <w:tmpl w:val="46F6C3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C23164"/>
    <w:multiLevelType w:val="hybridMultilevel"/>
    <w:tmpl w:val="8DB832EE"/>
    <w:lvl w:ilvl="0" w:tplc="6F48845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1D0449DF"/>
    <w:multiLevelType w:val="multilevel"/>
    <w:tmpl w:val="840A1DE2"/>
    <w:lvl w:ilvl="0">
      <w:start w:val="1"/>
      <w:numFmt w:val="bullet"/>
      <w:lvlText w:val=""/>
      <w:lvlJc w:val="left"/>
      <w:pPr>
        <w:tabs>
          <w:tab w:val="num" w:pos="720"/>
        </w:tabs>
        <w:ind w:left="720" w:hanging="360"/>
      </w:pPr>
      <w:rPr>
        <w:rFonts w:ascii="Wingdings" w:hAnsi="Wingdings" w:hint="default"/>
        <w:sz w:val="20"/>
      </w:rPr>
    </w:lvl>
    <w:lvl w:ilvl="1">
      <w:start w:val="8"/>
      <w:numFmt w:val="decimal"/>
      <w:lvlText w:val="%2."/>
      <w:lvlJc w:val="left"/>
      <w:pPr>
        <w:ind w:left="1440" w:hanging="360"/>
      </w:pPr>
      <w:rPr>
        <w:rFonts w:hint="default"/>
        <w:b w:val="0"/>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F7817"/>
    <w:multiLevelType w:val="hybridMultilevel"/>
    <w:tmpl w:val="A1A4898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5A436DD"/>
    <w:multiLevelType w:val="hybridMultilevel"/>
    <w:tmpl w:val="0BE46F1A"/>
    <w:lvl w:ilvl="0" w:tplc="C4FEDA46">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8A61F58"/>
    <w:multiLevelType w:val="hybridMultilevel"/>
    <w:tmpl w:val="81621F02"/>
    <w:lvl w:ilvl="0" w:tplc="F3D60718">
      <w:start w:val="2"/>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29402455"/>
    <w:multiLevelType w:val="hybridMultilevel"/>
    <w:tmpl w:val="9A148A4C"/>
    <w:lvl w:ilvl="0" w:tplc="055AC15C">
      <w:start w:val="1"/>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8F181F"/>
    <w:multiLevelType w:val="hybridMultilevel"/>
    <w:tmpl w:val="65E0ACDE"/>
    <w:lvl w:ilvl="0" w:tplc="75687B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FF179CB"/>
    <w:multiLevelType w:val="hybridMultilevel"/>
    <w:tmpl w:val="A118C54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2FA5C8E"/>
    <w:multiLevelType w:val="hybridMultilevel"/>
    <w:tmpl w:val="E4D8E34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777212A"/>
    <w:multiLevelType w:val="multilevel"/>
    <w:tmpl w:val="213C79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907B99"/>
    <w:multiLevelType w:val="hybridMultilevel"/>
    <w:tmpl w:val="F8822D7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7" w15:restartNumberingAfterBreak="0">
    <w:nsid w:val="3BE4568C"/>
    <w:multiLevelType w:val="hybridMultilevel"/>
    <w:tmpl w:val="0B0080D8"/>
    <w:lvl w:ilvl="0" w:tplc="71761800">
      <w:start w:val="2"/>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3C333036"/>
    <w:multiLevelType w:val="hybridMultilevel"/>
    <w:tmpl w:val="E1D8A1E6"/>
    <w:lvl w:ilvl="0" w:tplc="1C09000F">
      <w:start w:val="1"/>
      <w:numFmt w:val="decimal"/>
      <w:lvlText w:val="%1."/>
      <w:lvlJc w:val="left"/>
      <w:pPr>
        <w:ind w:left="360" w:hanging="360"/>
      </w:pPr>
      <w:rPr>
        <w:rFonts w:hint="default"/>
      </w:rPr>
    </w:lvl>
    <w:lvl w:ilvl="1" w:tplc="1C090019">
      <w:start w:val="1"/>
      <w:numFmt w:val="lowerLetter"/>
      <w:lvlText w:val="%2."/>
      <w:lvlJc w:val="left"/>
      <w:pPr>
        <w:ind w:left="36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88B3979"/>
    <w:multiLevelType w:val="hybridMultilevel"/>
    <w:tmpl w:val="5136EB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9742033"/>
    <w:multiLevelType w:val="hybridMultilevel"/>
    <w:tmpl w:val="113EB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CD53C61"/>
    <w:multiLevelType w:val="hybridMultilevel"/>
    <w:tmpl w:val="17241AE8"/>
    <w:lvl w:ilvl="0" w:tplc="95FA093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40F0CF6"/>
    <w:multiLevelType w:val="multilevel"/>
    <w:tmpl w:val="50F2BA6C"/>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ascii="Arial" w:eastAsia="Arial" w:hAnsi="Arial" w:cs="Arial" w:hint="default"/>
        <w:color w:val="000000" w:themeColor="dark1"/>
      </w:rPr>
    </w:lvl>
    <w:lvl w:ilvl="2">
      <w:start w:val="1"/>
      <w:numFmt w:val="decimal"/>
      <w:isLgl/>
      <w:lvlText w:val="%1.%2.%3"/>
      <w:lvlJc w:val="left"/>
      <w:pPr>
        <w:ind w:left="1080" w:hanging="720"/>
      </w:pPr>
      <w:rPr>
        <w:rFonts w:ascii="Arial" w:eastAsia="Arial" w:hAnsi="Arial" w:cs="Arial" w:hint="default"/>
        <w:color w:val="000000" w:themeColor="dark1"/>
      </w:rPr>
    </w:lvl>
    <w:lvl w:ilvl="3">
      <w:start w:val="1"/>
      <w:numFmt w:val="decimal"/>
      <w:isLgl/>
      <w:lvlText w:val="%1.%2.%3.%4"/>
      <w:lvlJc w:val="left"/>
      <w:pPr>
        <w:ind w:left="1440" w:hanging="1080"/>
      </w:pPr>
      <w:rPr>
        <w:rFonts w:ascii="Arial" w:eastAsia="Arial" w:hAnsi="Arial" w:cs="Arial" w:hint="default"/>
        <w:color w:val="000000" w:themeColor="dark1"/>
      </w:rPr>
    </w:lvl>
    <w:lvl w:ilvl="4">
      <w:start w:val="1"/>
      <w:numFmt w:val="decimal"/>
      <w:isLgl/>
      <w:lvlText w:val="%1.%2.%3.%4.%5"/>
      <w:lvlJc w:val="left"/>
      <w:pPr>
        <w:ind w:left="1800" w:hanging="1440"/>
      </w:pPr>
      <w:rPr>
        <w:rFonts w:ascii="Arial" w:eastAsia="Arial" w:hAnsi="Arial" w:cs="Arial" w:hint="default"/>
        <w:color w:val="000000" w:themeColor="dark1"/>
      </w:rPr>
    </w:lvl>
    <w:lvl w:ilvl="5">
      <w:start w:val="1"/>
      <w:numFmt w:val="decimal"/>
      <w:isLgl/>
      <w:lvlText w:val="%1.%2.%3.%4.%5.%6"/>
      <w:lvlJc w:val="left"/>
      <w:pPr>
        <w:ind w:left="1800" w:hanging="1440"/>
      </w:pPr>
      <w:rPr>
        <w:rFonts w:ascii="Arial" w:eastAsia="Arial" w:hAnsi="Arial" w:cs="Arial" w:hint="default"/>
        <w:color w:val="000000" w:themeColor="dark1"/>
      </w:rPr>
    </w:lvl>
    <w:lvl w:ilvl="6">
      <w:start w:val="1"/>
      <w:numFmt w:val="decimal"/>
      <w:isLgl/>
      <w:lvlText w:val="%1.%2.%3.%4.%5.%6.%7"/>
      <w:lvlJc w:val="left"/>
      <w:pPr>
        <w:ind w:left="2160" w:hanging="1800"/>
      </w:pPr>
      <w:rPr>
        <w:rFonts w:ascii="Arial" w:eastAsia="Arial" w:hAnsi="Arial" w:cs="Arial" w:hint="default"/>
        <w:color w:val="000000" w:themeColor="dark1"/>
      </w:rPr>
    </w:lvl>
    <w:lvl w:ilvl="7">
      <w:start w:val="1"/>
      <w:numFmt w:val="decimal"/>
      <w:isLgl/>
      <w:lvlText w:val="%1.%2.%3.%4.%5.%6.%7.%8"/>
      <w:lvlJc w:val="left"/>
      <w:pPr>
        <w:ind w:left="2520" w:hanging="2160"/>
      </w:pPr>
      <w:rPr>
        <w:rFonts w:ascii="Arial" w:eastAsia="Arial" w:hAnsi="Arial" w:cs="Arial" w:hint="default"/>
        <w:color w:val="000000" w:themeColor="dark1"/>
      </w:rPr>
    </w:lvl>
    <w:lvl w:ilvl="8">
      <w:start w:val="1"/>
      <w:numFmt w:val="decimal"/>
      <w:isLgl/>
      <w:lvlText w:val="%1.%2.%3.%4.%5.%6.%7.%8.%9"/>
      <w:lvlJc w:val="left"/>
      <w:pPr>
        <w:ind w:left="2520" w:hanging="2160"/>
      </w:pPr>
      <w:rPr>
        <w:rFonts w:ascii="Arial" w:eastAsia="Arial" w:hAnsi="Arial" w:cs="Arial" w:hint="default"/>
        <w:color w:val="000000" w:themeColor="dark1"/>
      </w:rPr>
    </w:lvl>
  </w:abstractNum>
  <w:abstractNum w:abstractNumId="23" w15:restartNumberingAfterBreak="0">
    <w:nsid w:val="5D8458CA"/>
    <w:multiLevelType w:val="hybridMultilevel"/>
    <w:tmpl w:val="1F0A1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3CD0C97"/>
    <w:multiLevelType w:val="hybridMultilevel"/>
    <w:tmpl w:val="2CA4DA80"/>
    <w:lvl w:ilvl="0" w:tplc="FE9A1F9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3DD531E"/>
    <w:multiLevelType w:val="hybridMultilevel"/>
    <w:tmpl w:val="D4EABCE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9372958"/>
    <w:multiLevelType w:val="hybridMultilevel"/>
    <w:tmpl w:val="790C32C4"/>
    <w:lvl w:ilvl="0" w:tplc="DAC4187A">
      <w:start w:val="1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32810F2"/>
    <w:multiLevelType w:val="hybridMultilevel"/>
    <w:tmpl w:val="851AA4EA"/>
    <w:lvl w:ilvl="0" w:tplc="17B61C28">
      <w:start w:val="1"/>
      <w:numFmt w:val="decimal"/>
      <w:lvlText w:val="%1."/>
      <w:lvlJc w:val="left"/>
      <w:pPr>
        <w:ind w:left="3195"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57015E"/>
    <w:multiLevelType w:val="hybridMultilevel"/>
    <w:tmpl w:val="B480FF3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9" w15:restartNumberingAfterBreak="0">
    <w:nsid w:val="77F23DF3"/>
    <w:multiLevelType w:val="hybridMultilevel"/>
    <w:tmpl w:val="66180552"/>
    <w:lvl w:ilvl="0" w:tplc="E7E603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F273DA9"/>
    <w:multiLevelType w:val="hybridMultilevel"/>
    <w:tmpl w:val="83D63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6"/>
  </w:num>
  <w:num w:numId="4">
    <w:abstractNumId w:val="25"/>
  </w:num>
  <w:num w:numId="5">
    <w:abstractNumId w:val="6"/>
  </w:num>
  <w:num w:numId="6">
    <w:abstractNumId w:val="17"/>
  </w:num>
  <w:num w:numId="7">
    <w:abstractNumId w:val="10"/>
  </w:num>
  <w:num w:numId="8">
    <w:abstractNumId w:val="5"/>
  </w:num>
  <w:num w:numId="9">
    <w:abstractNumId w:val="11"/>
  </w:num>
  <w:num w:numId="10">
    <w:abstractNumId w:val="13"/>
  </w:num>
  <w:num w:numId="11">
    <w:abstractNumId w:val="3"/>
  </w:num>
  <w:num w:numId="12">
    <w:abstractNumId w:val="2"/>
  </w:num>
  <w:num w:numId="13">
    <w:abstractNumId w:val="29"/>
  </w:num>
  <w:num w:numId="14">
    <w:abstractNumId w:val="4"/>
  </w:num>
  <w:num w:numId="15">
    <w:abstractNumId w:val="0"/>
  </w:num>
  <w:num w:numId="16">
    <w:abstractNumId w:val="18"/>
  </w:num>
  <w:num w:numId="17">
    <w:abstractNumId w:val="8"/>
  </w:num>
  <w:num w:numId="18">
    <w:abstractNumId w:val="7"/>
  </w:num>
  <w:num w:numId="19">
    <w:abstractNumId w:val="22"/>
  </w:num>
  <w:num w:numId="20">
    <w:abstractNumId w:val="19"/>
  </w:num>
  <w:num w:numId="21">
    <w:abstractNumId w:val="14"/>
  </w:num>
  <w:num w:numId="22">
    <w:abstractNumId w:val="20"/>
  </w:num>
  <w:num w:numId="23">
    <w:abstractNumId w:val="30"/>
  </w:num>
  <w:num w:numId="24">
    <w:abstractNumId w:val="1"/>
  </w:num>
  <w:num w:numId="25">
    <w:abstractNumId w:val="12"/>
  </w:num>
  <w:num w:numId="26">
    <w:abstractNumId w:val="21"/>
  </w:num>
  <w:num w:numId="27">
    <w:abstractNumId w:val="9"/>
  </w:num>
  <w:num w:numId="28">
    <w:abstractNumId w:val="24"/>
  </w:num>
  <w:num w:numId="29">
    <w:abstractNumId w:val="23"/>
  </w:num>
  <w:num w:numId="30">
    <w:abstractNumId w:val="15"/>
  </w:num>
  <w:num w:numId="31">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42"/>
    <w:rsid w:val="00066FAF"/>
    <w:rsid w:val="000B4596"/>
    <w:rsid w:val="000C3E9B"/>
    <w:rsid w:val="000E026D"/>
    <w:rsid w:val="000F501D"/>
    <w:rsid w:val="001114BD"/>
    <w:rsid w:val="00122106"/>
    <w:rsid w:val="0012526A"/>
    <w:rsid w:val="001277E5"/>
    <w:rsid w:val="0013054B"/>
    <w:rsid w:val="0013119B"/>
    <w:rsid w:val="001517ED"/>
    <w:rsid w:val="001540F0"/>
    <w:rsid w:val="0016603A"/>
    <w:rsid w:val="00173B77"/>
    <w:rsid w:val="00192385"/>
    <w:rsid w:val="001A382D"/>
    <w:rsid w:val="001C0EE4"/>
    <w:rsid w:val="001D169F"/>
    <w:rsid w:val="001E2F50"/>
    <w:rsid w:val="001E5B81"/>
    <w:rsid w:val="00213097"/>
    <w:rsid w:val="00221F78"/>
    <w:rsid w:val="002229C9"/>
    <w:rsid w:val="00232532"/>
    <w:rsid w:val="00232878"/>
    <w:rsid w:val="00260801"/>
    <w:rsid w:val="00266230"/>
    <w:rsid w:val="002664C4"/>
    <w:rsid w:val="0027075B"/>
    <w:rsid w:val="00287EA4"/>
    <w:rsid w:val="0029634A"/>
    <w:rsid w:val="002B507F"/>
    <w:rsid w:val="002B6974"/>
    <w:rsid w:val="002E2059"/>
    <w:rsid w:val="002F7604"/>
    <w:rsid w:val="00302264"/>
    <w:rsid w:val="00302331"/>
    <w:rsid w:val="00304CF9"/>
    <w:rsid w:val="00331CFB"/>
    <w:rsid w:val="0033469C"/>
    <w:rsid w:val="00354721"/>
    <w:rsid w:val="0038565C"/>
    <w:rsid w:val="00385EB6"/>
    <w:rsid w:val="003861C0"/>
    <w:rsid w:val="003976FA"/>
    <w:rsid w:val="003A44F7"/>
    <w:rsid w:val="003B4205"/>
    <w:rsid w:val="003C681E"/>
    <w:rsid w:val="003D2C81"/>
    <w:rsid w:val="003F5089"/>
    <w:rsid w:val="00403F1F"/>
    <w:rsid w:val="00412FAB"/>
    <w:rsid w:val="00423712"/>
    <w:rsid w:val="004817F0"/>
    <w:rsid w:val="00486FC9"/>
    <w:rsid w:val="004B18BF"/>
    <w:rsid w:val="004B7301"/>
    <w:rsid w:val="004D212D"/>
    <w:rsid w:val="004F43FA"/>
    <w:rsid w:val="004F70FD"/>
    <w:rsid w:val="005074D2"/>
    <w:rsid w:val="00526937"/>
    <w:rsid w:val="00531573"/>
    <w:rsid w:val="00532F30"/>
    <w:rsid w:val="005353E4"/>
    <w:rsid w:val="00544C60"/>
    <w:rsid w:val="00554D28"/>
    <w:rsid w:val="00573DBD"/>
    <w:rsid w:val="005761C0"/>
    <w:rsid w:val="005A4CA9"/>
    <w:rsid w:val="005B1F74"/>
    <w:rsid w:val="005B2E78"/>
    <w:rsid w:val="005E0D34"/>
    <w:rsid w:val="005E233F"/>
    <w:rsid w:val="005E4264"/>
    <w:rsid w:val="005F0F31"/>
    <w:rsid w:val="005F4961"/>
    <w:rsid w:val="005F6A9B"/>
    <w:rsid w:val="00630590"/>
    <w:rsid w:val="00632903"/>
    <w:rsid w:val="00632BF2"/>
    <w:rsid w:val="006403CA"/>
    <w:rsid w:val="00644C49"/>
    <w:rsid w:val="00644C94"/>
    <w:rsid w:val="00655F38"/>
    <w:rsid w:val="0067064E"/>
    <w:rsid w:val="006814ED"/>
    <w:rsid w:val="00682178"/>
    <w:rsid w:val="0068724A"/>
    <w:rsid w:val="006D7F3F"/>
    <w:rsid w:val="006E0FE4"/>
    <w:rsid w:val="006E11E2"/>
    <w:rsid w:val="006F3AF8"/>
    <w:rsid w:val="007164BF"/>
    <w:rsid w:val="00724E93"/>
    <w:rsid w:val="00727072"/>
    <w:rsid w:val="0073179A"/>
    <w:rsid w:val="007332EE"/>
    <w:rsid w:val="007407C1"/>
    <w:rsid w:val="0074646E"/>
    <w:rsid w:val="007534A6"/>
    <w:rsid w:val="00755FCB"/>
    <w:rsid w:val="007665B0"/>
    <w:rsid w:val="00766E78"/>
    <w:rsid w:val="00777C5E"/>
    <w:rsid w:val="00785A9D"/>
    <w:rsid w:val="00785F16"/>
    <w:rsid w:val="0078601A"/>
    <w:rsid w:val="00792873"/>
    <w:rsid w:val="007A2E39"/>
    <w:rsid w:val="007B21C1"/>
    <w:rsid w:val="007C3D05"/>
    <w:rsid w:val="007C7FDB"/>
    <w:rsid w:val="007F0E87"/>
    <w:rsid w:val="0081057D"/>
    <w:rsid w:val="0082450F"/>
    <w:rsid w:val="0085284C"/>
    <w:rsid w:val="00882CB1"/>
    <w:rsid w:val="00896160"/>
    <w:rsid w:val="008A7894"/>
    <w:rsid w:val="008D3F49"/>
    <w:rsid w:val="008E6E69"/>
    <w:rsid w:val="008F3516"/>
    <w:rsid w:val="008F3969"/>
    <w:rsid w:val="009005ED"/>
    <w:rsid w:val="0090202C"/>
    <w:rsid w:val="00912C16"/>
    <w:rsid w:val="00924F95"/>
    <w:rsid w:val="00925888"/>
    <w:rsid w:val="00943477"/>
    <w:rsid w:val="009525EB"/>
    <w:rsid w:val="009539F0"/>
    <w:rsid w:val="009555AF"/>
    <w:rsid w:val="00955BE9"/>
    <w:rsid w:val="00990E06"/>
    <w:rsid w:val="009B0036"/>
    <w:rsid w:val="009B205D"/>
    <w:rsid w:val="009B35FC"/>
    <w:rsid w:val="009D63C1"/>
    <w:rsid w:val="009E67D8"/>
    <w:rsid w:val="00A009E3"/>
    <w:rsid w:val="00A06427"/>
    <w:rsid w:val="00A17E97"/>
    <w:rsid w:val="00A26DBD"/>
    <w:rsid w:val="00A275D9"/>
    <w:rsid w:val="00A46A78"/>
    <w:rsid w:val="00A75709"/>
    <w:rsid w:val="00A8772D"/>
    <w:rsid w:val="00A938C9"/>
    <w:rsid w:val="00A978BE"/>
    <w:rsid w:val="00AA4A78"/>
    <w:rsid w:val="00AC4278"/>
    <w:rsid w:val="00AD0049"/>
    <w:rsid w:val="00AD5055"/>
    <w:rsid w:val="00AF08DF"/>
    <w:rsid w:val="00B00D21"/>
    <w:rsid w:val="00B11E22"/>
    <w:rsid w:val="00B132EB"/>
    <w:rsid w:val="00B2636F"/>
    <w:rsid w:val="00B456B1"/>
    <w:rsid w:val="00B64D99"/>
    <w:rsid w:val="00B668E1"/>
    <w:rsid w:val="00B722CE"/>
    <w:rsid w:val="00B7496F"/>
    <w:rsid w:val="00B923DC"/>
    <w:rsid w:val="00B96B60"/>
    <w:rsid w:val="00BD2168"/>
    <w:rsid w:val="00BD51E5"/>
    <w:rsid w:val="00BD550D"/>
    <w:rsid w:val="00BE219F"/>
    <w:rsid w:val="00BE2C6A"/>
    <w:rsid w:val="00BE4860"/>
    <w:rsid w:val="00BF7948"/>
    <w:rsid w:val="00C02A0E"/>
    <w:rsid w:val="00C05E3A"/>
    <w:rsid w:val="00C078E2"/>
    <w:rsid w:val="00C210DA"/>
    <w:rsid w:val="00C367E2"/>
    <w:rsid w:val="00C3758E"/>
    <w:rsid w:val="00C37D9B"/>
    <w:rsid w:val="00C421FF"/>
    <w:rsid w:val="00C80C8F"/>
    <w:rsid w:val="00C91359"/>
    <w:rsid w:val="00C9798E"/>
    <w:rsid w:val="00CA2E52"/>
    <w:rsid w:val="00CA42EA"/>
    <w:rsid w:val="00CA57FB"/>
    <w:rsid w:val="00CB576C"/>
    <w:rsid w:val="00CE6CED"/>
    <w:rsid w:val="00CF6923"/>
    <w:rsid w:val="00D052A8"/>
    <w:rsid w:val="00D26DBB"/>
    <w:rsid w:val="00D4149B"/>
    <w:rsid w:val="00D65835"/>
    <w:rsid w:val="00DA6900"/>
    <w:rsid w:val="00DD4C40"/>
    <w:rsid w:val="00DE7F29"/>
    <w:rsid w:val="00E122B1"/>
    <w:rsid w:val="00E1542C"/>
    <w:rsid w:val="00E23B21"/>
    <w:rsid w:val="00E3662D"/>
    <w:rsid w:val="00E71F01"/>
    <w:rsid w:val="00EB1F28"/>
    <w:rsid w:val="00EB3FFD"/>
    <w:rsid w:val="00EC100F"/>
    <w:rsid w:val="00EC2ADF"/>
    <w:rsid w:val="00EC6447"/>
    <w:rsid w:val="00ED4AEF"/>
    <w:rsid w:val="00ED6BDE"/>
    <w:rsid w:val="00EE4FF1"/>
    <w:rsid w:val="00EE6442"/>
    <w:rsid w:val="00EF67B8"/>
    <w:rsid w:val="00F00897"/>
    <w:rsid w:val="00F16633"/>
    <w:rsid w:val="00F21F0E"/>
    <w:rsid w:val="00F24B40"/>
    <w:rsid w:val="00F445E9"/>
    <w:rsid w:val="00F512F6"/>
    <w:rsid w:val="00F60B66"/>
    <w:rsid w:val="00F717E6"/>
    <w:rsid w:val="00F95C93"/>
    <w:rsid w:val="00FC4655"/>
    <w:rsid w:val="00FD15D5"/>
    <w:rsid w:val="00FD50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3EB6A"/>
  <w15:chartTrackingRefBased/>
  <w15:docId w15:val="{A71ACBC0-2FC6-A64B-A739-37F16A51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7D8"/>
  </w:style>
  <w:style w:type="paragraph" w:styleId="Heading1">
    <w:name w:val="heading 1"/>
    <w:basedOn w:val="Normal"/>
    <w:next w:val="Normal"/>
    <w:link w:val="Heading1Char"/>
    <w:uiPriority w:val="9"/>
    <w:qFormat/>
    <w:rsid w:val="008F3516"/>
    <w:pPr>
      <w:keepNext/>
      <w:keepLines/>
      <w:spacing w:before="480" w:line="360" w:lineRule="auto"/>
      <w:jc w:val="both"/>
      <w:outlineLvl w:val="0"/>
    </w:pPr>
    <w:rPr>
      <w:rFonts w:asciiTheme="majorHAnsi" w:eastAsiaTheme="majorEastAsia" w:hAnsiTheme="majorHAnsi" w:cstheme="majorBidi"/>
      <w:b/>
      <w:bCs/>
      <w:color w:val="2F5496" w:themeColor="accent1" w:themeShade="BF"/>
      <w:sz w:val="28"/>
      <w:szCs w:val="28"/>
      <w:lang w:val="en-GB"/>
    </w:rPr>
  </w:style>
  <w:style w:type="paragraph" w:styleId="Heading2">
    <w:name w:val="heading 2"/>
    <w:basedOn w:val="Normal"/>
    <w:next w:val="Normal"/>
    <w:link w:val="Heading2Char"/>
    <w:uiPriority w:val="9"/>
    <w:unhideWhenUsed/>
    <w:qFormat/>
    <w:rsid w:val="008F3516"/>
    <w:pPr>
      <w:keepNext/>
      <w:keepLines/>
      <w:spacing w:before="200" w:line="360" w:lineRule="auto"/>
      <w:jc w:val="both"/>
      <w:outlineLvl w:val="1"/>
    </w:pPr>
    <w:rPr>
      <w:rFonts w:asciiTheme="majorHAnsi" w:eastAsiaTheme="majorEastAsia" w:hAnsiTheme="majorHAnsi" w:cstheme="majorBidi"/>
      <w:b/>
      <w:bCs/>
      <w:color w:val="4472C4" w:themeColor="accent1"/>
      <w:sz w:val="26"/>
      <w:szCs w:val="26"/>
      <w:lang w:val="en-GB"/>
    </w:rPr>
  </w:style>
  <w:style w:type="paragraph" w:styleId="Heading3">
    <w:name w:val="heading 3"/>
    <w:basedOn w:val="Normal"/>
    <w:next w:val="Normal"/>
    <w:link w:val="Heading3Char"/>
    <w:uiPriority w:val="9"/>
    <w:semiHidden/>
    <w:unhideWhenUsed/>
    <w:qFormat/>
    <w:rsid w:val="00A8772D"/>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80C8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516"/>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8F3516"/>
    <w:rPr>
      <w:rFonts w:asciiTheme="majorHAnsi" w:eastAsiaTheme="majorEastAsia" w:hAnsiTheme="majorHAnsi" w:cstheme="majorBidi"/>
      <w:b/>
      <w:bCs/>
      <w:color w:val="4472C4" w:themeColor="accent1"/>
      <w:sz w:val="26"/>
      <w:szCs w:val="26"/>
      <w:lang w:val="en-GB"/>
    </w:rPr>
  </w:style>
  <w:style w:type="paragraph" w:styleId="Header">
    <w:name w:val="header"/>
    <w:basedOn w:val="Normal"/>
    <w:link w:val="HeaderChar"/>
    <w:uiPriority w:val="99"/>
    <w:unhideWhenUsed/>
    <w:rsid w:val="00EE6442"/>
    <w:pPr>
      <w:tabs>
        <w:tab w:val="center" w:pos="4513"/>
        <w:tab w:val="right" w:pos="9026"/>
      </w:tabs>
    </w:pPr>
  </w:style>
  <w:style w:type="character" w:customStyle="1" w:styleId="HeaderChar">
    <w:name w:val="Header Char"/>
    <w:basedOn w:val="DefaultParagraphFont"/>
    <w:link w:val="Header"/>
    <w:uiPriority w:val="99"/>
    <w:rsid w:val="00EE6442"/>
  </w:style>
  <w:style w:type="paragraph" w:styleId="Footer">
    <w:name w:val="footer"/>
    <w:basedOn w:val="Normal"/>
    <w:link w:val="FooterChar"/>
    <w:uiPriority w:val="99"/>
    <w:unhideWhenUsed/>
    <w:rsid w:val="00EE6442"/>
    <w:pPr>
      <w:tabs>
        <w:tab w:val="center" w:pos="4513"/>
        <w:tab w:val="right" w:pos="9026"/>
      </w:tabs>
    </w:pPr>
  </w:style>
  <w:style w:type="character" w:customStyle="1" w:styleId="FooterChar">
    <w:name w:val="Footer Char"/>
    <w:basedOn w:val="DefaultParagraphFont"/>
    <w:link w:val="Footer"/>
    <w:uiPriority w:val="99"/>
    <w:rsid w:val="00EE6442"/>
  </w:style>
  <w:style w:type="paragraph" w:styleId="NoSpacing">
    <w:name w:val="No Spacing"/>
    <w:link w:val="NoSpacingChar"/>
    <w:uiPriority w:val="1"/>
    <w:qFormat/>
    <w:rsid w:val="008F3516"/>
    <w:rPr>
      <w:sz w:val="22"/>
      <w:szCs w:val="22"/>
      <w:lang w:val="en-US"/>
    </w:rPr>
  </w:style>
  <w:style w:type="character" w:customStyle="1" w:styleId="NoSpacingChar">
    <w:name w:val="No Spacing Char"/>
    <w:basedOn w:val="DefaultParagraphFont"/>
    <w:link w:val="NoSpacing"/>
    <w:uiPriority w:val="1"/>
    <w:locked/>
    <w:rsid w:val="008F3516"/>
    <w:rPr>
      <w:sz w:val="22"/>
      <w:szCs w:val="22"/>
      <w:lang w:val="en-US"/>
    </w:rPr>
  </w:style>
  <w:style w:type="paragraph" w:styleId="CommentText">
    <w:name w:val="annotation text"/>
    <w:basedOn w:val="Normal"/>
    <w:link w:val="CommentTextChar"/>
    <w:uiPriority w:val="99"/>
    <w:semiHidden/>
    <w:unhideWhenUsed/>
    <w:rsid w:val="008F3516"/>
    <w:pPr>
      <w:jc w:val="both"/>
    </w:pPr>
    <w:rPr>
      <w:sz w:val="20"/>
      <w:szCs w:val="20"/>
      <w:lang w:val="en-GB"/>
    </w:rPr>
  </w:style>
  <w:style w:type="character" w:customStyle="1" w:styleId="CommentTextChar">
    <w:name w:val="Comment Text Char"/>
    <w:basedOn w:val="DefaultParagraphFont"/>
    <w:link w:val="CommentText"/>
    <w:uiPriority w:val="99"/>
    <w:semiHidden/>
    <w:rsid w:val="008F3516"/>
    <w:rPr>
      <w:sz w:val="20"/>
      <w:szCs w:val="20"/>
      <w:lang w:val="en-GB"/>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8F3516"/>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rsid w:val="008F351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8F3516"/>
    <w:pPr>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F3516"/>
    <w:rPr>
      <w:rFonts w:ascii="Tahoma" w:hAnsi="Tahoma" w:cs="Tahoma"/>
      <w:sz w:val="16"/>
      <w:szCs w:val="16"/>
      <w:lang w:val="en-GB"/>
    </w:rPr>
  </w:style>
  <w:style w:type="paragraph" w:customStyle="1" w:styleId="NormalParagraph">
    <w:name w:val="Normal Paragraph"/>
    <w:basedOn w:val="Normal"/>
    <w:rsid w:val="008F3516"/>
    <w:pPr>
      <w:widowControl w:val="0"/>
      <w:suppressLineNumbers/>
      <w:spacing w:after="240" w:line="360" w:lineRule="auto"/>
      <w:jc w:val="both"/>
    </w:pPr>
    <w:rPr>
      <w:rFonts w:ascii="Arial" w:eastAsia="Times New Roman" w:hAnsi="Arial" w:cs="Times New Roman"/>
      <w:snapToGrid w:val="0"/>
      <w:sz w:val="22"/>
      <w:szCs w:val="20"/>
      <w:lang w:val="en-GB"/>
    </w:rPr>
  </w:style>
  <w:style w:type="paragraph" w:styleId="ListParagraph">
    <w:name w:val="List Paragraph"/>
    <w:aliases w:val="List Paragraph 1,Bullet List,Chapter Numbering,Colorful List - Accent 11,Indent Paragraph,Table of contents numbered,Riana Table Bullets 1,List Paragraph - 2,Bullets,List Paragraph1,footer text,Bulleted list,Citation List"/>
    <w:basedOn w:val="Normal"/>
    <w:link w:val="ListParagraphChar"/>
    <w:uiPriority w:val="34"/>
    <w:qFormat/>
    <w:rsid w:val="008F3516"/>
    <w:pPr>
      <w:spacing w:after="200" w:line="276" w:lineRule="auto"/>
      <w:ind w:left="720"/>
      <w:contextualSpacing/>
    </w:pPr>
    <w:rPr>
      <w:rFonts w:ascii="Calibri" w:eastAsia="Calibri" w:hAnsi="Calibri" w:cs="Times New Roman"/>
      <w:sz w:val="22"/>
      <w:szCs w:val="22"/>
      <w:lang w:val="en-US"/>
    </w:rPr>
  </w:style>
  <w:style w:type="character" w:customStyle="1" w:styleId="ListParagraphChar">
    <w:name w:val="List Paragraph Char"/>
    <w:aliases w:val="List Paragraph 1 Char,Bullet List Char,Chapter Numbering Char,Colorful List - Accent 11 Char,Indent Paragraph Char,Table of contents numbered Char,Riana Table Bullets 1 Char,List Paragraph - 2 Char,Bullets Char,List Paragraph1 Char"/>
    <w:basedOn w:val="DefaultParagraphFont"/>
    <w:link w:val="ListParagraph"/>
    <w:uiPriority w:val="34"/>
    <w:locked/>
    <w:rsid w:val="008F3516"/>
    <w:rPr>
      <w:rFonts w:ascii="Calibri" w:eastAsia="Calibri" w:hAnsi="Calibri" w:cs="Times New Roman"/>
      <w:sz w:val="22"/>
      <w:szCs w:val="22"/>
      <w:lang w:val="en-US"/>
    </w:rPr>
  </w:style>
  <w:style w:type="paragraph" w:customStyle="1" w:styleId="Default">
    <w:name w:val="Default"/>
    <w:rsid w:val="008F3516"/>
    <w:pPr>
      <w:autoSpaceDE w:val="0"/>
      <w:autoSpaceDN w:val="0"/>
      <w:adjustRightInd w:val="0"/>
    </w:pPr>
    <w:rPr>
      <w:rFonts w:ascii="Arial" w:eastAsia="Calibri" w:hAnsi="Arial" w:cs="Arial"/>
      <w:color w:val="000000"/>
      <w:lang w:val="en-US"/>
    </w:rPr>
  </w:style>
  <w:style w:type="paragraph" w:customStyle="1" w:styleId="TableText">
    <w:name w:val="Table Text"/>
    <w:basedOn w:val="Normal"/>
    <w:autoRedefine/>
    <w:rsid w:val="008F3516"/>
    <w:pPr>
      <w:widowControl w:val="0"/>
      <w:tabs>
        <w:tab w:val="left" w:pos="338"/>
        <w:tab w:val="left" w:pos="684"/>
      </w:tabs>
      <w:jc w:val="both"/>
    </w:pPr>
    <w:rPr>
      <w:rFonts w:ascii="Times New Roman" w:eastAsia="Times New Roman" w:hAnsi="Times New Roman" w:cs="Times New Roman"/>
      <w:lang w:val="en-GB" w:eastAsia="en-ZA"/>
    </w:rPr>
  </w:style>
  <w:style w:type="paragraph" w:styleId="BodyTextIndent3">
    <w:name w:val="Body Text Indent 3"/>
    <w:basedOn w:val="Normal"/>
    <w:link w:val="BodyTextIndent3Char"/>
    <w:rsid w:val="008F3516"/>
    <w:pPr>
      <w:spacing w:after="120"/>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8F3516"/>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8F3516"/>
    <w:pPr>
      <w:spacing w:before="100" w:beforeAutospacing="1" w:after="100" w:afterAutospacing="1"/>
    </w:pPr>
    <w:rPr>
      <w:rFonts w:ascii="Times New Roman" w:eastAsia="Times New Roman" w:hAnsi="Times New Roman" w:cs="Times New Roman"/>
      <w:lang w:val="en-GB" w:eastAsia="en-ZA"/>
    </w:rPr>
  </w:style>
  <w:style w:type="table" w:styleId="TableGrid">
    <w:name w:val="Table Grid"/>
    <w:basedOn w:val="TableNormal"/>
    <w:uiPriority w:val="59"/>
    <w:rsid w:val="008F35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F3516"/>
    <w:pPr>
      <w:spacing w:line="276" w:lineRule="auto"/>
      <w:jc w:val="left"/>
      <w:outlineLvl w:val="9"/>
    </w:pPr>
    <w:rPr>
      <w:lang w:val="en-US" w:eastAsia="ja-JP"/>
    </w:rPr>
  </w:style>
  <w:style w:type="paragraph" w:styleId="TOC1">
    <w:name w:val="toc 1"/>
    <w:basedOn w:val="Normal"/>
    <w:next w:val="Normal"/>
    <w:autoRedefine/>
    <w:uiPriority w:val="39"/>
    <w:unhideWhenUsed/>
    <w:rsid w:val="008F3516"/>
    <w:pPr>
      <w:tabs>
        <w:tab w:val="left" w:pos="440"/>
        <w:tab w:val="right" w:leader="dot" w:pos="9016"/>
      </w:tabs>
      <w:spacing w:after="100" w:line="360" w:lineRule="auto"/>
      <w:ind w:right="542"/>
      <w:jc w:val="both"/>
    </w:pPr>
    <w:rPr>
      <w:sz w:val="22"/>
      <w:szCs w:val="22"/>
      <w:lang w:val="en-GB"/>
    </w:rPr>
  </w:style>
  <w:style w:type="paragraph" w:styleId="TOC2">
    <w:name w:val="toc 2"/>
    <w:basedOn w:val="Normal"/>
    <w:next w:val="Normal"/>
    <w:autoRedefine/>
    <w:uiPriority w:val="39"/>
    <w:unhideWhenUsed/>
    <w:rsid w:val="008F3516"/>
    <w:pPr>
      <w:tabs>
        <w:tab w:val="left" w:pos="660"/>
        <w:tab w:val="right" w:leader="dot" w:pos="9498"/>
      </w:tabs>
      <w:spacing w:after="100" w:line="360" w:lineRule="auto"/>
      <w:ind w:left="220"/>
      <w:jc w:val="both"/>
    </w:pPr>
    <w:rPr>
      <w:sz w:val="22"/>
      <w:szCs w:val="22"/>
      <w:lang w:val="en-GB"/>
    </w:rPr>
  </w:style>
  <w:style w:type="character" w:styleId="Hyperlink">
    <w:name w:val="Hyperlink"/>
    <w:basedOn w:val="DefaultParagraphFont"/>
    <w:uiPriority w:val="99"/>
    <w:unhideWhenUsed/>
    <w:rsid w:val="008F351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F3516"/>
    <w:rPr>
      <w:b/>
      <w:bCs/>
    </w:rPr>
  </w:style>
  <w:style w:type="character" w:customStyle="1" w:styleId="CommentSubjectChar">
    <w:name w:val="Comment Subject Char"/>
    <w:basedOn w:val="CommentTextChar"/>
    <w:link w:val="CommentSubject"/>
    <w:uiPriority w:val="99"/>
    <w:semiHidden/>
    <w:rsid w:val="008F3516"/>
    <w:rPr>
      <w:b/>
      <w:bCs/>
      <w:sz w:val="20"/>
      <w:szCs w:val="20"/>
      <w:lang w:val="en-GB"/>
    </w:rPr>
  </w:style>
  <w:style w:type="table" w:customStyle="1" w:styleId="TableGrid3">
    <w:name w:val="Table Grid3"/>
    <w:basedOn w:val="TableNormal"/>
    <w:next w:val="TableGrid"/>
    <w:uiPriority w:val="59"/>
    <w:rsid w:val="008F3516"/>
    <w:rPr>
      <w:rFonts w:eastAsiaTheme="minorEastAsia"/>
      <w:sz w:val="22"/>
      <w:szCs w:val="22"/>
      <w:lang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A8772D"/>
    <w:rPr>
      <w:rFonts w:asciiTheme="majorHAnsi" w:eastAsiaTheme="majorEastAsia" w:hAnsiTheme="majorHAnsi" w:cstheme="majorBidi"/>
      <w:color w:val="1F3763" w:themeColor="accent1" w:themeShade="7F"/>
    </w:rPr>
  </w:style>
  <w:style w:type="character" w:styleId="FootnoteReference">
    <w:name w:val="footnote reference"/>
    <w:basedOn w:val="DefaultParagraphFont"/>
    <w:uiPriority w:val="99"/>
    <w:semiHidden/>
    <w:unhideWhenUsed/>
    <w:rsid w:val="00A8772D"/>
    <w:rPr>
      <w:vertAlign w:val="superscript"/>
    </w:rPr>
  </w:style>
  <w:style w:type="character" w:customStyle="1" w:styleId="mw-headline">
    <w:name w:val="mw-headline"/>
    <w:basedOn w:val="DefaultParagraphFont"/>
    <w:rsid w:val="00A8772D"/>
  </w:style>
  <w:style w:type="character" w:customStyle="1" w:styleId="Heading7Char">
    <w:name w:val="Heading 7 Char"/>
    <w:basedOn w:val="DefaultParagraphFont"/>
    <w:link w:val="Heading7"/>
    <w:uiPriority w:val="9"/>
    <w:semiHidden/>
    <w:rsid w:val="00C80C8F"/>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dgmt-commons.co.za/establishing-an-ngo-legal-compliance-and-registration/establishing-an-ngo-legal-compliance-and-registration/" TargetMode="External"/><Relationship Id="rId1" Type="http://schemas.openxmlformats.org/officeDocument/2006/relationships/hyperlink" Target="http://www.saflii.org/za/legis/consol_act/noa19972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3382</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 Mogobe</dc:creator>
  <cp:keywords/>
  <dc:description/>
  <cp:lastModifiedBy>Charmaine Leso</cp:lastModifiedBy>
  <cp:revision>2</cp:revision>
  <cp:lastPrinted>2022-05-20T07:23:00Z</cp:lastPrinted>
  <dcterms:created xsi:type="dcterms:W3CDTF">2022-05-23T08:25:00Z</dcterms:created>
  <dcterms:modified xsi:type="dcterms:W3CDTF">2022-05-23T08:25:00Z</dcterms:modified>
</cp:coreProperties>
</file>