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1D5F9" w14:textId="7DC532B5" w:rsidR="00D5437F" w:rsidRDefault="000F4C88"/>
    <w:p w14:paraId="113746D0" w14:textId="10A45330" w:rsidR="00EE6442" w:rsidRDefault="00EE6442"/>
    <w:p w14:paraId="0B17FFB4" w14:textId="32B956C3" w:rsidR="00EE6442" w:rsidRDefault="00EE6442"/>
    <w:p w14:paraId="0B423D6D" w14:textId="073B3620" w:rsidR="00EE6442" w:rsidRDefault="00EE6442"/>
    <w:p w14:paraId="05980D98" w14:textId="354E3AE3" w:rsidR="00EE6442" w:rsidRDefault="00EE6442"/>
    <w:p w14:paraId="2CF0BB07" w14:textId="77777777" w:rsidR="00260175" w:rsidRPr="00260175" w:rsidRDefault="00260175" w:rsidP="00260175">
      <w:pPr>
        <w:jc w:val="both"/>
        <w:rPr>
          <w:rFonts w:ascii="Arial" w:eastAsia="Times New Roman" w:hAnsi="Arial" w:cs="Times New Roman"/>
          <w:sz w:val="20"/>
          <w:lang w:val="en-GB"/>
        </w:rPr>
      </w:pPr>
      <w:r w:rsidRPr="00260175">
        <w:rPr>
          <w:rFonts w:ascii="Arial" w:eastAsia="Times New Roman" w:hAnsi="Arial" w:cs="Times New Roman"/>
          <w:sz w:val="20"/>
          <w:lang w:val="en-GB"/>
        </w:rPr>
        <w:t>No.181 - 2022: Fourth Session, Sixth Legislature</w:t>
      </w:r>
    </w:p>
    <w:p w14:paraId="2A43B59D" w14:textId="77777777" w:rsidR="00260175" w:rsidRPr="00260175" w:rsidRDefault="00260175" w:rsidP="00260175">
      <w:pPr>
        <w:jc w:val="both"/>
        <w:rPr>
          <w:rFonts w:ascii="Arial" w:eastAsia="Times New Roman" w:hAnsi="Arial" w:cs="Times New Roman"/>
          <w:sz w:val="20"/>
          <w:lang w:val="en-GB"/>
        </w:rPr>
      </w:pPr>
    </w:p>
    <w:p w14:paraId="029B191D" w14:textId="77777777" w:rsidR="00260175" w:rsidRPr="00260175" w:rsidRDefault="00260175" w:rsidP="00260175">
      <w:pPr>
        <w:jc w:val="both"/>
        <w:rPr>
          <w:rFonts w:ascii="Arial" w:eastAsia="Times New Roman" w:hAnsi="Arial" w:cs="Times New Roman"/>
          <w:sz w:val="20"/>
          <w:lang w:val="en-GB"/>
        </w:rPr>
      </w:pPr>
    </w:p>
    <w:p w14:paraId="131F0F2E" w14:textId="77777777" w:rsidR="00260175" w:rsidRPr="00260175" w:rsidRDefault="00260175" w:rsidP="00260175">
      <w:pPr>
        <w:jc w:val="both"/>
        <w:rPr>
          <w:rFonts w:ascii="Arial" w:eastAsia="Times New Roman" w:hAnsi="Arial" w:cs="Times New Roman"/>
          <w:sz w:val="20"/>
          <w:lang w:val="en-GB"/>
        </w:rPr>
      </w:pPr>
    </w:p>
    <w:p w14:paraId="2996208C" w14:textId="77777777" w:rsidR="00260175" w:rsidRPr="00260175" w:rsidRDefault="00260175" w:rsidP="00260175">
      <w:pPr>
        <w:jc w:val="both"/>
        <w:rPr>
          <w:rFonts w:ascii="Arial" w:eastAsia="Times New Roman" w:hAnsi="Arial" w:cs="Times New Roman"/>
          <w:sz w:val="20"/>
          <w:lang w:val="en-GB"/>
        </w:rPr>
      </w:pPr>
    </w:p>
    <w:p w14:paraId="7F6B5440" w14:textId="77777777" w:rsidR="00260175" w:rsidRPr="00260175" w:rsidRDefault="00260175" w:rsidP="00260175">
      <w:pPr>
        <w:jc w:val="center"/>
        <w:rPr>
          <w:rFonts w:ascii="Times New Roman" w:eastAsia="Times New Roman" w:hAnsi="Times New Roman" w:cs="Times New Roman"/>
          <w:sz w:val="28"/>
          <w:lang w:val="en-GB"/>
        </w:rPr>
      </w:pPr>
      <w:r w:rsidRPr="00260175">
        <w:rPr>
          <w:rFonts w:ascii="Times New Roman" w:eastAsia="Times New Roman" w:hAnsi="Times New Roman" w:cs="Times New Roman"/>
          <w:b/>
          <w:sz w:val="33"/>
          <w:lang w:val="en-GB"/>
        </w:rPr>
        <w:t>GAUTENG PROVINCIAL LEGISLATURE</w:t>
      </w:r>
    </w:p>
    <w:p w14:paraId="538C20B2" w14:textId="77777777" w:rsidR="00260175" w:rsidRPr="00260175" w:rsidRDefault="00260175" w:rsidP="00260175">
      <w:pPr>
        <w:jc w:val="center"/>
        <w:rPr>
          <w:rFonts w:ascii="Times New Roman" w:eastAsia="Times New Roman" w:hAnsi="Times New Roman" w:cs="Times New Roman"/>
          <w:sz w:val="28"/>
          <w:lang w:val="en-GB"/>
        </w:rPr>
      </w:pPr>
    </w:p>
    <w:p w14:paraId="41CF39D6" w14:textId="77777777" w:rsidR="00260175" w:rsidRPr="00260175" w:rsidRDefault="00260175" w:rsidP="00260175">
      <w:pPr>
        <w:jc w:val="center"/>
        <w:rPr>
          <w:rFonts w:ascii="Times New Roman" w:eastAsia="Times New Roman" w:hAnsi="Times New Roman" w:cs="Times New Roman"/>
          <w:sz w:val="28"/>
          <w:lang w:val="en-GB"/>
        </w:rPr>
      </w:pPr>
    </w:p>
    <w:p w14:paraId="45EA932B" w14:textId="77777777" w:rsidR="00260175" w:rsidRPr="00260175" w:rsidRDefault="00260175" w:rsidP="00260175">
      <w:pPr>
        <w:jc w:val="center"/>
        <w:rPr>
          <w:rFonts w:ascii="Times New Roman" w:eastAsia="Times New Roman" w:hAnsi="Times New Roman" w:cs="Times New Roman"/>
          <w:b/>
          <w:spacing w:val="-20"/>
          <w:lang w:val="en-GB"/>
        </w:rPr>
      </w:pPr>
      <w:r w:rsidRPr="00260175">
        <w:rPr>
          <w:rFonts w:ascii="Times New Roman" w:eastAsia="Times New Roman" w:hAnsi="Times New Roman" w:cs="Times New Roman"/>
          <w:b/>
          <w:spacing w:val="-20"/>
          <w:lang w:val="en-GB"/>
        </w:rPr>
        <w:t xml:space="preserve">======================== </w:t>
      </w:r>
    </w:p>
    <w:p w14:paraId="531CBCF3" w14:textId="77777777" w:rsidR="00260175" w:rsidRPr="00260175" w:rsidRDefault="00260175" w:rsidP="00260175">
      <w:pPr>
        <w:jc w:val="center"/>
        <w:rPr>
          <w:rFonts w:ascii="Times New Roman" w:eastAsia="Times New Roman" w:hAnsi="Times New Roman" w:cs="Times New Roman"/>
          <w:sz w:val="28"/>
          <w:lang w:val="en-GB"/>
        </w:rPr>
      </w:pPr>
    </w:p>
    <w:p w14:paraId="10899870" w14:textId="77777777" w:rsidR="00260175" w:rsidRPr="00260175" w:rsidRDefault="00260175" w:rsidP="00260175">
      <w:pPr>
        <w:jc w:val="center"/>
        <w:rPr>
          <w:rFonts w:ascii="Times New Roman" w:eastAsia="Times New Roman" w:hAnsi="Times New Roman" w:cs="Times New Roman"/>
          <w:b/>
          <w:sz w:val="56"/>
          <w:lang w:val="en-GB"/>
        </w:rPr>
      </w:pPr>
      <w:r w:rsidRPr="00260175">
        <w:rPr>
          <w:rFonts w:ascii="Times New Roman" w:eastAsia="Times New Roman" w:hAnsi="Times New Roman" w:cs="Times New Roman"/>
          <w:b/>
          <w:sz w:val="56"/>
          <w:lang w:val="en-GB"/>
        </w:rPr>
        <w:t>ANNOUNCEMENTS,</w:t>
      </w:r>
    </w:p>
    <w:p w14:paraId="09A9B238" w14:textId="77777777" w:rsidR="00260175" w:rsidRPr="00260175" w:rsidRDefault="00260175" w:rsidP="00260175">
      <w:pPr>
        <w:jc w:val="center"/>
        <w:rPr>
          <w:rFonts w:ascii="Times New Roman" w:eastAsia="Times New Roman" w:hAnsi="Times New Roman" w:cs="Times New Roman"/>
          <w:b/>
          <w:sz w:val="56"/>
          <w:lang w:val="en-GB"/>
        </w:rPr>
      </w:pPr>
      <w:r w:rsidRPr="00260175">
        <w:rPr>
          <w:rFonts w:ascii="Times New Roman" w:eastAsia="Times New Roman" w:hAnsi="Times New Roman" w:cs="Times New Roman"/>
          <w:b/>
          <w:sz w:val="56"/>
          <w:lang w:val="en-GB"/>
        </w:rPr>
        <w:t>TABLINGS AND</w:t>
      </w:r>
    </w:p>
    <w:p w14:paraId="4E26C44B" w14:textId="77777777" w:rsidR="00260175" w:rsidRPr="00260175" w:rsidRDefault="00260175" w:rsidP="00260175">
      <w:pPr>
        <w:jc w:val="center"/>
        <w:rPr>
          <w:rFonts w:ascii="Times New Roman" w:eastAsia="Times New Roman" w:hAnsi="Times New Roman" w:cs="Times New Roman"/>
          <w:b/>
          <w:sz w:val="56"/>
          <w:lang w:val="en-GB"/>
        </w:rPr>
      </w:pPr>
      <w:r w:rsidRPr="00260175">
        <w:rPr>
          <w:rFonts w:ascii="Times New Roman" w:eastAsia="Times New Roman" w:hAnsi="Times New Roman" w:cs="Times New Roman"/>
          <w:b/>
          <w:sz w:val="56"/>
          <w:lang w:val="en-GB"/>
        </w:rPr>
        <w:t>COMMITTEE REPORTS</w:t>
      </w:r>
    </w:p>
    <w:p w14:paraId="404542B2" w14:textId="77777777" w:rsidR="00260175" w:rsidRPr="00260175" w:rsidRDefault="00260175" w:rsidP="00260175">
      <w:pPr>
        <w:jc w:val="center"/>
        <w:rPr>
          <w:rFonts w:ascii="Times New Roman" w:eastAsia="Times New Roman" w:hAnsi="Times New Roman" w:cs="Times New Roman"/>
          <w:b/>
          <w:spacing w:val="-20"/>
          <w:lang w:val="en-GB"/>
        </w:rPr>
      </w:pPr>
    </w:p>
    <w:p w14:paraId="3C1C6B26" w14:textId="77777777" w:rsidR="00260175" w:rsidRPr="00260175" w:rsidRDefault="00260175" w:rsidP="00260175">
      <w:pPr>
        <w:jc w:val="center"/>
        <w:rPr>
          <w:rFonts w:ascii="Times New Roman" w:eastAsia="Times New Roman" w:hAnsi="Times New Roman" w:cs="Times New Roman"/>
          <w:b/>
          <w:spacing w:val="-20"/>
          <w:lang w:val="en-GB"/>
        </w:rPr>
      </w:pPr>
      <w:r w:rsidRPr="00260175">
        <w:rPr>
          <w:rFonts w:ascii="Times New Roman" w:eastAsia="Times New Roman" w:hAnsi="Times New Roman" w:cs="Times New Roman"/>
          <w:b/>
          <w:spacing w:val="-20"/>
          <w:lang w:val="en-GB"/>
        </w:rPr>
        <w:t>========================</w:t>
      </w:r>
    </w:p>
    <w:p w14:paraId="29476B65" w14:textId="77777777" w:rsidR="00260175" w:rsidRPr="00260175" w:rsidRDefault="00260175" w:rsidP="00260175">
      <w:pPr>
        <w:jc w:val="center"/>
        <w:rPr>
          <w:rFonts w:ascii="Arial" w:eastAsia="Times New Roman" w:hAnsi="Arial" w:cs="Times New Roman"/>
          <w:sz w:val="20"/>
          <w:lang w:val="en-GB"/>
        </w:rPr>
      </w:pPr>
    </w:p>
    <w:p w14:paraId="33EFCC52" w14:textId="77777777" w:rsidR="00260175" w:rsidRPr="00260175" w:rsidRDefault="00260175" w:rsidP="00260175">
      <w:pPr>
        <w:jc w:val="center"/>
        <w:rPr>
          <w:rFonts w:ascii="Arial" w:eastAsia="Times New Roman" w:hAnsi="Arial" w:cs="Times New Roman"/>
          <w:sz w:val="20"/>
          <w:lang w:val="en-GB"/>
        </w:rPr>
      </w:pPr>
      <w:r w:rsidRPr="00260175">
        <w:rPr>
          <w:rFonts w:ascii="Arial" w:eastAsia="Times New Roman" w:hAnsi="Arial" w:cs="Times New Roman"/>
          <w:sz w:val="20"/>
          <w:lang w:val="en-GB"/>
        </w:rPr>
        <w:t>Monday, 23 May 2022</w:t>
      </w:r>
    </w:p>
    <w:p w14:paraId="117E3C56" w14:textId="77777777" w:rsidR="00260175" w:rsidRPr="00260175" w:rsidRDefault="00260175" w:rsidP="00260175">
      <w:pPr>
        <w:jc w:val="center"/>
        <w:rPr>
          <w:rFonts w:ascii="Arial" w:eastAsia="Times New Roman" w:hAnsi="Arial" w:cs="Times New Roman"/>
          <w:sz w:val="20"/>
          <w:lang w:val="en-GB"/>
        </w:rPr>
      </w:pPr>
    </w:p>
    <w:p w14:paraId="32DD5ADA" w14:textId="77777777" w:rsidR="00260175" w:rsidRPr="00260175" w:rsidRDefault="00260175" w:rsidP="00260175">
      <w:pPr>
        <w:tabs>
          <w:tab w:val="left" w:pos="2127"/>
        </w:tabs>
        <w:jc w:val="center"/>
        <w:rPr>
          <w:rFonts w:ascii="Arial" w:eastAsia="Times New Roman" w:hAnsi="Arial" w:cs="Times New Roman"/>
          <w:sz w:val="20"/>
          <w:lang w:val="en-GB"/>
        </w:rPr>
      </w:pPr>
    </w:p>
    <w:p w14:paraId="70F32C18" w14:textId="77777777" w:rsidR="00260175" w:rsidRPr="00260175" w:rsidRDefault="00260175" w:rsidP="00260175">
      <w:pPr>
        <w:keepNext/>
        <w:widowControl w:val="0"/>
        <w:tabs>
          <w:tab w:val="center" w:pos="4489"/>
        </w:tabs>
        <w:outlineLvl w:val="0"/>
        <w:rPr>
          <w:rFonts w:ascii="Arial" w:eastAsia="Times New Roman" w:hAnsi="Arial" w:cs="Arial"/>
          <w:b/>
          <w:snapToGrid w:val="0"/>
          <w:lang w:val="en-GB"/>
        </w:rPr>
      </w:pPr>
      <w:r w:rsidRPr="00260175">
        <w:rPr>
          <w:rFonts w:ascii="Arial" w:eastAsia="Times New Roman" w:hAnsi="Arial" w:cs="Arial"/>
          <w:b/>
          <w:snapToGrid w:val="0"/>
          <w:lang w:val="en-GB"/>
        </w:rPr>
        <w:t>ANNOUNCEMENTS</w:t>
      </w:r>
    </w:p>
    <w:p w14:paraId="3BEF78D3" w14:textId="77777777" w:rsidR="00260175" w:rsidRPr="00260175" w:rsidRDefault="00260175" w:rsidP="00260175">
      <w:pPr>
        <w:ind w:left="720" w:right="-694"/>
        <w:jc w:val="both"/>
        <w:rPr>
          <w:rFonts w:ascii="Arial" w:eastAsia="Times New Roman" w:hAnsi="Arial" w:cs="Arial"/>
          <w:sz w:val="20"/>
          <w:szCs w:val="20"/>
          <w:lang w:val="en-GB"/>
        </w:rPr>
      </w:pPr>
      <w:r w:rsidRPr="00260175">
        <w:rPr>
          <w:rFonts w:ascii="Arial" w:eastAsia="Times New Roman" w:hAnsi="Arial" w:cs="Arial"/>
          <w:sz w:val="20"/>
          <w:szCs w:val="20"/>
          <w:lang w:val="en-GB"/>
        </w:rPr>
        <w:t>none</w:t>
      </w:r>
    </w:p>
    <w:p w14:paraId="6CFB03E7" w14:textId="77777777" w:rsidR="00260175" w:rsidRPr="00260175" w:rsidRDefault="00260175" w:rsidP="00260175">
      <w:pPr>
        <w:ind w:left="720" w:hanging="720"/>
        <w:rPr>
          <w:rFonts w:ascii="Arial" w:eastAsia="Times New Roman" w:hAnsi="Arial" w:cs="Arial"/>
          <w:b/>
          <w:bCs/>
          <w:sz w:val="20"/>
          <w:szCs w:val="20"/>
        </w:rPr>
      </w:pPr>
    </w:p>
    <w:p w14:paraId="74D1992B" w14:textId="77777777" w:rsidR="00260175" w:rsidRPr="00260175" w:rsidRDefault="00260175" w:rsidP="00260175">
      <w:pPr>
        <w:keepNext/>
        <w:widowControl w:val="0"/>
        <w:tabs>
          <w:tab w:val="center" w:pos="4489"/>
        </w:tabs>
        <w:outlineLvl w:val="0"/>
        <w:rPr>
          <w:rFonts w:ascii="Arial" w:eastAsia="Times New Roman" w:hAnsi="Arial" w:cs="Times New Roman"/>
          <w:b/>
          <w:snapToGrid w:val="0"/>
          <w:szCs w:val="20"/>
          <w:lang w:val="en-GB"/>
        </w:rPr>
      </w:pPr>
    </w:p>
    <w:p w14:paraId="27EE0853" w14:textId="77777777" w:rsidR="00260175" w:rsidRPr="00260175" w:rsidRDefault="00260175" w:rsidP="00260175">
      <w:pPr>
        <w:keepNext/>
        <w:widowControl w:val="0"/>
        <w:tabs>
          <w:tab w:val="center" w:pos="4489"/>
        </w:tabs>
        <w:outlineLvl w:val="0"/>
        <w:rPr>
          <w:rFonts w:ascii="Arial" w:eastAsia="Times New Roman" w:hAnsi="Arial" w:cs="Times New Roman"/>
          <w:b/>
          <w:snapToGrid w:val="0"/>
          <w:szCs w:val="20"/>
          <w:lang w:val="en-GB"/>
        </w:rPr>
      </w:pPr>
      <w:r w:rsidRPr="00260175">
        <w:rPr>
          <w:rFonts w:ascii="Arial" w:eastAsia="Times New Roman" w:hAnsi="Arial" w:cs="Times New Roman"/>
          <w:b/>
          <w:snapToGrid w:val="0"/>
          <w:szCs w:val="20"/>
          <w:lang w:val="en-GB"/>
        </w:rPr>
        <w:t>TABLINGS</w:t>
      </w:r>
    </w:p>
    <w:p w14:paraId="71C21BCF" w14:textId="77777777" w:rsidR="00260175" w:rsidRPr="00260175" w:rsidRDefault="00260175" w:rsidP="00260175">
      <w:pPr>
        <w:ind w:firstLine="720"/>
        <w:rPr>
          <w:rFonts w:ascii="Arial" w:eastAsia="Times New Roman" w:hAnsi="Arial" w:cs="Arial"/>
          <w:sz w:val="20"/>
          <w:szCs w:val="20"/>
          <w:lang w:val="en-GB"/>
        </w:rPr>
      </w:pPr>
      <w:r w:rsidRPr="00260175">
        <w:rPr>
          <w:rFonts w:ascii="Arial" w:eastAsia="Times New Roman" w:hAnsi="Arial" w:cs="Arial"/>
          <w:bCs/>
          <w:sz w:val="20"/>
          <w:szCs w:val="20"/>
          <w:lang w:val="en-GB"/>
        </w:rPr>
        <w:t>none</w:t>
      </w:r>
    </w:p>
    <w:p w14:paraId="3EB1D53A" w14:textId="77777777" w:rsidR="00260175" w:rsidRPr="00260175" w:rsidRDefault="00260175" w:rsidP="00260175">
      <w:pPr>
        <w:rPr>
          <w:rFonts w:ascii="Arial" w:eastAsia="Times New Roman" w:hAnsi="Arial" w:cs="Arial"/>
          <w:b/>
          <w:sz w:val="20"/>
          <w:lang w:val="en-GB"/>
        </w:rPr>
      </w:pPr>
    </w:p>
    <w:p w14:paraId="474DE3D1" w14:textId="77777777" w:rsidR="00260175" w:rsidRPr="00260175" w:rsidRDefault="00260175" w:rsidP="00260175">
      <w:pPr>
        <w:rPr>
          <w:rFonts w:ascii="Arial" w:eastAsia="Times New Roman" w:hAnsi="Arial" w:cs="Arial"/>
          <w:b/>
          <w:sz w:val="20"/>
          <w:lang w:val="en-GB"/>
        </w:rPr>
      </w:pPr>
      <w:r w:rsidRPr="00260175">
        <w:rPr>
          <w:rFonts w:ascii="Arial" w:eastAsia="Times New Roman" w:hAnsi="Arial" w:cs="Arial"/>
          <w:b/>
          <w:sz w:val="20"/>
          <w:lang w:val="en-GB"/>
        </w:rPr>
        <w:tab/>
      </w:r>
    </w:p>
    <w:p w14:paraId="1229A949" w14:textId="77777777" w:rsidR="00260175" w:rsidRPr="00260175" w:rsidRDefault="00260175" w:rsidP="00260175">
      <w:pPr>
        <w:rPr>
          <w:rFonts w:ascii="Arial" w:eastAsia="Times New Roman" w:hAnsi="Arial" w:cs="Arial"/>
          <w:snapToGrid w:val="0"/>
          <w:lang w:val="en-GB"/>
        </w:rPr>
      </w:pPr>
    </w:p>
    <w:p w14:paraId="63501F9F" w14:textId="77777777" w:rsidR="00260175" w:rsidRPr="00260175" w:rsidRDefault="00260175" w:rsidP="00260175">
      <w:pPr>
        <w:keepNext/>
        <w:widowControl w:val="0"/>
        <w:jc w:val="both"/>
        <w:outlineLvl w:val="6"/>
        <w:rPr>
          <w:rFonts w:ascii="Arial" w:eastAsia="Times New Roman" w:hAnsi="Arial" w:cs="Arial"/>
          <w:b/>
          <w:snapToGrid w:val="0"/>
          <w:szCs w:val="20"/>
        </w:rPr>
      </w:pPr>
      <w:r w:rsidRPr="00260175">
        <w:rPr>
          <w:rFonts w:ascii="Arial" w:eastAsia="Times New Roman" w:hAnsi="Arial" w:cs="Arial"/>
          <w:b/>
          <w:snapToGrid w:val="0"/>
          <w:szCs w:val="20"/>
        </w:rPr>
        <w:t>COMMITTEE REPORTS</w:t>
      </w:r>
    </w:p>
    <w:p w14:paraId="13DA0941" w14:textId="77777777" w:rsidR="00260175" w:rsidRPr="00260175" w:rsidRDefault="00260175" w:rsidP="00260175">
      <w:pPr>
        <w:ind w:left="720" w:hanging="720"/>
        <w:jc w:val="both"/>
        <w:rPr>
          <w:rFonts w:ascii="Arial" w:eastAsia="Times New Roman" w:hAnsi="Arial" w:cs="Arial"/>
          <w:sz w:val="20"/>
          <w:szCs w:val="20"/>
          <w:lang w:val="en-GB"/>
        </w:rPr>
      </w:pPr>
      <w:r w:rsidRPr="00260175">
        <w:rPr>
          <w:rFonts w:ascii="Arial" w:eastAsia="Times New Roman" w:hAnsi="Arial" w:cs="Arial"/>
          <w:b/>
          <w:bCs/>
          <w:sz w:val="20"/>
          <w:szCs w:val="20"/>
          <w:lang w:val="en-GB"/>
        </w:rPr>
        <w:t>1.</w:t>
      </w:r>
      <w:r w:rsidRPr="00260175">
        <w:rPr>
          <w:rFonts w:ascii="Arial" w:eastAsia="Times New Roman" w:hAnsi="Arial" w:cs="Arial"/>
          <w:b/>
          <w:bCs/>
          <w:sz w:val="20"/>
          <w:szCs w:val="20"/>
          <w:lang w:val="en-GB"/>
        </w:rPr>
        <w:tab/>
        <w:t xml:space="preserve">The Chairperson of the Community Safety Portfolio Committee, Hon. A </w:t>
      </w:r>
      <w:proofErr w:type="spellStart"/>
      <w:r w:rsidRPr="00260175">
        <w:rPr>
          <w:rFonts w:ascii="Arial" w:eastAsia="Times New Roman" w:hAnsi="Arial" w:cs="Arial"/>
          <w:b/>
          <w:bCs/>
          <w:sz w:val="20"/>
          <w:szCs w:val="20"/>
          <w:lang w:val="en-GB"/>
        </w:rPr>
        <w:t>A</w:t>
      </w:r>
      <w:proofErr w:type="spellEnd"/>
      <w:r w:rsidRPr="00260175">
        <w:rPr>
          <w:rFonts w:ascii="Arial" w:eastAsia="Times New Roman" w:hAnsi="Arial" w:cs="Arial"/>
          <w:b/>
          <w:bCs/>
          <w:sz w:val="20"/>
          <w:szCs w:val="20"/>
          <w:lang w:val="en-GB"/>
        </w:rPr>
        <w:t xml:space="preserve"> Ndlovana, </w:t>
      </w:r>
      <w:r w:rsidRPr="00260175">
        <w:rPr>
          <w:rFonts w:ascii="Arial" w:eastAsia="Times New Roman" w:hAnsi="Arial" w:cs="Arial"/>
          <w:b/>
          <w:bCs/>
          <w:sz w:val="20"/>
          <w:szCs w:val="20"/>
        </w:rPr>
        <w:t xml:space="preserve">tabled the Committee’s Oversight Report on the Detail of the Department of Community Safety Budget Vote 10 of the Provincial Appropriation Bill </w:t>
      </w:r>
      <w:r w:rsidRPr="00260175">
        <w:rPr>
          <w:rFonts w:ascii="Arial" w:eastAsia="Times New Roman" w:hAnsi="Arial" w:cs="Arial"/>
          <w:b/>
          <w:bCs/>
          <w:i/>
          <w:iCs/>
          <w:sz w:val="20"/>
          <w:szCs w:val="20"/>
        </w:rPr>
        <w:t>[G001-2022]</w:t>
      </w:r>
      <w:r w:rsidRPr="00260175">
        <w:rPr>
          <w:rFonts w:ascii="Arial" w:eastAsia="Times New Roman" w:hAnsi="Arial" w:cs="Arial"/>
          <w:b/>
          <w:bCs/>
          <w:sz w:val="20"/>
          <w:szCs w:val="20"/>
        </w:rPr>
        <w:t xml:space="preserve"> for the 2022/23 FY, </w:t>
      </w:r>
      <w:r w:rsidRPr="00260175">
        <w:rPr>
          <w:rFonts w:ascii="Arial" w:eastAsia="Times New Roman" w:hAnsi="Arial" w:cs="Arial"/>
          <w:b/>
          <w:bCs/>
          <w:sz w:val="20"/>
          <w:szCs w:val="20"/>
          <w:lang w:val="en-GB"/>
        </w:rPr>
        <w:t>as follows:</w:t>
      </w:r>
    </w:p>
    <w:p w14:paraId="2EA1CB12" w14:textId="77777777" w:rsidR="00260175" w:rsidRPr="00260175" w:rsidRDefault="00260175" w:rsidP="00260175">
      <w:pPr>
        <w:rPr>
          <w:rFonts w:ascii="Times New Roman" w:eastAsia="Times New Roman" w:hAnsi="Times New Roman" w:cs="Times New Roman"/>
          <w:b/>
          <w:bCs/>
          <w:sz w:val="20"/>
          <w:szCs w:val="20"/>
          <w:lang w:val="en-GB"/>
        </w:rPr>
      </w:pPr>
    </w:p>
    <w:p w14:paraId="1535F8EC" w14:textId="529B4322" w:rsidR="00EE6442" w:rsidRDefault="00EE6442"/>
    <w:p w14:paraId="296B618B" w14:textId="1789E472" w:rsidR="00EE6442" w:rsidRDefault="00EE6442"/>
    <w:p w14:paraId="200D9FD0" w14:textId="45B8C375" w:rsidR="00EE6442" w:rsidRDefault="00EE6442"/>
    <w:p w14:paraId="5C2F31A0" w14:textId="198FA3F7" w:rsidR="00EE6442" w:rsidRDefault="00EE6442"/>
    <w:p w14:paraId="3691F03B" w14:textId="17B9D570" w:rsidR="00EE6442" w:rsidRDefault="00EE6442"/>
    <w:p w14:paraId="4F3DE089" w14:textId="13DBC01D" w:rsidR="00EE6442" w:rsidRDefault="00EE6442"/>
    <w:p w14:paraId="7065D1ED" w14:textId="0D33768C" w:rsidR="00EE6442" w:rsidRDefault="00EE6442"/>
    <w:p w14:paraId="0A579FAC" w14:textId="081076B0" w:rsidR="00EE6442" w:rsidRDefault="00EE6442"/>
    <w:p w14:paraId="0F117CE3" w14:textId="77777777" w:rsidR="00260175" w:rsidRDefault="00260175"/>
    <w:p w14:paraId="4AB32779" w14:textId="13502910" w:rsidR="00F21F0E" w:rsidRDefault="00F21F0E">
      <w:r>
        <w:rPr>
          <w:noProof/>
        </w:rPr>
        <w:lastRenderedPageBreak/>
        <mc:AlternateContent>
          <mc:Choice Requires="wps">
            <w:drawing>
              <wp:anchor distT="0" distB="0" distL="114300" distR="114300" simplePos="0" relativeHeight="251659264" behindDoc="0" locked="0" layoutInCell="1" allowOverlap="1" wp14:anchorId="0543FE71" wp14:editId="65499E8E">
                <wp:simplePos x="0" y="0"/>
                <wp:positionH relativeFrom="column">
                  <wp:posOffset>-107950</wp:posOffset>
                </wp:positionH>
                <wp:positionV relativeFrom="paragraph">
                  <wp:posOffset>57785</wp:posOffset>
                </wp:positionV>
                <wp:extent cx="5937250" cy="9271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5937250" cy="927100"/>
                        </a:xfrm>
                        <a:prstGeom prst="rect">
                          <a:avLst/>
                        </a:prstGeom>
                        <a:noFill/>
                        <a:ln w="6350">
                          <a:noFill/>
                        </a:ln>
                      </wps:spPr>
                      <wps:txbx>
                        <w:txbxContent>
                          <w:p w14:paraId="088EBC16" w14:textId="0A5998C6" w:rsidR="008C14DB" w:rsidRDefault="008C14DB" w:rsidP="00B32B31">
                            <w:pPr>
                              <w:rPr>
                                <w:rFonts w:ascii="Arial Narrow" w:hAnsi="Arial Narrow"/>
                                <w:b/>
                                <w:bCs/>
                                <w:sz w:val="28"/>
                                <w:szCs w:val="28"/>
                              </w:rPr>
                            </w:pPr>
                          </w:p>
                          <w:p w14:paraId="47EBAB21" w14:textId="3BBC997D" w:rsidR="00B32B31" w:rsidRDefault="00B32B31" w:rsidP="00B32B31">
                            <w:pPr>
                              <w:jc w:val="center"/>
                              <w:rPr>
                                <w:rFonts w:ascii="Arial Narrow" w:hAnsi="Arial Narrow"/>
                                <w:b/>
                                <w:bCs/>
                                <w:sz w:val="28"/>
                                <w:szCs w:val="28"/>
                              </w:rPr>
                            </w:pPr>
                            <w:bookmarkStart w:id="0" w:name="_Hlk517649655"/>
                            <w:r>
                              <w:rPr>
                                <w:rFonts w:ascii="Arial Narrow" w:hAnsi="Arial Narrow"/>
                                <w:b/>
                                <w:bCs/>
                                <w:sz w:val="28"/>
                                <w:szCs w:val="28"/>
                              </w:rPr>
                              <w:t>C</w:t>
                            </w:r>
                            <w:r w:rsidRPr="007A6647">
                              <w:rPr>
                                <w:rFonts w:ascii="Arial Narrow" w:hAnsi="Arial Narrow"/>
                                <w:b/>
                                <w:bCs/>
                                <w:sz w:val="28"/>
                                <w:szCs w:val="28"/>
                              </w:rPr>
                              <w:t xml:space="preserve">OMMUNITY SAFETY </w:t>
                            </w:r>
                            <w:r>
                              <w:rPr>
                                <w:rFonts w:ascii="Arial Narrow" w:hAnsi="Arial Narrow"/>
                                <w:b/>
                                <w:bCs/>
                                <w:sz w:val="28"/>
                                <w:szCs w:val="28"/>
                              </w:rPr>
                              <w:t xml:space="preserve">PORTFOLIO COMMITTEE </w:t>
                            </w:r>
                            <w:r w:rsidRPr="007A6647">
                              <w:rPr>
                                <w:rFonts w:ascii="Arial Narrow" w:hAnsi="Arial Narrow"/>
                                <w:b/>
                                <w:bCs/>
                                <w:sz w:val="28"/>
                                <w:szCs w:val="28"/>
                              </w:rPr>
                              <w:t xml:space="preserve">OVERSIGHT REPORT ON THE </w:t>
                            </w:r>
                            <w:r>
                              <w:rPr>
                                <w:rFonts w:ascii="Arial Narrow" w:hAnsi="Arial Narrow"/>
                                <w:b/>
                                <w:bCs/>
                                <w:sz w:val="28"/>
                                <w:szCs w:val="28"/>
                              </w:rPr>
                              <w:t>BUDGET</w:t>
                            </w:r>
                            <w:r w:rsidRPr="007A6647">
                              <w:rPr>
                                <w:rFonts w:ascii="Arial Narrow" w:hAnsi="Arial Narrow"/>
                                <w:b/>
                                <w:bCs/>
                                <w:sz w:val="28"/>
                                <w:szCs w:val="28"/>
                              </w:rPr>
                              <w:t xml:space="preserve"> </w:t>
                            </w:r>
                            <w:r>
                              <w:rPr>
                                <w:rFonts w:ascii="Arial Narrow" w:hAnsi="Arial Narrow"/>
                                <w:b/>
                                <w:bCs/>
                                <w:sz w:val="28"/>
                                <w:szCs w:val="28"/>
                              </w:rPr>
                              <w:t xml:space="preserve">VOTE 10 </w:t>
                            </w:r>
                            <w:r w:rsidRPr="007A6647">
                              <w:rPr>
                                <w:rFonts w:ascii="Arial Narrow" w:hAnsi="Arial Narrow"/>
                                <w:b/>
                                <w:bCs/>
                                <w:sz w:val="28"/>
                                <w:szCs w:val="28"/>
                              </w:rPr>
                              <w:t>OF THE DEPARTMENT OF COMMUNITY SAFETY FOR THE 20</w:t>
                            </w:r>
                            <w:r>
                              <w:rPr>
                                <w:rFonts w:ascii="Arial Narrow" w:hAnsi="Arial Narrow"/>
                                <w:b/>
                                <w:bCs/>
                                <w:sz w:val="28"/>
                                <w:szCs w:val="28"/>
                              </w:rPr>
                              <w:t>22</w:t>
                            </w:r>
                            <w:r w:rsidRPr="007A6647">
                              <w:rPr>
                                <w:rFonts w:ascii="Arial Narrow" w:hAnsi="Arial Narrow"/>
                                <w:b/>
                                <w:bCs/>
                                <w:sz w:val="28"/>
                                <w:szCs w:val="28"/>
                              </w:rPr>
                              <w:t>/</w:t>
                            </w:r>
                            <w:r>
                              <w:rPr>
                                <w:rFonts w:ascii="Arial Narrow" w:hAnsi="Arial Narrow"/>
                                <w:b/>
                                <w:bCs/>
                                <w:sz w:val="28"/>
                                <w:szCs w:val="28"/>
                              </w:rPr>
                              <w:t>23</w:t>
                            </w:r>
                            <w:r w:rsidRPr="007A6647">
                              <w:rPr>
                                <w:rFonts w:ascii="Arial Narrow" w:hAnsi="Arial Narrow"/>
                                <w:b/>
                                <w:bCs/>
                                <w:sz w:val="28"/>
                                <w:szCs w:val="28"/>
                              </w:rPr>
                              <w:t xml:space="preserve"> FINANCIAL YEAR</w:t>
                            </w:r>
                            <w:bookmarkEnd w:id="0"/>
                          </w:p>
                          <w:p w14:paraId="6E33A7E1" w14:textId="4EBC5993" w:rsidR="00F21F0E" w:rsidRDefault="00F21F0E" w:rsidP="00F21F0E">
                            <w:pPr>
                              <w:jc w:val="center"/>
                              <w:rPr>
                                <w:rFonts w:ascii="Arial" w:hAnsi="Arial" w:cs="Arial"/>
                                <w:b/>
                                <w:bCs/>
                                <w:color w:val="1E4C22"/>
                                <w:sz w:val="32"/>
                                <w:szCs w:val="32"/>
                                <w:lang w:val="en-US"/>
                              </w:rPr>
                            </w:pPr>
                          </w:p>
                          <w:p w14:paraId="2AC5398A" w14:textId="6B3D3481" w:rsidR="00F21F0E" w:rsidRDefault="00F21F0E" w:rsidP="00F21F0E">
                            <w:pPr>
                              <w:jc w:val="center"/>
                              <w:rPr>
                                <w:rFonts w:ascii="Arial" w:hAnsi="Arial" w:cs="Arial"/>
                                <w:b/>
                                <w:bCs/>
                                <w:color w:val="1E4C22"/>
                                <w:sz w:val="32"/>
                                <w:szCs w:val="3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0543FE71" id="_x0000_t202" coordsize="21600,21600" o:spt="202" path="m,l,21600r21600,l21600,xe">
                <v:stroke joinstyle="miter"/>
                <v:path gradientshapeok="t" o:connecttype="rect"/>
              </v:shapetype>
              <v:shape id="Text Box 4" o:spid="_x0000_s1026" type="#_x0000_t202" style="position:absolute;margin-left:-8.5pt;margin-top:4.55pt;width:467.5pt;height: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" filled="f" stroked="f" strokeweight=".5pt">
                <v:textbox>
                  <w:txbxContent>
                    <w:p w14:paraId="088EBC16" w14:textId="0A5998C6" w:rsidR="008C14DB" w:rsidRDefault="008C14DB" w:rsidP="00B32B31">
                      <w:pPr>
                        <w:rPr>
                          <w:rFonts w:ascii="Arial Narrow" w:hAnsi="Arial Narrow"/>
                          <w:b/>
                          <w:bCs/>
                          <w:sz w:val="28"/>
                          <w:szCs w:val="28"/>
                        </w:rPr>
                      </w:pPr>
                    </w:p>
                    <w:p w14:paraId="47EBAB21" w14:textId="3BBC997D" w:rsidR="00B32B31" w:rsidRDefault="00B32B31" w:rsidP="00B32B31">
                      <w:pPr>
                        <w:jc w:val="center"/>
                        <w:rPr>
                          <w:rFonts w:ascii="Arial Narrow" w:hAnsi="Arial Narrow"/>
                          <w:b/>
                          <w:bCs/>
                          <w:sz w:val="28"/>
                          <w:szCs w:val="28"/>
                        </w:rPr>
                      </w:pPr>
                      <w:bookmarkStart w:id="1" w:name="_Hlk517649655"/>
                      <w:r>
                        <w:rPr>
                          <w:rFonts w:ascii="Arial Narrow" w:hAnsi="Arial Narrow"/>
                          <w:b/>
                          <w:bCs/>
                          <w:sz w:val="28"/>
                          <w:szCs w:val="28"/>
                        </w:rPr>
                        <w:t>C</w:t>
                      </w:r>
                      <w:r w:rsidRPr="007A6647">
                        <w:rPr>
                          <w:rFonts w:ascii="Arial Narrow" w:hAnsi="Arial Narrow"/>
                          <w:b/>
                          <w:bCs/>
                          <w:sz w:val="28"/>
                          <w:szCs w:val="28"/>
                        </w:rPr>
                        <w:t xml:space="preserve">OMMUNITY SAFETY </w:t>
                      </w:r>
                      <w:r>
                        <w:rPr>
                          <w:rFonts w:ascii="Arial Narrow" w:hAnsi="Arial Narrow"/>
                          <w:b/>
                          <w:bCs/>
                          <w:sz w:val="28"/>
                          <w:szCs w:val="28"/>
                        </w:rPr>
                        <w:t xml:space="preserve">PORTFOLIO COMMITTEE </w:t>
                      </w:r>
                      <w:r w:rsidRPr="007A6647">
                        <w:rPr>
                          <w:rFonts w:ascii="Arial Narrow" w:hAnsi="Arial Narrow"/>
                          <w:b/>
                          <w:bCs/>
                          <w:sz w:val="28"/>
                          <w:szCs w:val="28"/>
                        </w:rPr>
                        <w:t xml:space="preserve">OVERSIGHT REPORT ON THE </w:t>
                      </w:r>
                      <w:r>
                        <w:rPr>
                          <w:rFonts w:ascii="Arial Narrow" w:hAnsi="Arial Narrow"/>
                          <w:b/>
                          <w:bCs/>
                          <w:sz w:val="28"/>
                          <w:szCs w:val="28"/>
                        </w:rPr>
                        <w:t>BUDGET</w:t>
                      </w:r>
                      <w:r w:rsidRPr="007A6647">
                        <w:rPr>
                          <w:rFonts w:ascii="Arial Narrow" w:hAnsi="Arial Narrow"/>
                          <w:b/>
                          <w:bCs/>
                          <w:sz w:val="28"/>
                          <w:szCs w:val="28"/>
                        </w:rPr>
                        <w:t xml:space="preserve"> </w:t>
                      </w:r>
                      <w:r>
                        <w:rPr>
                          <w:rFonts w:ascii="Arial Narrow" w:hAnsi="Arial Narrow"/>
                          <w:b/>
                          <w:bCs/>
                          <w:sz w:val="28"/>
                          <w:szCs w:val="28"/>
                        </w:rPr>
                        <w:t xml:space="preserve">VOTE 10 </w:t>
                      </w:r>
                      <w:r w:rsidRPr="007A6647">
                        <w:rPr>
                          <w:rFonts w:ascii="Arial Narrow" w:hAnsi="Arial Narrow"/>
                          <w:b/>
                          <w:bCs/>
                          <w:sz w:val="28"/>
                          <w:szCs w:val="28"/>
                        </w:rPr>
                        <w:t>OF THE DEPARTMENT OF COMMUNITY SAFETY FOR THE 20</w:t>
                      </w:r>
                      <w:r>
                        <w:rPr>
                          <w:rFonts w:ascii="Arial Narrow" w:hAnsi="Arial Narrow"/>
                          <w:b/>
                          <w:bCs/>
                          <w:sz w:val="28"/>
                          <w:szCs w:val="28"/>
                        </w:rPr>
                        <w:t>22</w:t>
                      </w:r>
                      <w:r w:rsidRPr="007A6647">
                        <w:rPr>
                          <w:rFonts w:ascii="Arial Narrow" w:hAnsi="Arial Narrow"/>
                          <w:b/>
                          <w:bCs/>
                          <w:sz w:val="28"/>
                          <w:szCs w:val="28"/>
                        </w:rPr>
                        <w:t>/</w:t>
                      </w:r>
                      <w:r>
                        <w:rPr>
                          <w:rFonts w:ascii="Arial Narrow" w:hAnsi="Arial Narrow"/>
                          <w:b/>
                          <w:bCs/>
                          <w:sz w:val="28"/>
                          <w:szCs w:val="28"/>
                        </w:rPr>
                        <w:t>23</w:t>
                      </w:r>
                      <w:r w:rsidRPr="007A6647">
                        <w:rPr>
                          <w:rFonts w:ascii="Arial Narrow" w:hAnsi="Arial Narrow"/>
                          <w:b/>
                          <w:bCs/>
                          <w:sz w:val="28"/>
                          <w:szCs w:val="28"/>
                        </w:rPr>
                        <w:t xml:space="preserve"> FINANCIAL YEAR</w:t>
                      </w:r>
                      <w:bookmarkEnd w:id="1"/>
                    </w:p>
                    <w:p w14:paraId="6E33A7E1" w14:textId="4EBC5993" w:rsidR="00F21F0E" w:rsidRDefault="00F21F0E" w:rsidP="00F21F0E">
                      <w:pPr>
                        <w:jc w:val="center"/>
                        <w:rPr>
                          <w:rFonts w:ascii="Arial" w:hAnsi="Arial" w:cs="Arial"/>
                          <w:b/>
                          <w:bCs/>
                          <w:color w:val="1E4C22"/>
                          <w:sz w:val="32"/>
                          <w:szCs w:val="32"/>
                          <w:lang w:val="en-US"/>
                        </w:rPr>
                      </w:pPr>
                    </w:p>
                    <w:p w14:paraId="2AC5398A" w14:textId="6B3D3481" w:rsidR="00F21F0E" w:rsidRDefault="00F21F0E" w:rsidP="00F21F0E">
                      <w:pPr>
                        <w:jc w:val="center"/>
                        <w:rPr>
                          <w:rFonts w:ascii="Arial" w:hAnsi="Arial" w:cs="Arial"/>
                          <w:b/>
                          <w:bCs/>
                          <w:color w:val="1E4C22"/>
                          <w:sz w:val="32"/>
                          <w:szCs w:val="32"/>
                          <w:lang w:val="en-US"/>
                        </w:rPr>
                      </w:pPr>
                    </w:p>
                  </w:txbxContent>
                </v:textbox>
              </v:shape>
            </w:pict>
          </mc:Fallback>
        </mc:AlternateContent>
      </w:r>
    </w:p>
    <w:p w14:paraId="143F9979" w14:textId="66EF627D" w:rsidR="00F21F0E" w:rsidRDefault="00F21F0E"/>
    <w:p w14:paraId="08A243B5" w14:textId="540C389D" w:rsidR="00F21F0E" w:rsidRDefault="00F21F0E"/>
    <w:p w14:paraId="73E4D246" w14:textId="2C63AF35" w:rsidR="00F21F0E" w:rsidRDefault="00F21F0E"/>
    <w:p w14:paraId="07454DC3" w14:textId="08C4EC96" w:rsidR="00F21F0E" w:rsidRDefault="00F21F0E"/>
    <w:p w14:paraId="05B4F98F" w14:textId="0AD685DF" w:rsidR="00F21F0E" w:rsidRDefault="00F21F0E"/>
    <w:tbl>
      <w:tblPr>
        <w:tblpPr w:leftFromText="180" w:rightFromText="180" w:vertAnchor="text" w:horzAnchor="margin" w:tblpXSpec="center" w:tblpY="205"/>
        <w:tblW w:w="10348" w:type="dxa"/>
        <w:tblLook w:val="04A0" w:firstRow="1" w:lastRow="0" w:firstColumn="1" w:lastColumn="0" w:noHBand="0" w:noVBand="1"/>
      </w:tblPr>
      <w:tblGrid>
        <w:gridCol w:w="2395"/>
        <w:gridCol w:w="2735"/>
        <w:gridCol w:w="152"/>
        <w:gridCol w:w="2530"/>
        <w:gridCol w:w="107"/>
        <w:gridCol w:w="2429"/>
      </w:tblGrid>
      <w:tr w:rsidR="00271364" w:rsidRPr="003628D7" w14:paraId="1A98D184" w14:textId="77777777" w:rsidTr="00271364">
        <w:trPr>
          <w:trHeight w:val="648"/>
          <w:tblHeader/>
        </w:trPr>
        <w:tc>
          <w:tcPr>
            <w:tcW w:w="5282" w:type="dxa"/>
            <w:gridSpan w:val="3"/>
            <w:shd w:val="clear" w:color="auto" w:fill="E2EFD9" w:themeFill="accent6" w:themeFillTint="33"/>
          </w:tcPr>
          <w:p w14:paraId="5E2594BA" w14:textId="77777777" w:rsidR="00271364" w:rsidRPr="00A31D4E" w:rsidRDefault="00271364" w:rsidP="00271364">
            <w:pPr>
              <w:spacing w:line="276" w:lineRule="auto"/>
              <w:rPr>
                <w:rFonts w:ascii="Arial Narrow" w:hAnsi="Arial Narrow"/>
                <w:b/>
                <w:bCs/>
                <w:lang w:val="en-GB"/>
              </w:rPr>
            </w:pPr>
            <w:r w:rsidRPr="00A31D4E">
              <w:rPr>
                <w:rFonts w:ascii="Arial Narrow" w:hAnsi="Arial Narrow"/>
                <w:b/>
                <w:bCs/>
                <w:i/>
                <w:iCs/>
              </w:rPr>
              <w:br w:type="page"/>
            </w:r>
            <w:r w:rsidRPr="00A31D4E">
              <w:rPr>
                <w:rFonts w:ascii="Arial Narrow" w:hAnsi="Arial Narrow"/>
                <w:b/>
                <w:bCs/>
                <w:lang w:val="en-GB"/>
              </w:rPr>
              <w:t>Committee Details</w:t>
            </w:r>
          </w:p>
        </w:tc>
        <w:tc>
          <w:tcPr>
            <w:tcW w:w="5066" w:type="dxa"/>
            <w:gridSpan w:val="3"/>
            <w:shd w:val="clear" w:color="auto" w:fill="E2EFD9" w:themeFill="accent6" w:themeFillTint="33"/>
          </w:tcPr>
          <w:p w14:paraId="62C7807B" w14:textId="77777777" w:rsidR="00271364" w:rsidRPr="00A31D4E" w:rsidRDefault="00271364" w:rsidP="00271364">
            <w:pPr>
              <w:spacing w:line="276" w:lineRule="auto"/>
              <w:rPr>
                <w:rFonts w:ascii="Arial Narrow" w:hAnsi="Arial Narrow"/>
                <w:b/>
                <w:bCs/>
                <w:lang w:val="en-GB"/>
              </w:rPr>
            </w:pPr>
            <w:r w:rsidRPr="00A31D4E">
              <w:rPr>
                <w:rFonts w:ascii="Arial Narrow" w:hAnsi="Arial Narrow"/>
                <w:b/>
                <w:bCs/>
                <w:lang w:val="en-GB"/>
              </w:rPr>
              <w:t>Department Details</w:t>
            </w:r>
          </w:p>
        </w:tc>
      </w:tr>
      <w:tr w:rsidR="00271364" w:rsidRPr="003628D7" w14:paraId="5F5CA798" w14:textId="77777777" w:rsidTr="00271364">
        <w:trPr>
          <w:trHeight w:val="905"/>
          <w:tblHeader/>
        </w:trPr>
        <w:tc>
          <w:tcPr>
            <w:tcW w:w="2395" w:type="dxa"/>
            <w:shd w:val="clear" w:color="auto" w:fill="F2F2F2" w:themeFill="background1" w:themeFillShade="F2"/>
          </w:tcPr>
          <w:p w14:paraId="73AA7ED4" w14:textId="77777777" w:rsidR="00271364" w:rsidRPr="001C3BCA" w:rsidRDefault="00271364" w:rsidP="00271364">
            <w:pPr>
              <w:rPr>
                <w:rFonts w:ascii="Arial Narrow" w:hAnsi="Arial Narrow"/>
                <w:b/>
                <w:bCs/>
                <w:lang w:val="en-GB"/>
              </w:rPr>
            </w:pPr>
            <w:r w:rsidRPr="001C3BCA">
              <w:rPr>
                <w:rFonts w:ascii="Arial Narrow" w:hAnsi="Arial Narrow"/>
                <w:b/>
                <w:bCs/>
                <w:lang w:val="en-GB"/>
              </w:rPr>
              <w:t>Name of Committee</w:t>
            </w:r>
          </w:p>
        </w:tc>
        <w:tc>
          <w:tcPr>
            <w:tcW w:w="2887" w:type="dxa"/>
            <w:gridSpan w:val="2"/>
            <w:shd w:val="clear" w:color="auto" w:fill="auto"/>
          </w:tcPr>
          <w:p w14:paraId="6ED08EF6" w14:textId="77777777" w:rsidR="00271364" w:rsidRPr="00A31D4E" w:rsidRDefault="00271364" w:rsidP="00271364">
            <w:pPr>
              <w:spacing w:line="276" w:lineRule="auto"/>
              <w:rPr>
                <w:rFonts w:ascii="Arial Narrow" w:hAnsi="Arial Narrow"/>
                <w:b/>
                <w:bCs/>
                <w:lang w:val="en-GB"/>
              </w:rPr>
            </w:pPr>
            <w:r w:rsidRPr="00A31D4E">
              <w:rPr>
                <w:rFonts w:ascii="Arial Narrow" w:hAnsi="Arial Narrow"/>
                <w:b/>
                <w:bCs/>
                <w:lang w:val="en-GB"/>
              </w:rPr>
              <w:t xml:space="preserve">Community Safety Portfolio Committee </w:t>
            </w:r>
          </w:p>
        </w:tc>
        <w:tc>
          <w:tcPr>
            <w:tcW w:w="2530" w:type="dxa"/>
            <w:shd w:val="clear" w:color="auto" w:fill="F2F2F2" w:themeFill="background1" w:themeFillShade="F2"/>
          </w:tcPr>
          <w:p w14:paraId="52096EA0" w14:textId="77777777" w:rsidR="00271364" w:rsidRPr="00A31D4E" w:rsidRDefault="00271364" w:rsidP="00271364">
            <w:pPr>
              <w:spacing w:line="276" w:lineRule="auto"/>
              <w:rPr>
                <w:rFonts w:ascii="Arial Narrow" w:hAnsi="Arial Narrow"/>
                <w:b/>
                <w:bCs/>
                <w:lang w:val="en-GB"/>
              </w:rPr>
            </w:pPr>
            <w:r w:rsidRPr="00A31D4E">
              <w:rPr>
                <w:rFonts w:ascii="Arial Narrow" w:hAnsi="Arial Narrow"/>
                <w:b/>
                <w:bCs/>
                <w:lang w:val="en-GB"/>
              </w:rPr>
              <w:t>Name of Department</w:t>
            </w:r>
          </w:p>
        </w:tc>
        <w:tc>
          <w:tcPr>
            <w:tcW w:w="2536" w:type="dxa"/>
            <w:gridSpan w:val="2"/>
            <w:shd w:val="clear" w:color="auto" w:fill="auto"/>
          </w:tcPr>
          <w:p w14:paraId="4EE5C252" w14:textId="77777777" w:rsidR="00271364" w:rsidRPr="00A31D4E" w:rsidRDefault="00271364" w:rsidP="00271364">
            <w:pPr>
              <w:spacing w:line="276" w:lineRule="auto"/>
              <w:rPr>
                <w:rFonts w:ascii="Arial Narrow" w:hAnsi="Arial Narrow"/>
                <w:b/>
                <w:bCs/>
                <w:lang w:val="en-GB"/>
              </w:rPr>
            </w:pPr>
            <w:r w:rsidRPr="00A31D4E">
              <w:rPr>
                <w:rFonts w:ascii="Arial Narrow" w:hAnsi="Arial Narrow"/>
                <w:b/>
                <w:bCs/>
                <w:lang w:val="en-GB"/>
              </w:rPr>
              <w:t xml:space="preserve">Department of Community Safety </w:t>
            </w:r>
          </w:p>
        </w:tc>
      </w:tr>
      <w:tr w:rsidR="00271364" w:rsidRPr="003628D7" w14:paraId="1ACBD1FA" w14:textId="77777777" w:rsidTr="00271364">
        <w:trPr>
          <w:trHeight w:val="578"/>
          <w:tblHeader/>
        </w:trPr>
        <w:tc>
          <w:tcPr>
            <w:tcW w:w="2395" w:type="dxa"/>
            <w:shd w:val="clear" w:color="auto" w:fill="F2F2F2" w:themeFill="background1" w:themeFillShade="F2"/>
          </w:tcPr>
          <w:p w14:paraId="20A030BF" w14:textId="77777777" w:rsidR="00271364" w:rsidRPr="001C3BCA" w:rsidRDefault="00271364" w:rsidP="00271364">
            <w:pPr>
              <w:rPr>
                <w:rFonts w:ascii="Arial Narrow" w:hAnsi="Arial Narrow"/>
                <w:b/>
                <w:bCs/>
                <w:lang w:val="en-GB"/>
              </w:rPr>
            </w:pPr>
            <w:r w:rsidRPr="001C3BCA">
              <w:rPr>
                <w:rFonts w:ascii="Arial Narrow" w:hAnsi="Arial Narrow"/>
                <w:b/>
                <w:bCs/>
                <w:lang w:val="en-GB"/>
              </w:rPr>
              <w:t>Financial Year</w:t>
            </w:r>
          </w:p>
        </w:tc>
        <w:tc>
          <w:tcPr>
            <w:tcW w:w="2887" w:type="dxa"/>
            <w:gridSpan w:val="2"/>
            <w:shd w:val="clear" w:color="auto" w:fill="auto"/>
          </w:tcPr>
          <w:p w14:paraId="4C8CB5B7" w14:textId="77777777" w:rsidR="00271364" w:rsidRPr="00A31D4E" w:rsidRDefault="00271364" w:rsidP="00271364">
            <w:pPr>
              <w:spacing w:line="276" w:lineRule="auto"/>
              <w:rPr>
                <w:rFonts w:ascii="Arial Narrow" w:hAnsi="Arial Narrow"/>
                <w:b/>
                <w:bCs/>
                <w:lang w:val="en-GB"/>
              </w:rPr>
            </w:pPr>
            <w:r w:rsidRPr="00A31D4E">
              <w:rPr>
                <w:rFonts w:ascii="Arial Narrow" w:hAnsi="Arial Narrow"/>
                <w:b/>
                <w:bCs/>
                <w:lang w:val="en-GB"/>
              </w:rPr>
              <w:t>202</w:t>
            </w:r>
            <w:r>
              <w:rPr>
                <w:rFonts w:ascii="Arial Narrow" w:hAnsi="Arial Narrow"/>
                <w:b/>
                <w:bCs/>
                <w:lang w:val="en-GB"/>
              </w:rPr>
              <w:t>2</w:t>
            </w:r>
            <w:r w:rsidRPr="00A31D4E">
              <w:rPr>
                <w:rFonts w:ascii="Arial Narrow" w:hAnsi="Arial Narrow"/>
                <w:b/>
                <w:bCs/>
                <w:lang w:val="en-GB"/>
              </w:rPr>
              <w:t>/2</w:t>
            </w:r>
            <w:r>
              <w:rPr>
                <w:rFonts w:ascii="Arial Narrow" w:hAnsi="Arial Narrow"/>
                <w:b/>
                <w:bCs/>
                <w:lang w:val="en-GB"/>
              </w:rPr>
              <w:t>3</w:t>
            </w:r>
            <w:r w:rsidRPr="00A31D4E">
              <w:rPr>
                <w:rFonts w:ascii="Arial Narrow" w:hAnsi="Arial Narrow"/>
                <w:b/>
                <w:bCs/>
                <w:lang w:val="en-GB"/>
              </w:rPr>
              <w:t xml:space="preserve"> FY</w:t>
            </w:r>
          </w:p>
        </w:tc>
        <w:tc>
          <w:tcPr>
            <w:tcW w:w="2530" w:type="dxa"/>
            <w:shd w:val="clear" w:color="auto" w:fill="F2F2F2" w:themeFill="background1" w:themeFillShade="F2"/>
          </w:tcPr>
          <w:p w14:paraId="7D951FCA" w14:textId="77777777" w:rsidR="00271364" w:rsidRPr="00A31D4E" w:rsidRDefault="00271364" w:rsidP="00271364">
            <w:pPr>
              <w:spacing w:line="276" w:lineRule="auto"/>
              <w:rPr>
                <w:rFonts w:ascii="Arial Narrow" w:hAnsi="Arial Narrow"/>
                <w:b/>
                <w:bCs/>
                <w:lang w:val="en-GB"/>
              </w:rPr>
            </w:pPr>
            <w:r w:rsidRPr="00A31D4E">
              <w:rPr>
                <w:rFonts w:ascii="Arial Narrow" w:hAnsi="Arial Narrow"/>
                <w:b/>
                <w:bCs/>
                <w:lang w:val="en-GB"/>
              </w:rPr>
              <w:t>Dept. Budget Vote Nr.</w:t>
            </w:r>
          </w:p>
        </w:tc>
        <w:tc>
          <w:tcPr>
            <w:tcW w:w="2536" w:type="dxa"/>
            <w:gridSpan w:val="2"/>
            <w:shd w:val="clear" w:color="auto" w:fill="auto"/>
          </w:tcPr>
          <w:p w14:paraId="38511CD4" w14:textId="77777777" w:rsidR="00271364" w:rsidRPr="00A31D4E" w:rsidRDefault="00271364" w:rsidP="00271364">
            <w:pPr>
              <w:spacing w:line="276" w:lineRule="auto"/>
              <w:rPr>
                <w:rFonts w:ascii="Arial Narrow" w:hAnsi="Arial Narrow"/>
                <w:b/>
                <w:bCs/>
                <w:lang w:val="en-GB"/>
              </w:rPr>
            </w:pPr>
            <w:r w:rsidRPr="00A31D4E">
              <w:rPr>
                <w:rFonts w:ascii="Arial Narrow" w:hAnsi="Arial Narrow"/>
                <w:b/>
                <w:bCs/>
                <w:lang w:val="en-GB"/>
              </w:rPr>
              <w:t>Vote 10</w:t>
            </w:r>
          </w:p>
        </w:tc>
      </w:tr>
      <w:tr w:rsidR="00271364" w:rsidRPr="003628D7" w14:paraId="2ECC69DD" w14:textId="77777777" w:rsidTr="00271364">
        <w:trPr>
          <w:trHeight w:val="384"/>
          <w:tblHeader/>
        </w:trPr>
        <w:tc>
          <w:tcPr>
            <w:tcW w:w="2395" w:type="dxa"/>
            <w:shd w:val="clear" w:color="auto" w:fill="F2F2F2" w:themeFill="background1" w:themeFillShade="F2"/>
          </w:tcPr>
          <w:p w14:paraId="184318F2" w14:textId="77777777" w:rsidR="00271364" w:rsidRPr="003628D7" w:rsidRDefault="00271364" w:rsidP="00271364">
            <w:pPr>
              <w:rPr>
                <w:b/>
                <w:bCs/>
                <w:lang w:val="en-GB"/>
              </w:rPr>
            </w:pPr>
          </w:p>
        </w:tc>
        <w:tc>
          <w:tcPr>
            <w:tcW w:w="2887" w:type="dxa"/>
            <w:gridSpan w:val="2"/>
            <w:shd w:val="clear" w:color="auto" w:fill="auto"/>
          </w:tcPr>
          <w:p w14:paraId="6120CD6F" w14:textId="77777777" w:rsidR="00271364" w:rsidRPr="00A31D4E" w:rsidRDefault="00271364" w:rsidP="00271364">
            <w:pPr>
              <w:spacing w:line="276" w:lineRule="auto"/>
              <w:rPr>
                <w:rFonts w:ascii="Arial Narrow" w:hAnsi="Arial Narrow"/>
                <w:b/>
                <w:bCs/>
                <w:lang w:val="en-GB"/>
              </w:rPr>
            </w:pPr>
          </w:p>
        </w:tc>
        <w:tc>
          <w:tcPr>
            <w:tcW w:w="2530" w:type="dxa"/>
            <w:shd w:val="clear" w:color="auto" w:fill="F2F2F2" w:themeFill="background1" w:themeFillShade="F2"/>
          </w:tcPr>
          <w:p w14:paraId="42760D24" w14:textId="77777777" w:rsidR="00271364" w:rsidRPr="00A31D4E" w:rsidRDefault="00271364" w:rsidP="00271364">
            <w:pPr>
              <w:spacing w:line="276" w:lineRule="auto"/>
              <w:rPr>
                <w:rFonts w:ascii="Arial Narrow" w:hAnsi="Arial Narrow"/>
                <w:b/>
                <w:bCs/>
                <w:lang w:val="en-GB"/>
              </w:rPr>
            </w:pPr>
            <w:r w:rsidRPr="00A31D4E">
              <w:rPr>
                <w:rFonts w:ascii="Arial Narrow" w:hAnsi="Arial Narrow"/>
                <w:b/>
                <w:bCs/>
                <w:lang w:val="en-GB"/>
              </w:rPr>
              <w:t>MEC</w:t>
            </w:r>
          </w:p>
        </w:tc>
        <w:tc>
          <w:tcPr>
            <w:tcW w:w="2536" w:type="dxa"/>
            <w:gridSpan w:val="2"/>
            <w:shd w:val="clear" w:color="auto" w:fill="auto"/>
          </w:tcPr>
          <w:p w14:paraId="45E2F48C" w14:textId="77777777" w:rsidR="00271364" w:rsidRPr="00A31D4E" w:rsidRDefault="00271364" w:rsidP="00271364">
            <w:pPr>
              <w:spacing w:line="276" w:lineRule="auto"/>
              <w:rPr>
                <w:rFonts w:ascii="Arial Narrow" w:hAnsi="Arial Narrow"/>
                <w:b/>
                <w:bCs/>
                <w:lang w:val="en-GB"/>
              </w:rPr>
            </w:pPr>
            <w:r w:rsidRPr="00A31D4E">
              <w:rPr>
                <w:rFonts w:ascii="Arial Narrow" w:hAnsi="Arial Narrow"/>
                <w:b/>
                <w:bCs/>
                <w:lang w:val="en-GB"/>
              </w:rPr>
              <w:t>Hon. Faith Mazibuko</w:t>
            </w:r>
          </w:p>
        </w:tc>
      </w:tr>
      <w:tr w:rsidR="00271364" w:rsidRPr="003628D7" w14:paraId="4B929211" w14:textId="77777777" w:rsidTr="00271364">
        <w:trPr>
          <w:trHeight w:val="397"/>
          <w:tblHeader/>
        </w:trPr>
        <w:tc>
          <w:tcPr>
            <w:tcW w:w="10348" w:type="dxa"/>
            <w:gridSpan w:val="6"/>
            <w:shd w:val="clear" w:color="auto" w:fill="E2EFD9" w:themeFill="accent6" w:themeFillTint="33"/>
          </w:tcPr>
          <w:p w14:paraId="7306164E" w14:textId="77777777" w:rsidR="00271364" w:rsidRPr="00A31D4E" w:rsidRDefault="00271364" w:rsidP="00271364">
            <w:pPr>
              <w:spacing w:line="276" w:lineRule="auto"/>
              <w:rPr>
                <w:rFonts w:ascii="Arial Narrow" w:hAnsi="Arial Narrow"/>
                <w:b/>
                <w:bCs/>
                <w:lang w:val="en-GB"/>
              </w:rPr>
            </w:pPr>
            <w:r w:rsidRPr="00A31D4E">
              <w:rPr>
                <w:rFonts w:ascii="Arial Narrow" w:hAnsi="Arial Narrow"/>
                <w:b/>
                <w:bCs/>
                <w:lang w:val="en-GB"/>
              </w:rPr>
              <w:t>Committee Approvals</w:t>
            </w:r>
          </w:p>
        </w:tc>
      </w:tr>
      <w:tr w:rsidR="00271364" w:rsidRPr="003628D7" w14:paraId="46F669AF" w14:textId="77777777" w:rsidTr="00271364">
        <w:trPr>
          <w:trHeight w:val="397"/>
          <w:tblHeader/>
        </w:trPr>
        <w:tc>
          <w:tcPr>
            <w:tcW w:w="2395" w:type="dxa"/>
            <w:shd w:val="clear" w:color="auto" w:fill="F2F2F2" w:themeFill="background1" w:themeFillShade="F2"/>
          </w:tcPr>
          <w:p w14:paraId="50FA6706" w14:textId="77777777" w:rsidR="00271364" w:rsidRPr="003628D7" w:rsidRDefault="00271364" w:rsidP="00271364">
            <w:pPr>
              <w:rPr>
                <w:b/>
                <w:bCs/>
                <w:lang w:val="en-GB"/>
              </w:rPr>
            </w:pPr>
          </w:p>
        </w:tc>
        <w:tc>
          <w:tcPr>
            <w:tcW w:w="2735" w:type="dxa"/>
            <w:shd w:val="clear" w:color="auto" w:fill="F2F2F2" w:themeFill="background1" w:themeFillShade="F2"/>
          </w:tcPr>
          <w:p w14:paraId="314F2AA5" w14:textId="77777777" w:rsidR="00271364" w:rsidRPr="00A31D4E" w:rsidRDefault="00271364" w:rsidP="00271364">
            <w:pPr>
              <w:spacing w:line="276" w:lineRule="auto"/>
              <w:rPr>
                <w:rFonts w:ascii="Arial Narrow" w:hAnsi="Arial Narrow"/>
                <w:b/>
                <w:bCs/>
                <w:lang w:val="en-GB"/>
              </w:rPr>
            </w:pPr>
            <w:r w:rsidRPr="00A31D4E">
              <w:rPr>
                <w:rFonts w:ascii="Arial Narrow" w:hAnsi="Arial Narrow"/>
                <w:b/>
                <w:bCs/>
                <w:lang w:val="en-GB"/>
              </w:rPr>
              <w:t>Name</w:t>
            </w:r>
          </w:p>
        </w:tc>
        <w:tc>
          <w:tcPr>
            <w:tcW w:w="2789" w:type="dxa"/>
            <w:gridSpan w:val="3"/>
            <w:shd w:val="clear" w:color="auto" w:fill="F2F2F2" w:themeFill="background1" w:themeFillShade="F2"/>
          </w:tcPr>
          <w:p w14:paraId="4523D123" w14:textId="77777777" w:rsidR="00271364" w:rsidRPr="00A31D4E" w:rsidRDefault="00271364" w:rsidP="00271364">
            <w:pPr>
              <w:spacing w:line="276" w:lineRule="auto"/>
              <w:rPr>
                <w:rFonts w:ascii="Arial Narrow" w:hAnsi="Arial Narrow"/>
                <w:b/>
                <w:bCs/>
                <w:lang w:val="en-GB"/>
              </w:rPr>
            </w:pPr>
            <w:r w:rsidRPr="00A31D4E">
              <w:rPr>
                <w:rFonts w:ascii="Arial Narrow" w:hAnsi="Arial Narrow"/>
                <w:b/>
                <w:bCs/>
                <w:lang w:val="en-GB"/>
              </w:rPr>
              <w:t>Signed</w:t>
            </w:r>
          </w:p>
        </w:tc>
        <w:tc>
          <w:tcPr>
            <w:tcW w:w="2429" w:type="dxa"/>
            <w:shd w:val="clear" w:color="auto" w:fill="F2F2F2" w:themeFill="background1" w:themeFillShade="F2"/>
          </w:tcPr>
          <w:p w14:paraId="0A1AF35A" w14:textId="77777777" w:rsidR="00271364" w:rsidRPr="00A31D4E" w:rsidRDefault="00271364" w:rsidP="00271364">
            <w:pPr>
              <w:spacing w:line="276" w:lineRule="auto"/>
              <w:rPr>
                <w:rFonts w:ascii="Arial Narrow" w:hAnsi="Arial Narrow"/>
                <w:b/>
                <w:bCs/>
                <w:lang w:val="en-GB"/>
              </w:rPr>
            </w:pPr>
            <w:r w:rsidRPr="00A31D4E">
              <w:rPr>
                <w:rFonts w:ascii="Arial Narrow" w:hAnsi="Arial Narrow"/>
                <w:b/>
                <w:bCs/>
                <w:lang w:val="en-GB"/>
              </w:rPr>
              <w:t>Date</w:t>
            </w:r>
          </w:p>
        </w:tc>
      </w:tr>
      <w:tr w:rsidR="00271364" w:rsidRPr="003628D7" w14:paraId="4153F778" w14:textId="77777777" w:rsidTr="00271364">
        <w:trPr>
          <w:trHeight w:val="518"/>
          <w:tblHeader/>
        </w:trPr>
        <w:tc>
          <w:tcPr>
            <w:tcW w:w="2395" w:type="dxa"/>
            <w:shd w:val="clear" w:color="auto" w:fill="F2F2F2" w:themeFill="background1" w:themeFillShade="F2"/>
          </w:tcPr>
          <w:p w14:paraId="76413BEF" w14:textId="77777777" w:rsidR="00271364" w:rsidRPr="001C3BCA" w:rsidRDefault="00271364" w:rsidP="00271364">
            <w:pPr>
              <w:rPr>
                <w:rFonts w:ascii="Arial Narrow" w:hAnsi="Arial Narrow"/>
                <w:b/>
                <w:bCs/>
                <w:lang w:val="en-GB"/>
              </w:rPr>
            </w:pPr>
            <w:r w:rsidRPr="001C3BCA">
              <w:rPr>
                <w:rFonts w:ascii="Arial Narrow" w:hAnsi="Arial Narrow"/>
                <w:b/>
                <w:bCs/>
                <w:lang w:val="en-GB"/>
              </w:rPr>
              <w:t>Hon. Chairperson</w:t>
            </w:r>
          </w:p>
        </w:tc>
        <w:tc>
          <w:tcPr>
            <w:tcW w:w="2735" w:type="dxa"/>
            <w:shd w:val="clear" w:color="auto" w:fill="auto"/>
          </w:tcPr>
          <w:p w14:paraId="3FA5261A" w14:textId="77777777" w:rsidR="00271364" w:rsidRPr="000504C6" w:rsidRDefault="00271364" w:rsidP="00271364">
            <w:pPr>
              <w:spacing w:line="276" w:lineRule="auto"/>
              <w:rPr>
                <w:rFonts w:ascii="Arial Narrow" w:hAnsi="Arial Narrow"/>
                <w:b/>
                <w:bCs/>
              </w:rPr>
            </w:pPr>
            <w:r w:rsidRPr="000504C6">
              <w:rPr>
                <w:rFonts w:ascii="Arial Narrow" w:hAnsi="Arial Narrow"/>
                <w:b/>
                <w:bCs/>
              </w:rPr>
              <w:t xml:space="preserve">Hon. Alphina Ndlovana </w:t>
            </w:r>
          </w:p>
        </w:tc>
        <w:tc>
          <w:tcPr>
            <w:tcW w:w="2789" w:type="dxa"/>
            <w:gridSpan w:val="3"/>
            <w:shd w:val="clear" w:color="auto" w:fill="auto"/>
          </w:tcPr>
          <w:p w14:paraId="3DB38B09" w14:textId="77777777" w:rsidR="00271364" w:rsidRPr="00A31D4E" w:rsidRDefault="00271364" w:rsidP="00271364">
            <w:pPr>
              <w:spacing w:line="276" w:lineRule="auto"/>
              <w:rPr>
                <w:rFonts w:ascii="Arial Narrow" w:hAnsi="Arial Narrow"/>
              </w:rPr>
            </w:pPr>
          </w:p>
        </w:tc>
        <w:tc>
          <w:tcPr>
            <w:tcW w:w="2429" w:type="dxa"/>
            <w:shd w:val="clear" w:color="auto" w:fill="auto"/>
          </w:tcPr>
          <w:p w14:paraId="2BE9BF13" w14:textId="004EAD39" w:rsidR="00271364" w:rsidRPr="000504C6" w:rsidRDefault="00271364" w:rsidP="00271364">
            <w:pPr>
              <w:spacing w:line="276" w:lineRule="auto"/>
              <w:rPr>
                <w:rFonts w:ascii="Arial Narrow" w:hAnsi="Arial Narrow"/>
                <w:b/>
                <w:bCs/>
              </w:rPr>
            </w:pPr>
            <w:r>
              <w:rPr>
                <w:rFonts w:ascii="Arial Narrow" w:hAnsi="Arial Narrow"/>
                <w:b/>
                <w:bCs/>
              </w:rPr>
              <w:t xml:space="preserve">May </w:t>
            </w:r>
            <w:r w:rsidR="00FD7EDA">
              <w:rPr>
                <w:rFonts w:ascii="Arial Narrow" w:hAnsi="Arial Narrow"/>
                <w:b/>
                <w:bCs/>
              </w:rPr>
              <w:t xml:space="preserve">17, </w:t>
            </w:r>
            <w:r w:rsidRPr="000504C6">
              <w:rPr>
                <w:rFonts w:ascii="Arial Narrow" w:hAnsi="Arial Narrow"/>
                <w:b/>
                <w:bCs/>
              </w:rPr>
              <w:t>202</w:t>
            </w:r>
            <w:r>
              <w:rPr>
                <w:rFonts w:ascii="Arial Narrow" w:hAnsi="Arial Narrow"/>
                <w:b/>
                <w:bCs/>
              </w:rPr>
              <w:t>2</w:t>
            </w:r>
          </w:p>
        </w:tc>
      </w:tr>
      <w:tr w:rsidR="00271364" w:rsidRPr="003628D7" w14:paraId="1C89C93A" w14:textId="77777777" w:rsidTr="00271364">
        <w:trPr>
          <w:trHeight w:val="397"/>
          <w:tblHeader/>
        </w:trPr>
        <w:tc>
          <w:tcPr>
            <w:tcW w:w="10348" w:type="dxa"/>
            <w:gridSpan w:val="6"/>
            <w:shd w:val="clear" w:color="auto" w:fill="E2EFD9" w:themeFill="accent6" w:themeFillTint="33"/>
          </w:tcPr>
          <w:p w14:paraId="4D499FF1" w14:textId="77777777" w:rsidR="00271364" w:rsidRPr="00A31D4E" w:rsidRDefault="00271364" w:rsidP="00271364">
            <w:pPr>
              <w:spacing w:line="276" w:lineRule="auto"/>
              <w:rPr>
                <w:rFonts w:ascii="Arial Narrow" w:hAnsi="Arial Narrow"/>
                <w:b/>
                <w:bCs/>
                <w:lang w:val="en-GB"/>
              </w:rPr>
            </w:pPr>
            <w:r w:rsidRPr="00A31D4E">
              <w:rPr>
                <w:rFonts w:ascii="Arial Narrow" w:hAnsi="Arial Narrow"/>
                <w:b/>
                <w:bCs/>
                <w:lang w:val="en-GB"/>
              </w:rPr>
              <w:t>Adoption and Tabling</w:t>
            </w:r>
          </w:p>
        </w:tc>
      </w:tr>
      <w:tr w:rsidR="00271364" w:rsidRPr="003628D7" w14:paraId="5BEE07C6" w14:textId="77777777" w:rsidTr="00271364">
        <w:trPr>
          <w:trHeight w:val="459"/>
          <w:tblHeader/>
        </w:trPr>
        <w:tc>
          <w:tcPr>
            <w:tcW w:w="5130" w:type="dxa"/>
            <w:gridSpan w:val="2"/>
            <w:shd w:val="clear" w:color="auto" w:fill="F2F2F2" w:themeFill="background1" w:themeFillShade="F2"/>
          </w:tcPr>
          <w:p w14:paraId="6CF98664" w14:textId="77777777" w:rsidR="00271364" w:rsidRPr="00A31D4E" w:rsidRDefault="00271364" w:rsidP="00271364">
            <w:pPr>
              <w:spacing w:line="276" w:lineRule="auto"/>
              <w:rPr>
                <w:rFonts w:ascii="Arial Narrow" w:hAnsi="Arial Narrow"/>
              </w:rPr>
            </w:pPr>
            <w:r w:rsidRPr="00A31D4E">
              <w:rPr>
                <w:rFonts w:ascii="Arial Narrow" w:hAnsi="Arial Narrow"/>
                <w:b/>
                <w:bCs/>
                <w:lang w:val="en-GB"/>
              </w:rPr>
              <w:t xml:space="preserve">Date of Final Adoption by Committee </w:t>
            </w:r>
          </w:p>
        </w:tc>
        <w:tc>
          <w:tcPr>
            <w:tcW w:w="5218" w:type="dxa"/>
            <w:gridSpan w:val="4"/>
            <w:shd w:val="clear" w:color="auto" w:fill="F2F2F2" w:themeFill="background1" w:themeFillShade="F2"/>
          </w:tcPr>
          <w:p w14:paraId="3BA59FBE" w14:textId="77777777" w:rsidR="00271364" w:rsidRPr="00A31D4E" w:rsidRDefault="00271364" w:rsidP="00271364">
            <w:pPr>
              <w:spacing w:line="276" w:lineRule="auto"/>
              <w:rPr>
                <w:rFonts w:ascii="Arial Narrow" w:hAnsi="Arial Narrow"/>
              </w:rPr>
            </w:pPr>
            <w:r w:rsidRPr="00A31D4E">
              <w:rPr>
                <w:rFonts w:ascii="Arial Narrow" w:hAnsi="Arial Narrow"/>
                <w:b/>
              </w:rPr>
              <w:t>Scheduled date of House Tabling</w:t>
            </w:r>
          </w:p>
        </w:tc>
      </w:tr>
      <w:tr w:rsidR="00271364" w:rsidRPr="003628D7" w14:paraId="18046ACD" w14:textId="77777777" w:rsidTr="00271364">
        <w:trPr>
          <w:trHeight w:val="397"/>
          <w:tblHeader/>
        </w:trPr>
        <w:tc>
          <w:tcPr>
            <w:tcW w:w="5130" w:type="dxa"/>
            <w:gridSpan w:val="2"/>
            <w:shd w:val="clear" w:color="auto" w:fill="auto"/>
          </w:tcPr>
          <w:p w14:paraId="55AD2945" w14:textId="4865DCE2" w:rsidR="00271364" w:rsidRPr="00FD7EDA" w:rsidRDefault="00271364" w:rsidP="00271364">
            <w:pPr>
              <w:spacing w:line="276" w:lineRule="auto"/>
              <w:rPr>
                <w:rFonts w:ascii="Arial Narrow" w:hAnsi="Arial Narrow"/>
                <w:b/>
                <w:bCs/>
                <w:lang w:val="en-GB"/>
              </w:rPr>
            </w:pPr>
            <w:r w:rsidRPr="00FD7EDA">
              <w:rPr>
                <w:rFonts w:ascii="Arial Narrow" w:hAnsi="Arial Narrow"/>
                <w:b/>
                <w:bCs/>
                <w:lang w:val="en-GB"/>
              </w:rPr>
              <w:t>Ma</w:t>
            </w:r>
            <w:r w:rsidR="00FD7EDA" w:rsidRPr="00FD7EDA">
              <w:rPr>
                <w:rFonts w:ascii="Arial Narrow" w:hAnsi="Arial Narrow"/>
                <w:b/>
                <w:bCs/>
                <w:lang w:val="en-GB"/>
              </w:rPr>
              <w:t>y</w:t>
            </w:r>
            <w:r w:rsidRPr="00FD7EDA">
              <w:rPr>
                <w:rFonts w:ascii="Arial Narrow" w:hAnsi="Arial Narrow"/>
                <w:b/>
                <w:bCs/>
                <w:lang w:val="en-GB"/>
              </w:rPr>
              <w:t xml:space="preserve"> </w:t>
            </w:r>
            <w:r w:rsidR="00FD7EDA">
              <w:rPr>
                <w:rFonts w:ascii="Arial Narrow" w:hAnsi="Arial Narrow"/>
                <w:b/>
                <w:bCs/>
                <w:lang w:val="en-GB"/>
              </w:rPr>
              <w:t xml:space="preserve">17, </w:t>
            </w:r>
            <w:r w:rsidRPr="00FD7EDA">
              <w:rPr>
                <w:rFonts w:ascii="Arial Narrow" w:hAnsi="Arial Narrow"/>
                <w:b/>
                <w:bCs/>
                <w:lang w:val="en-GB"/>
              </w:rPr>
              <w:t>2022</w:t>
            </w:r>
          </w:p>
        </w:tc>
        <w:tc>
          <w:tcPr>
            <w:tcW w:w="5218" w:type="dxa"/>
            <w:gridSpan w:val="4"/>
            <w:shd w:val="clear" w:color="auto" w:fill="auto"/>
          </w:tcPr>
          <w:p w14:paraId="6F151CF2" w14:textId="52BA0E58" w:rsidR="00271364" w:rsidRPr="00FD7EDA" w:rsidRDefault="00271364" w:rsidP="00271364">
            <w:pPr>
              <w:spacing w:line="276" w:lineRule="auto"/>
              <w:rPr>
                <w:rFonts w:ascii="Arial Narrow" w:hAnsi="Arial Narrow"/>
                <w:b/>
                <w:bCs/>
              </w:rPr>
            </w:pPr>
            <w:r w:rsidRPr="00FD7EDA">
              <w:rPr>
                <w:rFonts w:ascii="Arial Narrow" w:hAnsi="Arial Narrow"/>
                <w:b/>
                <w:bCs/>
              </w:rPr>
              <w:t>Ma</w:t>
            </w:r>
            <w:r w:rsidR="00FD7EDA" w:rsidRPr="00FD7EDA">
              <w:rPr>
                <w:rFonts w:ascii="Arial Narrow" w:hAnsi="Arial Narrow"/>
                <w:b/>
                <w:bCs/>
              </w:rPr>
              <w:t>y</w:t>
            </w:r>
            <w:r w:rsidRPr="00FD7EDA">
              <w:rPr>
                <w:rFonts w:ascii="Arial Narrow" w:hAnsi="Arial Narrow"/>
                <w:b/>
                <w:bCs/>
              </w:rPr>
              <w:t xml:space="preserve"> </w:t>
            </w:r>
            <w:r w:rsidR="00FD7EDA">
              <w:rPr>
                <w:rFonts w:ascii="Arial Narrow" w:hAnsi="Arial Narrow"/>
                <w:b/>
                <w:bCs/>
              </w:rPr>
              <w:t xml:space="preserve">24, </w:t>
            </w:r>
            <w:r w:rsidRPr="00FD7EDA">
              <w:rPr>
                <w:rFonts w:ascii="Arial Narrow" w:hAnsi="Arial Narrow"/>
                <w:b/>
                <w:bCs/>
              </w:rPr>
              <w:t>2022</w:t>
            </w:r>
          </w:p>
        </w:tc>
      </w:tr>
    </w:tbl>
    <w:p w14:paraId="62DA61D9" w14:textId="6EE8B79E" w:rsidR="00F21F0E" w:rsidRDefault="00F21F0E"/>
    <w:p w14:paraId="159B8CC5" w14:textId="0B741126" w:rsidR="00F21F0E" w:rsidRDefault="00F21F0E"/>
    <w:p w14:paraId="7EC29F64" w14:textId="0B69AF33" w:rsidR="00F21F0E" w:rsidRDefault="00F21F0E"/>
    <w:p w14:paraId="094256F3" w14:textId="510E4E7D" w:rsidR="00F21F0E" w:rsidRDefault="00F21F0E"/>
    <w:p w14:paraId="2CE603AD" w14:textId="0F27DDC4" w:rsidR="00F21F0E" w:rsidRDefault="00F21F0E"/>
    <w:p w14:paraId="07735A7C" w14:textId="6F62F5F3" w:rsidR="00F21F0E" w:rsidRDefault="00F21F0E"/>
    <w:p w14:paraId="4282603E" w14:textId="1EB2F2D5" w:rsidR="00F21F0E" w:rsidRDefault="00F21F0E"/>
    <w:p w14:paraId="521A93B8" w14:textId="60A1D87A" w:rsidR="00F21F0E" w:rsidRDefault="00F21F0E"/>
    <w:p w14:paraId="3BFAA9F8" w14:textId="1A576D48" w:rsidR="00F21F0E" w:rsidRDefault="00F21F0E"/>
    <w:p w14:paraId="270822FF" w14:textId="7E33612E" w:rsidR="00F21F0E" w:rsidRDefault="00F21F0E"/>
    <w:p w14:paraId="14242C08" w14:textId="3ACC225F" w:rsidR="00F21F0E" w:rsidRDefault="00F21F0E"/>
    <w:p w14:paraId="7BD3F286" w14:textId="77777777" w:rsidR="00B32B31" w:rsidRPr="00E62A25" w:rsidRDefault="00B32B31" w:rsidP="00B32B31">
      <w:pPr>
        <w:spacing w:line="276" w:lineRule="auto"/>
        <w:ind w:left="2160" w:firstLine="720"/>
        <w:rPr>
          <w:rFonts w:ascii="Arial Narrow" w:hAnsi="Arial Narrow"/>
          <w:b/>
        </w:rPr>
      </w:pPr>
      <w:r w:rsidRPr="00E62A25">
        <w:rPr>
          <w:rFonts w:ascii="Arial Narrow" w:hAnsi="Arial Narrow"/>
          <w:b/>
        </w:rPr>
        <w:t>ABBREVIATIONS</w:t>
      </w:r>
    </w:p>
    <w:tbl>
      <w:tblPr>
        <w:tblStyle w:val="TableGrid"/>
        <w:tblW w:w="0" w:type="auto"/>
        <w:tblLook w:val="04A0" w:firstRow="1" w:lastRow="0" w:firstColumn="1" w:lastColumn="0" w:noHBand="0" w:noVBand="1"/>
      </w:tblPr>
      <w:tblGrid>
        <w:gridCol w:w="3304"/>
        <w:gridCol w:w="5878"/>
      </w:tblGrid>
      <w:tr w:rsidR="00B32B31" w:rsidRPr="00E62A25" w14:paraId="5CCC71D8" w14:textId="77777777" w:rsidTr="00B85229">
        <w:tc>
          <w:tcPr>
            <w:tcW w:w="3397" w:type="dxa"/>
            <w:shd w:val="clear" w:color="auto" w:fill="D9D9D9" w:themeFill="background1" w:themeFillShade="D9"/>
          </w:tcPr>
          <w:p w14:paraId="0D0BF9A4" w14:textId="77777777" w:rsidR="00B32B31" w:rsidRPr="00E62A25" w:rsidRDefault="00B32B31" w:rsidP="00B85229">
            <w:pPr>
              <w:pStyle w:val="NoSpacing"/>
              <w:spacing w:line="480" w:lineRule="auto"/>
              <w:jc w:val="both"/>
              <w:rPr>
                <w:rFonts w:ascii="Arial Narrow" w:hAnsi="Arial Narrow" w:cs="Arial Narrow"/>
                <w:b/>
                <w:sz w:val="24"/>
                <w:szCs w:val="24"/>
              </w:rPr>
            </w:pPr>
            <w:r w:rsidRPr="00E62A25">
              <w:rPr>
                <w:rFonts w:ascii="Arial Narrow" w:hAnsi="Arial Narrow" w:cs="Arial Narrow"/>
                <w:b/>
                <w:sz w:val="24"/>
                <w:szCs w:val="24"/>
              </w:rPr>
              <w:t>Abbreviation</w:t>
            </w:r>
          </w:p>
        </w:tc>
        <w:tc>
          <w:tcPr>
            <w:tcW w:w="6090" w:type="dxa"/>
            <w:shd w:val="clear" w:color="auto" w:fill="D9D9D9" w:themeFill="background1" w:themeFillShade="D9"/>
          </w:tcPr>
          <w:p w14:paraId="1F74BEE7" w14:textId="77777777" w:rsidR="00B32B31" w:rsidRPr="00E62A25" w:rsidRDefault="00B32B31" w:rsidP="00B85229">
            <w:pPr>
              <w:pStyle w:val="NoSpacing"/>
              <w:spacing w:line="480" w:lineRule="auto"/>
              <w:jc w:val="both"/>
              <w:rPr>
                <w:rFonts w:ascii="Arial Narrow" w:hAnsi="Arial Narrow" w:cs="Arial Narrow"/>
                <w:b/>
                <w:sz w:val="24"/>
                <w:szCs w:val="24"/>
              </w:rPr>
            </w:pPr>
            <w:r w:rsidRPr="00E62A25">
              <w:rPr>
                <w:rFonts w:ascii="Arial Narrow" w:hAnsi="Arial Narrow" w:cs="Arial Narrow"/>
                <w:b/>
                <w:sz w:val="24"/>
                <w:szCs w:val="24"/>
              </w:rPr>
              <w:t>Full Wording</w:t>
            </w:r>
          </w:p>
        </w:tc>
      </w:tr>
      <w:tr w:rsidR="00062472" w:rsidRPr="00E62A25" w14:paraId="3F613E68" w14:textId="77777777" w:rsidTr="00B85229">
        <w:tc>
          <w:tcPr>
            <w:tcW w:w="3397" w:type="dxa"/>
          </w:tcPr>
          <w:p w14:paraId="45CE3367" w14:textId="77777777" w:rsidR="00062472" w:rsidRPr="00E62A25" w:rsidRDefault="00062472" w:rsidP="00B85229">
            <w:pPr>
              <w:pStyle w:val="NoSpacing"/>
              <w:spacing w:line="276" w:lineRule="auto"/>
              <w:jc w:val="both"/>
              <w:rPr>
                <w:rFonts w:ascii="Arial Narrow" w:hAnsi="Arial Narrow" w:cs="Arial Narrow"/>
                <w:sz w:val="24"/>
                <w:szCs w:val="24"/>
              </w:rPr>
            </w:pPr>
            <w:r w:rsidRPr="00E62A25">
              <w:rPr>
                <w:rFonts w:ascii="Arial Narrow" w:hAnsi="Arial Narrow" w:cs="Arial Narrow"/>
                <w:sz w:val="24"/>
                <w:szCs w:val="24"/>
              </w:rPr>
              <w:t>APP</w:t>
            </w:r>
          </w:p>
        </w:tc>
        <w:tc>
          <w:tcPr>
            <w:tcW w:w="6090" w:type="dxa"/>
          </w:tcPr>
          <w:p w14:paraId="1296D475" w14:textId="77777777" w:rsidR="00062472" w:rsidRPr="00E62A25" w:rsidRDefault="00062472" w:rsidP="00B85229">
            <w:pPr>
              <w:pStyle w:val="NoSpacing"/>
              <w:spacing w:line="276" w:lineRule="auto"/>
              <w:jc w:val="both"/>
              <w:rPr>
                <w:rFonts w:ascii="Arial Narrow" w:hAnsi="Arial Narrow" w:cs="Arial Narrow"/>
                <w:sz w:val="24"/>
                <w:szCs w:val="24"/>
              </w:rPr>
            </w:pPr>
            <w:r w:rsidRPr="00E62A25">
              <w:rPr>
                <w:rFonts w:ascii="Arial Narrow" w:hAnsi="Arial Narrow" w:cs="Arial Narrow"/>
                <w:sz w:val="24"/>
                <w:szCs w:val="24"/>
              </w:rPr>
              <w:t>Annual Performance Plan</w:t>
            </w:r>
          </w:p>
        </w:tc>
      </w:tr>
      <w:tr w:rsidR="00062472" w:rsidRPr="00E62A25" w14:paraId="47ADFF3F" w14:textId="77777777" w:rsidTr="00B85229">
        <w:tc>
          <w:tcPr>
            <w:tcW w:w="3397" w:type="dxa"/>
          </w:tcPr>
          <w:p w14:paraId="10A3F493" w14:textId="77777777" w:rsidR="00062472" w:rsidRDefault="00062472" w:rsidP="00B85229">
            <w:pPr>
              <w:pStyle w:val="NoSpacing"/>
              <w:spacing w:line="276" w:lineRule="auto"/>
              <w:jc w:val="both"/>
              <w:rPr>
                <w:rFonts w:ascii="Arial Narrow" w:hAnsi="Arial Narrow" w:cs="Arial Narrow"/>
                <w:sz w:val="24"/>
                <w:szCs w:val="24"/>
              </w:rPr>
            </w:pPr>
            <w:r w:rsidRPr="00354150">
              <w:rPr>
                <w:rFonts w:ascii="Arial Narrow" w:hAnsi="Arial Narrow" w:cs="Arial Narrow"/>
                <w:sz w:val="24"/>
                <w:szCs w:val="24"/>
              </w:rPr>
              <w:t>CCTV</w:t>
            </w:r>
          </w:p>
        </w:tc>
        <w:tc>
          <w:tcPr>
            <w:tcW w:w="6090" w:type="dxa"/>
          </w:tcPr>
          <w:p w14:paraId="7CEA683E" w14:textId="77777777" w:rsidR="00062472" w:rsidRDefault="00062472" w:rsidP="00B85229">
            <w:pPr>
              <w:pStyle w:val="NoSpacing"/>
              <w:spacing w:line="276" w:lineRule="auto"/>
              <w:jc w:val="both"/>
              <w:rPr>
                <w:rFonts w:ascii="Arial Narrow" w:hAnsi="Arial Narrow" w:cs="Arial Narrow"/>
                <w:sz w:val="24"/>
                <w:szCs w:val="24"/>
              </w:rPr>
            </w:pPr>
            <w:r>
              <w:rPr>
                <w:rFonts w:ascii="Arial Narrow" w:hAnsi="Arial Narrow" w:cs="Arial Narrow"/>
                <w:sz w:val="24"/>
                <w:szCs w:val="24"/>
              </w:rPr>
              <w:t>C</w:t>
            </w:r>
            <w:r w:rsidRPr="00354150">
              <w:rPr>
                <w:rFonts w:ascii="Arial Narrow" w:hAnsi="Arial Narrow" w:cs="Arial Narrow"/>
                <w:sz w:val="24"/>
                <w:szCs w:val="24"/>
              </w:rPr>
              <w:t>losed-circuit television</w:t>
            </w:r>
          </w:p>
        </w:tc>
      </w:tr>
      <w:tr w:rsidR="00062472" w:rsidRPr="00E62A25" w14:paraId="7747DE8D" w14:textId="77777777" w:rsidTr="00B85229">
        <w:tc>
          <w:tcPr>
            <w:tcW w:w="3397" w:type="dxa"/>
          </w:tcPr>
          <w:p w14:paraId="7925DCF0" w14:textId="77777777" w:rsidR="00062472" w:rsidRPr="00E62A25" w:rsidRDefault="00062472" w:rsidP="00B85229">
            <w:pPr>
              <w:pStyle w:val="NoSpacing"/>
              <w:spacing w:line="276" w:lineRule="auto"/>
              <w:jc w:val="both"/>
              <w:rPr>
                <w:rFonts w:ascii="Arial Narrow" w:hAnsi="Arial Narrow" w:cs="Arial Narrow"/>
                <w:sz w:val="24"/>
                <w:szCs w:val="24"/>
              </w:rPr>
            </w:pPr>
            <w:r>
              <w:rPr>
                <w:rFonts w:ascii="Arial Narrow" w:hAnsi="Arial Narrow" w:cs="Arial Narrow"/>
                <w:sz w:val="24"/>
                <w:szCs w:val="24"/>
              </w:rPr>
              <w:t>CJS</w:t>
            </w:r>
          </w:p>
        </w:tc>
        <w:tc>
          <w:tcPr>
            <w:tcW w:w="6090" w:type="dxa"/>
          </w:tcPr>
          <w:p w14:paraId="3C99E736" w14:textId="77777777" w:rsidR="00062472" w:rsidRPr="00E62A25" w:rsidRDefault="00062472" w:rsidP="00B85229">
            <w:pPr>
              <w:pStyle w:val="NoSpacing"/>
              <w:spacing w:line="276" w:lineRule="auto"/>
              <w:jc w:val="both"/>
              <w:rPr>
                <w:rFonts w:ascii="Arial Narrow" w:hAnsi="Arial Narrow" w:cs="Arial Narrow"/>
                <w:sz w:val="24"/>
                <w:szCs w:val="24"/>
              </w:rPr>
            </w:pPr>
            <w:r>
              <w:rPr>
                <w:rFonts w:ascii="Arial Narrow" w:hAnsi="Arial Narrow" w:cs="Arial Narrow"/>
                <w:sz w:val="24"/>
                <w:szCs w:val="24"/>
              </w:rPr>
              <w:t xml:space="preserve">Criminal Justice System </w:t>
            </w:r>
          </w:p>
        </w:tc>
      </w:tr>
      <w:tr w:rsidR="00062472" w:rsidRPr="00E62A25" w14:paraId="5B9D774E" w14:textId="77777777" w:rsidTr="00B85229">
        <w:trPr>
          <w:trHeight w:val="397"/>
        </w:trPr>
        <w:tc>
          <w:tcPr>
            <w:tcW w:w="3397" w:type="dxa"/>
          </w:tcPr>
          <w:p w14:paraId="1B31C28F" w14:textId="77777777" w:rsidR="00062472" w:rsidRPr="00E62A25" w:rsidRDefault="00062472" w:rsidP="00B85229">
            <w:pPr>
              <w:pStyle w:val="NoSpacing"/>
              <w:spacing w:line="276" w:lineRule="auto"/>
              <w:jc w:val="both"/>
              <w:rPr>
                <w:rFonts w:ascii="Arial Narrow" w:hAnsi="Arial Narrow" w:cs="Arial Narrow"/>
                <w:sz w:val="24"/>
                <w:szCs w:val="24"/>
              </w:rPr>
            </w:pPr>
            <w:r w:rsidRPr="00E62A25">
              <w:rPr>
                <w:rFonts w:ascii="Arial Narrow" w:hAnsi="Arial Narrow" w:cs="Arial Narrow"/>
                <w:sz w:val="24"/>
                <w:szCs w:val="24"/>
              </w:rPr>
              <w:t>CPF</w:t>
            </w:r>
            <w:r>
              <w:rPr>
                <w:rFonts w:ascii="Arial Narrow" w:hAnsi="Arial Narrow" w:cs="Arial Narrow"/>
                <w:sz w:val="24"/>
                <w:szCs w:val="24"/>
              </w:rPr>
              <w:t>s</w:t>
            </w:r>
          </w:p>
        </w:tc>
        <w:tc>
          <w:tcPr>
            <w:tcW w:w="6090" w:type="dxa"/>
          </w:tcPr>
          <w:p w14:paraId="5F019AD3" w14:textId="77777777" w:rsidR="00062472" w:rsidRPr="00E62A25" w:rsidRDefault="00062472" w:rsidP="00B85229">
            <w:pPr>
              <w:pStyle w:val="NoSpacing"/>
              <w:spacing w:line="276" w:lineRule="auto"/>
              <w:jc w:val="both"/>
              <w:rPr>
                <w:rFonts w:ascii="Arial Narrow" w:hAnsi="Arial Narrow" w:cs="Arial Narrow"/>
                <w:sz w:val="24"/>
                <w:szCs w:val="24"/>
              </w:rPr>
            </w:pPr>
            <w:r w:rsidRPr="00E62A25">
              <w:rPr>
                <w:rFonts w:ascii="Arial Narrow" w:hAnsi="Arial Narrow" w:cs="Arial Narrow"/>
                <w:sz w:val="24"/>
                <w:szCs w:val="24"/>
              </w:rPr>
              <w:t>Community Police Forum</w:t>
            </w:r>
            <w:r>
              <w:rPr>
                <w:rFonts w:ascii="Arial Narrow" w:hAnsi="Arial Narrow" w:cs="Arial Narrow"/>
                <w:sz w:val="24"/>
                <w:szCs w:val="24"/>
              </w:rPr>
              <w:t>s</w:t>
            </w:r>
          </w:p>
        </w:tc>
      </w:tr>
      <w:tr w:rsidR="00062472" w:rsidRPr="00E62A25" w14:paraId="7D4652BB" w14:textId="77777777" w:rsidTr="00B85229">
        <w:tc>
          <w:tcPr>
            <w:tcW w:w="3397" w:type="dxa"/>
          </w:tcPr>
          <w:p w14:paraId="42F6BF55" w14:textId="77777777" w:rsidR="00062472" w:rsidRPr="00E62A25" w:rsidRDefault="00062472" w:rsidP="00B85229">
            <w:pPr>
              <w:pStyle w:val="NoSpacing"/>
              <w:spacing w:line="276" w:lineRule="auto"/>
              <w:jc w:val="both"/>
              <w:rPr>
                <w:rFonts w:ascii="Arial Narrow" w:hAnsi="Arial Narrow" w:cs="Arial Narrow"/>
                <w:sz w:val="24"/>
                <w:szCs w:val="24"/>
              </w:rPr>
            </w:pPr>
            <w:r w:rsidRPr="00E62A25">
              <w:rPr>
                <w:rFonts w:ascii="Arial Narrow" w:hAnsi="Arial Narrow" w:cs="Arial Narrow"/>
                <w:sz w:val="24"/>
                <w:szCs w:val="24"/>
              </w:rPr>
              <w:t>CPR</w:t>
            </w:r>
          </w:p>
        </w:tc>
        <w:tc>
          <w:tcPr>
            <w:tcW w:w="6090" w:type="dxa"/>
          </w:tcPr>
          <w:p w14:paraId="0F16EB1C" w14:textId="77777777" w:rsidR="00062472" w:rsidRPr="00E62A25" w:rsidRDefault="00062472" w:rsidP="00B85229">
            <w:pPr>
              <w:pStyle w:val="NoSpacing"/>
              <w:spacing w:line="276" w:lineRule="auto"/>
              <w:jc w:val="both"/>
              <w:rPr>
                <w:rFonts w:ascii="Arial Narrow" w:hAnsi="Arial Narrow" w:cs="Arial Narrow"/>
                <w:sz w:val="24"/>
                <w:szCs w:val="24"/>
              </w:rPr>
            </w:pPr>
            <w:r w:rsidRPr="00E62A25">
              <w:rPr>
                <w:rFonts w:ascii="Arial Narrow" w:hAnsi="Arial Narrow" w:cs="Arial Narrow"/>
                <w:sz w:val="24"/>
                <w:szCs w:val="24"/>
              </w:rPr>
              <w:t xml:space="preserve">Community Police Relations </w:t>
            </w:r>
          </w:p>
        </w:tc>
      </w:tr>
      <w:tr w:rsidR="00062472" w:rsidRPr="00E62A25" w14:paraId="7710E8B3" w14:textId="77777777" w:rsidTr="00B85229">
        <w:tc>
          <w:tcPr>
            <w:tcW w:w="3397" w:type="dxa"/>
          </w:tcPr>
          <w:p w14:paraId="0DE0CDAB" w14:textId="77777777" w:rsidR="00062472" w:rsidRPr="00E62A25" w:rsidRDefault="00062472" w:rsidP="00B85229">
            <w:pPr>
              <w:pStyle w:val="NoSpacing"/>
              <w:spacing w:line="276" w:lineRule="auto"/>
              <w:jc w:val="both"/>
              <w:rPr>
                <w:rFonts w:ascii="Arial Narrow" w:hAnsi="Arial Narrow" w:cs="Arial Narrow"/>
                <w:sz w:val="24"/>
                <w:szCs w:val="24"/>
              </w:rPr>
            </w:pPr>
            <w:r>
              <w:rPr>
                <w:rFonts w:ascii="Arial Narrow" w:hAnsi="Arial Narrow" w:cs="Arial Narrow"/>
                <w:sz w:val="24"/>
                <w:szCs w:val="24"/>
              </w:rPr>
              <w:t>CSFs</w:t>
            </w:r>
          </w:p>
        </w:tc>
        <w:tc>
          <w:tcPr>
            <w:tcW w:w="6090" w:type="dxa"/>
          </w:tcPr>
          <w:p w14:paraId="043EC4CF" w14:textId="77777777" w:rsidR="00062472" w:rsidRPr="00E62A25" w:rsidRDefault="00062472" w:rsidP="00B85229">
            <w:pPr>
              <w:pStyle w:val="NoSpacing"/>
              <w:spacing w:line="276" w:lineRule="auto"/>
              <w:jc w:val="both"/>
              <w:rPr>
                <w:rFonts w:ascii="Arial Narrow" w:hAnsi="Arial Narrow" w:cs="Arial Narrow"/>
                <w:sz w:val="24"/>
                <w:szCs w:val="24"/>
              </w:rPr>
            </w:pPr>
            <w:r>
              <w:rPr>
                <w:rFonts w:ascii="Arial Narrow" w:hAnsi="Arial Narrow" w:cs="Arial Narrow"/>
                <w:sz w:val="24"/>
                <w:szCs w:val="24"/>
              </w:rPr>
              <w:t xml:space="preserve">Community Safety Forums </w:t>
            </w:r>
          </w:p>
        </w:tc>
      </w:tr>
      <w:tr w:rsidR="00062472" w:rsidRPr="00E62A25" w14:paraId="6236481A" w14:textId="77777777" w:rsidTr="00B85229">
        <w:tc>
          <w:tcPr>
            <w:tcW w:w="3397" w:type="dxa"/>
          </w:tcPr>
          <w:p w14:paraId="5EBC215F" w14:textId="77777777" w:rsidR="00062472" w:rsidRPr="00E62A25" w:rsidRDefault="00062472" w:rsidP="00B85229">
            <w:pPr>
              <w:pStyle w:val="NoSpacing"/>
              <w:spacing w:line="276" w:lineRule="auto"/>
              <w:jc w:val="both"/>
              <w:rPr>
                <w:rFonts w:ascii="Arial Narrow" w:hAnsi="Arial Narrow" w:cs="Arial Narrow"/>
                <w:sz w:val="24"/>
                <w:szCs w:val="24"/>
              </w:rPr>
            </w:pPr>
            <w:r w:rsidRPr="00E62A25">
              <w:rPr>
                <w:rFonts w:ascii="Arial Narrow" w:hAnsi="Arial Narrow" w:cs="Arial Narrow"/>
                <w:sz w:val="24"/>
                <w:szCs w:val="24"/>
              </w:rPr>
              <w:t>DVA</w:t>
            </w:r>
          </w:p>
        </w:tc>
        <w:tc>
          <w:tcPr>
            <w:tcW w:w="6090" w:type="dxa"/>
          </w:tcPr>
          <w:p w14:paraId="72592D93" w14:textId="77777777" w:rsidR="00062472" w:rsidRPr="00E62A25" w:rsidRDefault="00062472" w:rsidP="00B85229">
            <w:pPr>
              <w:pStyle w:val="NoSpacing"/>
              <w:spacing w:line="276" w:lineRule="auto"/>
              <w:jc w:val="both"/>
              <w:rPr>
                <w:rFonts w:ascii="Arial Narrow" w:hAnsi="Arial Narrow" w:cs="Arial Narrow"/>
                <w:sz w:val="24"/>
                <w:szCs w:val="24"/>
              </w:rPr>
            </w:pPr>
            <w:r w:rsidRPr="00E62A25">
              <w:rPr>
                <w:rFonts w:ascii="Arial Narrow" w:hAnsi="Arial Narrow" w:cs="Arial Narrow"/>
                <w:sz w:val="24"/>
                <w:szCs w:val="24"/>
              </w:rPr>
              <w:t>Domestic Violence Act</w:t>
            </w:r>
          </w:p>
        </w:tc>
      </w:tr>
      <w:tr w:rsidR="00062472" w:rsidRPr="00E62A25" w14:paraId="69FCC452" w14:textId="77777777" w:rsidTr="00B85229">
        <w:tc>
          <w:tcPr>
            <w:tcW w:w="3397" w:type="dxa"/>
          </w:tcPr>
          <w:p w14:paraId="5778F645" w14:textId="77777777" w:rsidR="00062472" w:rsidRPr="00E62A25" w:rsidRDefault="00062472" w:rsidP="00B85229">
            <w:pPr>
              <w:pStyle w:val="NoSpacing"/>
              <w:spacing w:line="276" w:lineRule="auto"/>
              <w:jc w:val="both"/>
              <w:rPr>
                <w:rFonts w:ascii="Arial Narrow" w:hAnsi="Arial Narrow" w:cs="Arial Narrow"/>
                <w:sz w:val="24"/>
                <w:szCs w:val="24"/>
              </w:rPr>
            </w:pPr>
            <w:r>
              <w:rPr>
                <w:rFonts w:ascii="Arial Narrow" w:hAnsi="Arial Narrow" w:cs="Arial Narrow"/>
                <w:sz w:val="24"/>
                <w:szCs w:val="24"/>
              </w:rPr>
              <w:t>GBV</w:t>
            </w:r>
          </w:p>
        </w:tc>
        <w:tc>
          <w:tcPr>
            <w:tcW w:w="6090" w:type="dxa"/>
          </w:tcPr>
          <w:p w14:paraId="568C9353" w14:textId="77777777" w:rsidR="00062472" w:rsidRPr="00E62A25" w:rsidRDefault="00062472" w:rsidP="00B85229">
            <w:pPr>
              <w:pStyle w:val="NoSpacing"/>
              <w:spacing w:line="276" w:lineRule="auto"/>
              <w:jc w:val="both"/>
              <w:rPr>
                <w:rFonts w:ascii="Arial Narrow" w:hAnsi="Arial Narrow" w:cs="Arial Narrow"/>
                <w:sz w:val="24"/>
                <w:szCs w:val="24"/>
              </w:rPr>
            </w:pPr>
            <w:r>
              <w:rPr>
                <w:rFonts w:ascii="Arial Narrow" w:hAnsi="Arial Narrow" w:cs="Arial Narrow"/>
                <w:sz w:val="24"/>
                <w:szCs w:val="24"/>
              </w:rPr>
              <w:t xml:space="preserve">Gender-Based Violence </w:t>
            </w:r>
          </w:p>
        </w:tc>
      </w:tr>
      <w:tr w:rsidR="00062472" w:rsidRPr="00E62A25" w14:paraId="6EA5F4DF" w14:textId="77777777" w:rsidTr="00B85229">
        <w:tc>
          <w:tcPr>
            <w:tcW w:w="3397" w:type="dxa"/>
          </w:tcPr>
          <w:p w14:paraId="21047095" w14:textId="77777777" w:rsidR="00062472" w:rsidRDefault="00062472" w:rsidP="00B85229">
            <w:pPr>
              <w:pStyle w:val="NoSpacing"/>
              <w:spacing w:line="276" w:lineRule="auto"/>
              <w:jc w:val="both"/>
              <w:rPr>
                <w:rFonts w:ascii="Arial Narrow" w:hAnsi="Arial Narrow" w:cs="Arial Narrow"/>
                <w:sz w:val="24"/>
                <w:szCs w:val="24"/>
              </w:rPr>
            </w:pPr>
            <w:r w:rsidRPr="008D12BC">
              <w:rPr>
                <w:rFonts w:ascii="Arial Narrow" w:hAnsi="Arial Narrow" w:cs="Arial Narrow"/>
                <w:sz w:val="24"/>
                <w:szCs w:val="24"/>
              </w:rPr>
              <w:lastRenderedPageBreak/>
              <w:t>GBVF</w:t>
            </w:r>
          </w:p>
        </w:tc>
        <w:tc>
          <w:tcPr>
            <w:tcW w:w="6090" w:type="dxa"/>
          </w:tcPr>
          <w:p w14:paraId="425FC218" w14:textId="77777777" w:rsidR="00062472" w:rsidRDefault="00062472" w:rsidP="00B85229">
            <w:pPr>
              <w:pStyle w:val="NoSpacing"/>
              <w:spacing w:line="276" w:lineRule="auto"/>
              <w:jc w:val="both"/>
              <w:rPr>
                <w:rFonts w:ascii="Arial Narrow" w:hAnsi="Arial Narrow" w:cs="Arial Narrow"/>
                <w:sz w:val="24"/>
                <w:szCs w:val="24"/>
              </w:rPr>
            </w:pPr>
            <w:r>
              <w:rPr>
                <w:rFonts w:ascii="Arial Narrow" w:hAnsi="Arial Narrow" w:cs="Arial Narrow"/>
                <w:sz w:val="24"/>
                <w:szCs w:val="24"/>
              </w:rPr>
              <w:t>G</w:t>
            </w:r>
            <w:r w:rsidRPr="008D12BC">
              <w:rPr>
                <w:rFonts w:ascii="Arial Narrow" w:hAnsi="Arial Narrow" w:cs="Arial Narrow"/>
                <w:sz w:val="24"/>
                <w:szCs w:val="24"/>
              </w:rPr>
              <w:t xml:space="preserve">ender-based violence and femicide </w:t>
            </w:r>
          </w:p>
        </w:tc>
      </w:tr>
      <w:tr w:rsidR="00062472" w:rsidRPr="00E62A25" w14:paraId="3C3138D9" w14:textId="77777777" w:rsidTr="00B85229">
        <w:tc>
          <w:tcPr>
            <w:tcW w:w="3397" w:type="dxa"/>
          </w:tcPr>
          <w:p w14:paraId="6FB00D43" w14:textId="77777777" w:rsidR="00062472" w:rsidRDefault="00062472" w:rsidP="00B85229">
            <w:pPr>
              <w:pStyle w:val="NoSpacing"/>
              <w:spacing w:line="276" w:lineRule="auto"/>
              <w:jc w:val="both"/>
              <w:rPr>
                <w:rFonts w:ascii="Arial Narrow" w:hAnsi="Arial Narrow" w:cs="Arial Narrow"/>
                <w:sz w:val="24"/>
                <w:szCs w:val="24"/>
              </w:rPr>
            </w:pPr>
            <w:r w:rsidRPr="00C93061">
              <w:rPr>
                <w:rFonts w:ascii="Arial Narrow" w:hAnsi="Arial Narrow" w:cs="Arial Narrow"/>
                <w:sz w:val="24"/>
                <w:szCs w:val="24"/>
              </w:rPr>
              <w:t>GGT</w:t>
            </w:r>
          </w:p>
        </w:tc>
        <w:tc>
          <w:tcPr>
            <w:tcW w:w="6090" w:type="dxa"/>
          </w:tcPr>
          <w:p w14:paraId="4FF9C617" w14:textId="77777777" w:rsidR="00062472" w:rsidRDefault="00062472" w:rsidP="00B85229">
            <w:pPr>
              <w:pStyle w:val="NoSpacing"/>
              <w:spacing w:line="276" w:lineRule="auto"/>
              <w:jc w:val="both"/>
              <w:rPr>
                <w:rFonts w:ascii="Arial Narrow" w:hAnsi="Arial Narrow" w:cs="Arial Narrow"/>
                <w:sz w:val="24"/>
                <w:szCs w:val="24"/>
              </w:rPr>
            </w:pPr>
            <w:r w:rsidRPr="00C93061">
              <w:rPr>
                <w:rFonts w:ascii="Arial Narrow" w:hAnsi="Arial Narrow" w:cs="Arial Narrow"/>
                <w:sz w:val="24"/>
                <w:szCs w:val="24"/>
              </w:rPr>
              <w:t xml:space="preserve">Growing Gauteng Together </w:t>
            </w:r>
          </w:p>
        </w:tc>
      </w:tr>
      <w:tr w:rsidR="00062472" w:rsidRPr="00E62A25" w14:paraId="0C72CAEE" w14:textId="77777777" w:rsidTr="00B85229">
        <w:tc>
          <w:tcPr>
            <w:tcW w:w="3397" w:type="dxa"/>
          </w:tcPr>
          <w:p w14:paraId="475EA42A" w14:textId="77777777" w:rsidR="00062472" w:rsidRDefault="00062472" w:rsidP="00B85229">
            <w:pPr>
              <w:pStyle w:val="NoSpacing"/>
              <w:spacing w:line="276" w:lineRule="auto"/>
              <w:jc w:val="both"/>
              <w:rPr>
                <w:rFonts w:ascii="Arial Narrow" w:hAnsi="Arial Narrow" w:cs="Arial Narrow"/>
                <w:sz w:val="24"/>
                <w:szCs w:val="24"/>
              </w:rPr>
            </w:pPr>
            <w:r>
              <w:rPr>
                <w:rFonts w:ascii="Arial Narrow" w:hAnsi="Arial Narrow" w:cs="Arial Narrow"/>
                <w:sz w:val="24"/>
                <w:szCs w:val="24"/>
              </w:rPr>
              <w:t>GLEAF</w:t>
            </w:r>
          </w:p>
        </w:tc>
        <w:tc>
          <w:tcPr>
            <w:tcW w:w="6090" w:type="dxa"/>
          </w:tcPr>
          <w:p w14:paraId="14CCB61A" w14:textId="77777777" w:rsidR="00062472" w:rsidRDefault="00062472" w:rsidP="00B85229">
            <w:pPr>
              <w:pStyle w:val="NoSpacing"/>
              <w:spacing w:line="276" w:lineRule="auto"/>
              <w:jc w:val="both"/>
              <w:rPr>
                <w:rFonts w:ascii="Arial Narrow" w:hAnsi="Arial Narrow" w:cs="Arial Narrow"/>
                <w:sz w:val="24"/>
                <w:szCs w:val="24"/>
              </w:rPr>
            </w:pPr>
            <w:r>
              <w:rPr>
                <w:rFonts w:ascii="Arial Narrow" w:hAnsi="Arial Narrow" w:cs="Arial Narrow"/>
                <w:sz w:val="24"/>
                <w:szCs w:val="24"/>
              </w:rPr>
              <w:t>Gauteng Law Enforcement Agency Forum</w:t>
            </w:r>
          </w:p>
        </w:tc>
      </w:tr>
      <w:tr w:rsidR="00062472" w:rsidRPr="00E62A25" w14:paraId="786ED458" w14:textId="77777777" w:rsidTr="00B85229">
        <w:tc>
          <w:tcPr>
            <w:tcW w:w="3397" w:type="dxa"/>
          </w:tcPr>
          <w:p w14:paraId="2ADFCAE1" w14:textId="77777777" w:rsidR="00062472" w:rsidRPr="00E62A25" w:rsidRDefault="00062472" w:rsidP="00B85229">
            <w:pPr>
              <w:pStyle w:val="NoSpacing"/>
              <w:spacing w:line="276" w:lineRule="auto"/>
              <w:jc w:val="both"/>
              <w:rPr>
                <w:rFonts w:ascii="Arial Narrow" w:hAnsi="Arial Narrow" w:cs="Arial Narrow"/>
                <w:sz w:val="24"/>
                <w:szCs w:val="24"/>
              </w:rPr>
            </w:pPr>
            <w:r w:rsidRPr="00E62A25">
              <w:rPr>
                <w:rFonts w:ascii="Arial Narrow" w:hAnsi="Arial Narrow" w:cs="Arial Narrow"/>
                <w:sz w:val="24"/>
                <w:szCs w:val="24"/>
              </w:rPr>
              <w:t>GSS</w:t>
            </w:r>
          </w:p>
        </w:tc>
        <w:tc>
          <w:tcPr>
            <w:tcW w:w="6090" w:type="dxa"/>
          </w:tcPr>
          <w:p w14:paraId="6676D8FA" w14:textId="77777777" w:rsidR="00062472" w:rsidRPr="00E62A25" w:rsidRDefault="00062472" w:rsidP="00B85229">
            <w:pPr>
              <w:pStyle w:val="NoSpacing"/>
              <w:spacing w:line="276" w:lineRule="auto"/>
              <w:jc w:val="both"/>
              <w:rPr>
                <w:rFonts w:ascii="Arial Narrow" w:hAnsi="Arial Narrow" w:cs="Arial Narrow"/>
                <w:sz w:val="24"/>
                <w:szCs w:val="24"/>
              </w:rPr>
            </w:pPr>
            <w:r w:rsidRPr="00E62A25">
              <w:rPr>
                <w:rFonts w:ascii="Arial Narrow" w:hAnsi="Arial Narrow" w:cs="Arial Narrow"/>
                <w:sz w:val="24"/>
                <w:szCs w:val="24"/>
              </w:rPr>
              <w:t>Gauteng Safety Strategy</w:t>
            </w:r>
          </w:p>
        </w:tc>
      </w:tr>
      <w:tr w:rsidR="00062472" w:rsidRPr="00E62A25" w14:paraId="0EECCE47" w14:textId="77777777" w:rsidTr="00B85229">
        <w:tc>
          <w:tcPr>
            <w:tcW w:w="3397" w:type="dxa"/>
          </w:tcPr>
          <w:p w14:paraId="4ED538E4" w14:textId="77777777" w:rsidR="00062472" w:rsidRPr="00E62A25" w:rsidRDefault="00062472" w:rsidP="00B85229">
            <w:pPr>
              <w:pStyle w:val="NoSpacing"/>
              <w:spacing w:line="276" w:lineRule="auto"/>
              <w:jc w:val="both"/>
              <w:rPr>
                <w:rFonts w:ascii="Arial Narrow" w:hAnsi="Arial Narrow" w:cs="Arial Narrow"/>
                <w:sz w:val="24"/>
                <w:szCs w:val="24"/>
              </w:rPr>
            </w:pPr>
            <w:r>
              <w:rPr>
                <w:rFonts w:ascii="Arial Narrow" w:hAnsi="Arial Narrow" w:cs="Arial Narrow"/>
                <w:sz w:val="24"/>
                <w:szCs w:val="24"/>
              </w:rPr>
              <w:t>GTP</w:t>
            </w:r>
          </w:p>
        </w:tc>
        <w:tc>
          <w:tcPr>
            <w:tcW w:w="6090" w:type="dxa"/>
          </w:tcPr>
          <w:p w14:paraId="64F465A8" w14:textId="77777777" w:rsidR="00062472" w:rsidRPr="00E62A25" w:rsidRDefault="00062472" w:rsidP="00B85229">
            <w:pPr>
              <w:pStyle w:val="NoSpacing"/>
              <w:spacing w:line="276" w:lineRule="auto"/>
              <w:jc w:val="both"/>
              <w:rPr>
                <w:rFonts w:ascii="Arial Narrow" w:hAnsi="Arial Narrow" w:cs="Arial Narrow"/>
                <w:sz w:val="24"/>
                <w:szCs w:val="24"/>
              </w:rPr>
            </w:pPr>
            <w:r w:rsidRPr="006D2C5E">
              <w:rPr>
                <w:rFonts w:ascii="Arial Narrow" w:hAnsi="Arial Narrow" w:cs="Arial Narrow"/>
                <w:sz w:val="24"/>
                <w:szCs w:val="24"/>
              </w:rPr>
              <w:t xml:space="preserve">Gauteng Traffic Police </w:t>
            </w:r>
          </w:p>
        </w:tc>
      </w:tr>
      <w:tr w:rsidR="00062472" w:rsidRPr="00E62A25" w14:paraId="6B61B795" w14:textId="77777777" w:rsidTr="00B85229">
        <w:tc>
          <w:tcPr>
            <w:tcW w:w="3397" w:type="dxa"/>
          </w:tcPr>
          <w:p w14:paraId="2DB23104" w14:textId="77777777" w:rsidR="00062472" w:rsidRPr="00E62A25" w:rsidRDefault="00062472" w:rsidP="00B85229">
            <w:pPr>
              <w:pStyle w:val="NoSpacing"/>
              <w:spacing w:line="276" w:lineRule="auto"/>
              <w:jc w:val="both"/>
              <w:rPr>
                <w:rFonts w:ascii="Arial Narrow" w:hAnsi="Arial Narrow" w:cs="Arial Narrow"/>
                <w:sz w:val="24"/>
                <w:szCs w:val="24"/>
              </w:rPr>
            </w:pPr>
            <w:r w:rsidRPr="00E67302">
              <w:rPr>
                <w:rFonts w:ascii="Arial Narrow" w:hAnsi="Arial Narrow" w:cs="Arial Narrow"/>
                <w:sz w:val="24"/>
                <w:szCs w:val="24"/>
              </w:rPr>
              <w:t>IPID</w:t>
            </w:r>
          </w:p>
        </w:tc>
        <w:tc>
          <w:tcPr>
            <w:tcW w:w="6090" w:type="dxa"/>
          </w:tcPr>
          <w:p w14:paraId="280F3B46" w14:textId="77777777" w:rsidR="00062472" w:rsidRPr="00E62A25" w:rsidRDefault="00062472" w:rsidP="00B85229">
            <w:pPr>
              <w:pStyle w:val="NoSpacing"/>
              <w:spacing w:line="276" w:lineRule="auto"/>
              <w:jc w:val="both"/>
              <w:rPr>
                <w:rFonts w:ascii="Arial Narrow" w:hAnsi="Arial Narrow" w:cs="Arial Narrow"/>
                <w:sz w:val="24"/>
                <w:szCs w:val="24"/>
              </w:rPr>
            </w:pPr>
            <w:r w:rsidRPr="00E67302">
              <w:rPr>
                <w:rFonts w:ascii="Arial Narrow" w:hAnsi="Arial Narrow" w:cs="Arial Narrow"/>
                <w:sz w:val="24"/>
                <w:szCs w:val="24"/>
              </w:rPr>
              <w:t xml:space="preserve">Independent Police Investigation Directorate </w:t>
            </w:r>
          </w:p>
        </w:tc>
      </w:tr>
      <w:tr w:rsidR="00062472" w:rsidRPr="00E62A25" w14:paraId="72735AF2" w14:textId="77777777" w:rsidTr="00B85229">
        <w:tc>
          <w:tcPr>
            <w:tcW w:w="3397" w:type="dxa"/>
          </w:tcPr>
          <w:p w14:paraId="1ECCB017" w14:textId="77777777" w:rsidR="00062472" w:rsidRPr="00E62A25" w:rsidRDefault="00062472" w:rsidP="00B85229">
            <w:pPr>
              <w:pStyle w:val="NoSpacing"/>
              <w:spacing w:line="276" w:lineRule="auto"/>
              <w:jc w:val="both"/>
              <w:rPr>
                <w:rFonts w:ascii="Arial Narrow" w:hAnsi="Arial Narrow" w:cs="Arial Narrow"/>
                <w:sz w:val="24"/>
                <w:szCs w:val="24"/>
              </w:rPr>
            </w:pPr>
            <w:r>
              <w:rPr>
                <w:rFonts w:ascii="Arial Narrow" w:hAnsi="Arial Narrow" w:cs="Arial Narrow"/>
                <w:sz w:val="24"/>
                <w:szCs w:val="24"/>
              </w:rPr>
              <w:t>LEAs</w:t>
            </w:r>
          </w:p>
        </w:tc>
        <w:tc>
          <w:tcPr>
            <w:tcW w:w="6090" w:type="dxa"/>
          </w:tcPr>
          <w:p w14:paraId="2D8C17A2" w14:textId="77777777" w:rsidR="00062472" w:rsidRPr="00E62A25" w:rsidRDefault="00062472" w:rsidP="00B85229">
            <w:pPr>
              <w:pStyle w:val="NoSpacing"/>
              <w:spacing w:line="276" w:lineRule="auto"/>
              <w:jc w:val="both"/>
              <w:rPr>
                <w:rFonts w:ascii="Arial Narrow" w:hAnsi="Arial Narrow" w:cs="Arial Narrow"/>
                <w:sz w:val="24"/>
                <w:szCs w:val="24"/>
              </w:rPr>
            </w:pPr>
            <w:r w:rsidRPr="00E62A25">
              <w:rPr>
                <w:rFonts w:ascii="Arial Narrow" w:hAnsi="Arial Narrow" w:cs="Arial Narrow"/>
                <w:sz w:val="24"/>
                <w:szCs w:val="24"/>
              </w:rPr>
              <w:t xml:space="preserve">Law </w:t>
            </w:r>
            <w:r>
              <w:rPr>
                <w:rFonts w:ascii="Arial Narrow" w:hAnsi="Arial Narrow" w:cs="Arial Narrow"/>
                <w:sz w:val="24"/>
                <w:szCs w:val="24"/>
              </w:rPr>
              <w:t>E</w:t>
            </w:r>
            <w:r w:rsidRPr="00E62A25">
              <w:rPr>
                <w:rFonts w:ascii="Arial Narrow" w:hAnsi="Arial Narrow" w:cs="Arial Narrow"/>
                <w:sz w:val="24"/>
                <w:szCs w:val="24"/>
              </w:rPr>
              <w:t>nforcement Agencies</w:t>
            </w:r>
          </w:p>
        </w:tc>
      </w:tr>
      <w:tr w:rsidR="00062472" w:rsidRPr="00E62A25" w14:paraId="68B1E551" w14:textId="77777777" w:rsidTr="00B85229">
        <w:tc>
          <w:tcPr>
            <w:tcW w:w="3397" w:type="dxa"/>
          </w:tcPr>
          <w:p w14:paraId="4E74DF7D" w14:textId="77777777" w:rsidR="00062472" w:rsidRDefault="00062472" w:rsidP="00B85229">
            <w:pPr>
              <w:pStyle w:val="NoSpacing"/>
              <w:spacing w:line="276" w:lineRule="auto"/>
              <w:jc w:val="both"/>
              <w:rPr>
                <w:rFonts w:ascii="Arial Narrow" w:hAnsi="Arial Narrow" w:cs="Arial Narrow"/>
                <w:sz w:val="24"/>
                <w:szCs w:val="24"/>
              </w:rPr>
            </w:pPr>
            <w:r>
              <w:rPr>
                <w:rFonts w:ascii="Arial Narrow" w:hAnsi="Arial Narrow" w:cs="Arial Narrow"/>
                <w:sz w:val="24"/>
                <w:szCs w:val="24"/>
              </w:rPr>
              <w:t>MASPs</w:t>
            </w:r>
          </w:p>
        </w:tc>
        <w:tc>
          <w:tcPr>
            <w:tcW w:w="6090" w:type="dxa"/>
          </w:tcPr>
          <w:p w14:paraId="74AE95B3" w14:textId="77777777" w:rsidR="00062472" w:rsidRDefault="00062472" w:rsidP="00B85229">
            <w:pPr>
              <w:pStyle w:val="NoSpacing"/>
              <w:spacing w:line="276" w:lineRule="auto"/>
              <w:jc w:val="both"/>
              <w:rPr>
                <w:rFonts w:ascii="Arial Narrow" w:hAnsi="Arial Narrow" w:cs="Arial Narrow"/>
                <w:sz w:val="24"/>
                <w:szCs w:val="24"/>
              </w:rPr>
            </w:pPr>
            <w:r>
              <w:rPr>
                <w:rFonts w:ascii="Arial Narrow" w:hAnsi="Arial Narrow" w:cs="Arial Narrow"/>
                <w:sz w:val="24"/>
                <w:szCs w:val="24"/>
              </w:rPr>
              <w:t>Men As Safety Promoters</w:t>
            </w:r>
          </w:p>
        </w:tc>
      </w:tr>
      <w:tr w:rsidR="00062472" w:rsidRPr="00E62A25" w14:paraId="68C3C066" w14:textId="77777777" w:rsidTr="00B85229">
        <w:tc>
          <w:tcPr>
            <w:tcW w:w="3397" w:type="dxa"/>
          </w:tcPr>
          <w:p w14:paraId="0BB746D8" w14:textId="77777777" w:rsidR="00062472" w:rsidRDefault="00062472" w:rsidP="00B85229">
            <w:pPr>
              <w:pStyle w:val="NoSpacing"/>
              <w:spacing w:line="276" w:lineRule="auto"/>
              <w:jc w:val="both"/>
              <w:rPr>
                <w:rFonts w:ascii="Arial Narrow" w:hAnsi="Arial Narrow" w:cs="Arial Narrow"/>
                <w:sz w:val="24"/>
                <w:szCs w:val="24"/>
              </w:rPr>
            </w:pPr>
            <w:r>
              <w:rPr>
                <w:rFonts w:ascii="Arial Narrow" w:hAnsi="Arial Narrow" w:cs="Arial Narrow"/>
                <w:sz w:val="24"/>
                <w:szCs w:val="24"/>
              </w:rPr>
              <w:t>MTEF</w:t>
            </w:r>
          </w:p>
        </w:tc>
        <w:tc>
          <w:tcPr>
            <w:tcW w:w="6090" w:type="dxa"/>
          </w:tcPr>
          <w:p w14:paraId="11258DF6" w14:textId="77777777" w:rsidR="00062472" w:rsidRDefault="00062472" w:rsidP="00B85229">
            <w:pPr>
              <w:pStyle w:val="NoSpacing"/>
              <w:spacing w:line="276" w:lineRule="auto"/>
              <w:jc w:val="both"/>
              <w:rPr>
                <w:rFonts w:ascii="Arial Narrow" w:hAnsi="Arial Narrow" w:cs="Arial Narrow"/>
                <w:sz w:val="24"/>
                <w:szCs w:val="24"/>
              </w:rPr>
            </w:pPr>
            <w:r>
              <w:rPr>
                <w:rFonts w:ascii="Arial Narrow" w:hAnsi="Arial Narrow" w:cs="Arial Narrow"/>
                <w:sz w:val="24"/>
                <w:szCs w:val="24"/>
              </w:rPr>
              <w:t>Medium Term Expenditure Framework</w:t>
            </w:r>
          </w:p>
        </w:tc>
      </w:tr>
      <w:tr w:rsidR="00062472" w:rsidRPr="00E62A25" w14:paraId="35297345" w14:textId="77777777" w:rsidTr="00B85229">
        <w:tc>
          <w:tcPr>
            <w:tcW w:w="3397" w:type="dxa"/>
          </w:tcPr>
          <w:p w14:paraId="38B90570" w14:textId="77777777" w:rsidR="00062472" w:rsidRPr="00E62A25" w:rsidRDefault="00062472" w:rsidP="00B85229">
            <w:pPr>
              <w:pStyle w:val="NoSpacing"/>
              <w:spacing w:line="276" w:lineRule="auto"/>
              <w:jc w:val="both"/>
              <w:rPr>
                <w:rFonts w:ascii="Arial Narrow" w:hAnsi="Arial Narrow" w:cs="Arial Narrow"/>
                <w:sz w:val="24"/>
                <w:szCs w:val="24"/>
              </w:rPr>
            </w:pPr>
            <w:r w:rsidRPr="00E62A25">
              <w:rPr>
                <w:rFonts w:ascii="Arial Narrow" w:hAnsi="Arial Narrow" w:cs="Arial Narrow"/>
                <w:sz w:val="24"/>
                <w:szCs w:val="24"/>
              </w:rPr>
              <w:t xml:space="preserve">PFMA </w:t>
            </w:r>
          </w:p>
        </w:tc>
        <w:tc>
          <w:tcPr>
            <w:tcW w:w="6090" w:type="dxa"/>
          </w:tcPr>
          <w:p w14:paraId="2D12613F" w14:textId="77777777" w:rsidR="00062472" w:rsidRPr="00E62A25" w:rsidRDefault="00062472" w:rsidP="00B85229">
            <w:pPr>
              <w:pStyle w:val="NoSpacing"/>
              <w:spacing w:line="276" w:lineRule="auto"/>
              <w:jc w:val="both"/>
              <w:rPr>
                <w:rFonts w:ascii="Arial Narrow" w:hAnsi="Arial Narrow" w:cs="Arial Narrow"/>
                <w:sz w:val="24"/>
                <w:szCs w:val="24"/>
              </w:rPr>
            </w:pPr>
            <w:r w:rsidRPr="00E62A25">
              <w:rPr>
                <w:rFonts w:ascii="Arial Narrow" w:hAnsi="Arial Narrow" w:cs="Arial Narrow"/>
                <w:sz w:val="24"/>
                <w:szCs w:val="24"/>
              </w:rPr>
              <w:t>Public Finance Management Act</w:t>
            </w:r>
          </w:p>
        </w:tc>
      </w:tr>
      <w:tr w:rsidR="00062472" w:rsidRPr="00E62A25" w14:paraId="63F2AAE0" w14:textId="77777777" w:rsidTr="00B85229">
        <w:tc>
          <w:tcPr>
            <w:tcW w:w="3397" w:type="dxa"/>
          </w:tcPr>
          <w:p w14:paraId="1237FF8D" w14:textId="77777777" w:rsidR="00062472" w:rsidRPr="00E62A25" w:rsidRDefault="00062472" w:rsidP="00B85229">
            <w:pPr>
              <w:pStyle w:val="NoSpacing"/>
              <w:spacing w:line="276" w:lineRule="auto"/>
              <w:jc w:val="both"/>
              <w:rPr>
                <w:rFonts w:ascii="Arial Narrow" w:hAnsi="Arial Narrow" w:cs="Arial Narrow"/>
                <w:sz w:val="24"/>
                <w:szCs w:val="24"/>
              </w:rPr>
            </w:pPr>
            <w:r w:rsidRPr="00E62A25">
              <w:rPr>
                <w:rFonts w:ascii="Arial Narrow" w:hAnsi="Arial Narrow" w:cs="Arial Narrow"/>
                <w:sz w:val="24"/>
                <w:szCs w:val="24"/>
              </w:rPr>
              <w:t>RSS</w:t>
            </w:r>
          </w:p>
        </w:tc>
        <w:tc>
          <w:tcPr>
            <w:tcW w:w="6090" w:type="dxa"/>
          </w:tcPr>
          <w:p w14:paraId="095383C4" w14:textId="77777777" w:rsidR="00062472" w:rsidRPr="00E62A25" w:rsidRDefault="00062472" w:rsidP="00B85229">
            <w:pPr>
              <w:pStyle w:val="NoSpacing"/>
              <w:spacing w:line="276" w:lineRule="auto"/>
              <w:jc w:val="both"/>
              <w:rPr>
                <w:rFonts w:ascii="Arial Narrow" w:hAnsi="Arial Narrow" w:cs="Arial Narrow"/>
                <w:sz w:val="24"/>
                <w:szCs w:val="24"/>
              </w:rPr>
            </w:pPr>
            <w:r w:rsidRPr="00E62A25">
              <w:rPr>
                <w:rFonts w:ascii="Arial Narrow" w:hAnsi="Arial Narrow" w:cs="Arial Narrow"/>
                <w:sz w:val="24"/>
                <w:szCs w:val="24"/>
              </w:rPr>
              <w:t xml:space="preserve">Road Safety Strategy </w:t>
            </w:r>
          </w:p>
        </w:tc>
      </w:tr>
      <w:tr w:rsidR="00062472" w:rsidRPr="00E62A25" w14:paraId="15A97F52" w14:textId="77777777" w:rsidTr="00B85229">
        <w:tc>
          <w:tcPr>
            <w:tcW w:w="3397" w:type="dxa"/>
          </w:tcPr>
          <w:p w14:paraId="6F9247D0" w14:textId="77777777" w:rsidR="00062472" w:rsidRDefault="00062472" w:rsidP="00B85229">
            <w:pPr>
              <w:pStyle w:val="NoSpacing"/>
              <w:spacing w:line="276" w:lineRule="auto"/>
              <w:jc w:val="both"/>
              <w:rPr>
                <w:rFonts w:ascii="Arial Narrow" w:hAnsi="Arial Narrow" w:cs="Arial Narrow"/>
                <w:sz w:val="24"/>
                <w:szCs w:val="24"/>
              </w:rPr>
            </w:pPr>
            <w:r>
              <w:rPr>
                <w:rFonts w:ascii="Arial Narrow" w:hAnsi="Arial Narrow" w:cs="Arial Narrow"/>
                <w:sz w:val="24"/>
                <w:szCs w:val="24"/>
              </w:rPr>
              <w:t>RVOs</w:t>
            </w:r>
          </w:p>
        </w:tc>
        <w:tc>
          <w:tcPr>
            <w:tcW w:w="6090" w:type="dxa"/>
          </w:tcPr>
          <w:p w14:paraId="59D9DABE" w14:textId="77777777" w:rsidR="00062472" w:rsidRDefault="00062472" w:rsidP="00B85229">
            <w:pPr>
              <w:pStyle w:val="NoSpacing"/>
              <w:spacing w:line="276" w:lineRule="auto"/>
              <w:jc w:val="both"/>
              <w:rPr>
                <w:rFonts w:ascii="Arial Narrow" w:hAnsi="Arial Narrow" w:cs="Arial Narrow"/>
                <w:sz w:val="24"/>
                <w:szCs w:val="24"/>
              </w:rPr>
            </w:pPr>
            <w:r>
              <w:rPr>
                <w:rFonts w:ascii="Arial Narrow" w:hAnsi="Arial Narrow" w:cs="Arial Narrow"/>
                <w:sz w:val="24"/>
                <w:szCs w:val="24"/>
              </w:rPr>
              <w:t>Regional Victim Offices</w:t>
            </w:r>
          </w:p>
        </w:tc>
      </w:tr>
      <w:tr w:rsidR="00062472" w:rsidRPr="00E62A25" w14:paraId="1C614CEA" w14:textId="77777777" w:rsidTr="00B85229">
        <w:tc>
          <w:tcPr>
            <w:tcW w:w="3397" w:type="dxa"/>
          </w:tcPr>
          <w:p w14:paraId="22862D87" w14:textId="77777777" w:rsidR="00062472" w:rsidRPr="00E62A25" w:rsidRDefault="00062472" w:rsidP="00B85229">
            <w:pPr>
              <w:pStyle w:val="NoSpacing"/>
              <w:spacing w:line="276" w:lineRule="auto"/>
              <w:jc w:val="both"/>
              <w:rPr>
                <w:rFonts w:ascii="Arial Narrow" w:hAnsi="Arial Narrow" w:cs="Arial Narrow"/>
                <w:sz w:val="24"/>
                <w:szCs w:val="24"/>
              </w:rPr>
            </w:pPr>
            <w:r w:rsidRPr="00E62A25">
              <w:rPr>
                <w:rFonts w:ascii="Arial Narrow" w:hAnsi="Arial Narrow" w:cs="Arial Narrow"/>
                <w:sz w:val="24"/>
                <w:szCs w:val="24"/>
              </w:rPr>
              <w:t>SOM</w:t>
            </w:r>
          </w:p>
        </w:tc>
        <w:tc>
          <w:tcPr>
            <w:tcW w:w="6090" w:type="dxa"/>
          </w:tcPr>
          <w:p w14:paraId="108D6B7D" w14:textId="77777777" w:rsidR="00062472" w:rsidRPr="00E62A25" w:rsidRDefault="00062472" w:rsidP="00B85229">
            <w:pPr>
              <w:pStyle w:val="NoSpacing"/>
              <w:spacing w:line="276" w:lineRule="auto"/>
              <w:jc w:val="both"/>
              <w:rPr>
                <w:rFonts w:ascii="Arial Narrow" w:hAnsi="Arial Narrow" w:cs="Arial Narrow"/>
                <w:sz w:val="24"/>
                <w:szCs w:val="24"/>
              </w:rPr>
            </w:pPr>
            <w:r w:rsidRPr="00E62A25">
              <w:rPr>
                <w:rFonts w:ascii="Arial Narrow" w:hAnsi="Arial Narrow" w:cs="Arial Narrow"/>
                <w:sz w:val="24"/>
                <w:szCs w:val="24"/>
              </w:rPr>
              <w:t>Sector Oversight Model</w:t>
            </w:r>
          </w:p>
        </w:tc>
      </w:tr>
      <w:tr w:rsidR="00062472" w:rsidRPr="00E62A25" w14:paraId="14260667" w14:textId="77777777" w:rsidTr="00B85229">
        <w:tc>
          <w:tcPr>
            <w:tcW w:w="3397" w:type="dxa"/>
          </w:tcPr>
          <w:p w14:paraId="5BD070D1" w14:textId="77777777" w:rsidR="00062472" w:rsidRPr="00E62A25" w:rsidRDefault="00062472" w:rsidP="00B85229">
            <w:pPr>
              <w:pStyle w:val="NoSpacing"/>
              <w:spacing w:line="276" w:lineRule="auto"/>
              <w:jc w:val="both"/>
              <w:rPr>
                <w:rFonts w:ascii="Arial Narrow" w:hAnsi="Arial Narrow" w:cs="Arial Narrow"/>
                <w:sz w:val="24"/>
                <w:szCs w:val="24"/>
              </w:rPr>
            </w:pPr>
            <w:r>
              <w:rPr>
                <w:rFonts w:ascii="Arial Narrow" w:hAnsi="Arial Narrow" w:cs="Arial Narrow"/>
                <w:sz w:val="24"/>
                <w:szCs w:val="24"/>
              </w:rPr>
              <w:t>TMR</w:t>
            </w:r>
          </w:p>
        </w:tc>
        <w:tc>
          <w:tcPr>
            <w:tcW w:w="6090" w:type="dxa"/>
          </w:tcPr>
          <w:p w14:paraId="6684EA86" w14:textId="77777777" w:rsidR="00062472" w:rsidRPr="00E62A25" w:rsidRDefault="00062472" w:rsidP="00B85229">
            <w:pPr>
              <w:pStyle w:val="NoSpacing"/>
              <w:spacing w:line="276" w:lineRule="auto"/>
              <w:jc w:val="both"/>
              <w:rPr>
                <w:rFonts w:ascii="Arial Narrow" w:hAnsi="Arial Narrow" w:cs="Arial Narrow"/>
                <w:sz w:val="24"/>
                <w:szCs w:val="24"/>
              </w:rPr>
            </w:pPr>
            <w:r>
              <w:rPr>
                <w:rFonts w:ascii="Arial Narrow" w:hAnsi="Arial Narrow" w:cs="Arial Narrow"/>
                <w:sz w:val="24"/>
                <w:szCs w:val="24"/>
              </w:rPr>
              <w:t>Transformation Modernization Re-industrialization</w:t>
            </w:r>
          </w:p>
        </w:tc>
      </w:tr>
      <w:tr w:rsidR="00062472" w:rsidRPr="00E62A25" w14:paraId="1B7D5168" w14:textId="77777777" w:rsidTr="00B85229">
        <w:tc>
          <w:tcPr>
            <w:tcW w:w="3397" w:type="dxa"/>
          </w:tcPr>
          <w:p w14:paraId="11D04A3A" w14:textId="77777777" w:rsidR="00062472" w:rsidRPr="00E62A25" w:rsidRDefault="00062472" w:rsidP="00B85229">
            <w:pPr>
              <w:pStyle w:val="NoSpacing"/>
              <w:spacing w:line="276" w:lineRule="auto"/>
              <w:jc w:val="both"/>
              <w:rPr>
                <w:rFonts w:ascii="Arial Narrow" w:hAnsi="Arial Narrow" w:cs="Arial Narrow"/>
                <w:sz w:val="24"/>
                <w:szCs w:val="24"/>
              </w:rPr>
            </w:pPr>
            <w:r>
              <w:rPr>
                <w:rFonts w:ascii="Arial Narrow" w:hAnsi="Arial Narrow" w:cs="Arial Narrow"/>
                <w:sz w:val="24"/>
                <w:szCs w:val="24"/>
              </w:rPr>
              <w:t>VAWAC</w:t>
            </w:r>
          </w:p>
        </w:tc>
        <w:tc>
          <w:tcPr>
            <w:tcW w:w="6090" w:type="dxa"/>
          </w:tcPr>
          <w:p w14:paraId="7EBC5E5F" w14:textId="77777777" w:rsidR="00062472" w:rsidRPr="00E62A25" w:rsidRDefault="00062472" w:rsidP="00B85229">
            <w:pPr>
              <w:pStyle w:val="NoSpacing"/>
              <w:spacing w:line="276" w:lineRule="auto"/>
              <w:jc w:val="both"/>
              <w:rPr>
                <w:rFonts w:ascii="Arial Narrow" w:hAnsi="Arial Narrow" w:cs="Arial Narrow"/>
                <w:sz w:val="24"/>
                <w:szCs w:val="24"/>
              </w:rPr>
            </w:pPr>
            <w:r>
              <w:rPr>
                <w:rFonts w:ascii="Arial Narrow" w:hAnsi="Arial Narrow" w:cs="Arial Narrow"/>
                <w:sz w:val="24"/>
                <w:szCs w:val="24"/>
              </w:rPr>
              <w:t>Violence Against Women and Children</w:t>
            </w:r>
          </w:p>
        </w:tc>
      </w:tr>
      <w:tr w:rsidR="00062472" w:rsidRPr="00E62A25" w14:paraId="4BB7C256" w14:textId="77777777" w:rsidTr="00B85229">
        <w:tc>
          <w:tcPr>
            <w:tcW w:w="3397" w:type="dxa"/>
          </w:tcPr>
          <w:p w14:paraId="31A8D607" w14:textId="77777777" w:rsidR="00062472" w:rsidRPr="00E62A25" w:rsidRDefault="00062472" w:rsidP="00B85229">
            <w:pPr>
              <w:pStyle w:val="NoSpacing"/>
              <w:spacing w:line="276" w:lineRule="auto"/>
              <w:jc w:val="both"/>
              <w:rPr>
                <w:rFonts w:ascii="Arial Narrow" w:hAnsi="Arial Narrow" w:cs="Arial Narrow"/>
                <w:sz w:val="24"/>
                <w:szCs w:val="24"/>
              </w:rPr>
            </w:pPr>
            <w:r>
              <w:rPr>
                <w:rFonts w:ascii="Arial Narrow" w:hAnsi="Arial Narrow" w:cs="Arial Narrow"/>
                <w:sz w:val="24"/>
                <w:szCs w:val="24"/>
              </w:rPr>
              <w:t>VEC</w:t>
            </w:r>
          </w:p>
        </w:tc>
        <w:tc>
          <w:tcPr>
            <w:tcW w:w="6090" w:type="dxa"/>
          </w:tcPr>
          <w:p w14:paraId="35279CD1" w14:textId="77777777" w:rsidR="00062472" w:rsidRPr="00E62A25" w:rsidRDefault="00062472" w:rsidP="00B85229">
            <w:pPr>
              <w:pStyle w:val="NoSpacing"/>
              <w:spacing w:line="276" w:lineRule="auto"/>
              <w:jc w:val="both"/>
              <w:rPr>
                <w:rFonts w:ascii="Arial Narrow" w:hAnsi="Arial Narrow" w:cs="Arial Narrow"/>
                <w:sz w:val="24"/>
                <w:szCs w:val="24"/>
              </w:rPr>
            </w:pPr>
            <w:r>
              <w:rPr>
                <w:rFonts w:ascii="Arial Narrow" w:hAnsi="Arial Narrow" w:cs="Arial Narrow"/>
                <w:sz w:val="24"/>
                <w:szCs w:val="24"/>
              </w:rPr>
              <w:t>Victim Empowerment Centre</w:t>
            </w:r>
          </w:p>
        </w:tc>
      </w:tr>
      <w:tr w:rsidR="00062472" w:rsidRPr="00E62A25" w14:paraId="489FF870" w14:textId="77777777" w:rsidTr="00B85229">
        <w:tc>
          <w:tcPr>
            <w:tcW w:w="3397" w:type="dxa"/>
          </w:tcPr>
          <w:p w14:paraId="63A730DC" w14:textId="77777777" w:rsidR="00062472" w:rsidRDefault="00062472" w:rsidP="00B85229">
            <w:pPr>
              <w:pStyle w:val="NoSpacing"/>
              <w:spacing w:line="276" w:lineRule="auto"/>
              <w:jc w:val="both"/>
              <w:rPr>
                <w:rFonts w:ascii="Arial Narrow" w:hAnsi="Arial Narrow" w:cs="Arial Narrow"/>
                <w:sz w:val="24"/>
                <w:szCs w:val="24"/>
              </w:rPr>
            </w:pPr>
            <w:r>
              <w:rPr>
                <w:rFonts w:ascii="Arial Narrow" w:hAnsi="Arial Narrow" w:cs="Arial Narrow"/>
                <w:sz w:val="24"/>
                <w:szCs w:val="24"/>
              </w:rPr>
              <w:t>WASPs</w:t>
            </w:r>
          </w:p>
        </w:tc>
        <w:tc>
          <w:tcPr>
            <w:tcW w:w="6090" w:type="dxa"/>
          </w:tcPr>
          <w:p w14:paraId="200A5D09" w14:textId="77777777" w:rsidR="00062472" w:rsidRDefault="00062472" w:rsidP="00B85229">
            <w:pPr>
              <w:pStyle w:val="NoSpacing"/>
              <w:spacing w:line="276" w:lineRule="auto"/>
              <w:jc w:val="both"/>
              <w:rPr>
                <w:rFonts w:ascii="Arial Narrow" w:hAnsi="Arial Narrow" w:cs="Arial Narrow"/>
                <w:sz w:val="24"/>
                <w:szCs w:val="24"/>
              </w:rPr>
            </w:pPr>
            <w:r>
              <w:rPr>
                <w:rFonts w:ascii="Arial Narrow" w:hAnsi="Arial Narrow" w:cs="Arial Narrow"/>
                <w:sz w:val="24"/>
                <w:szCs w:val="24"/>
              </w:rPr>
              <w:t xml:space="preserve">Women As Safety Promoters </w:t>
            </w:r>
          </w:p>
        </w:tc>
      </w:tr>
    </w:tbl>
    <w:p w14:paraId="78D6DE3B" w14:textId="77777777" w:rsidR="00B32B31" w:rsidRDefault="00B32B31" w:rsidP="00B32B31">
      <w:pPr>
        <w:pStyle w:val="NoSpacing"/>
        <w:jc w:val="center"/>
        <w:rPr>
          <w:rFonts w:ascii="Arial Narrow" w:hAnsi="Arial Narrow"/>
          <w:b/>
          <w:sz w:val="24"/>
          <w:szCs w:val="24"/>
        </w:rPr>
      </w:pPr>
    </w:p>
    <w:p w14:paraId="6618862D" w14:textId="77777777" w:rsidR="00B32B31" w:rsidRDefault="00B32B31" w:rsidP="00B32B31">
      <w:pPr>
        <w:pStyle w:val="NoSpacing"/>
        <w:jc w:val="center"/>
        <w:rPr>
          <w:rFonts w:ascii="Arial Narrow" w:hAnsi="Arial Narrow"/>
          <w:b/>
          <w:sz w:val="24"/>
          <w:szCs w:val="24"/>
        </w:rPr>
      </w:pPr>
    </w:p>
    <w:p w14:paraId="55E05938" w14:textId="77777777" w:rsidR="00B32B31" w:rsidRDefault="00B32B31" w:rsidP="00B32B31">
      <w:pPr>
        <w:pStyle w:val="NoSpacing"/>
        <w:jc w:val="center"/>
        <w:rPr>
          <w:rFonts w:ascii="Arial Narrow" w:hAnsi="Arial Narrow"/>
          <w:b/>
          <w:sz w:val="24"/>
          <w:szCs w:val="24"/>
        </w:rPr>
      </w:pPr>
    </w:p>
    <w:p w14:paraId="1ACB9043" w14:textId="77777777" w:rsidR="00B32B31" w:rsidRDefault="00B32B31" w:rsidP="00B32B31">
      <w:pPr>
        <w:pStyle w:val="NoSpacing"/>
        <w:jc w:val="center"/>
        <w:rPr>
          <w:rFonts w:ascii="Arial Narrow" w:hAnsi="Arial Narrow"/>
          <w:b/>
          <w:sz w:val="24"/>
          <w:szCs w:val="24"/>
        </w:rPr>
      </w:pPr>
    </w:p>
    <w:p w14:paraId="0E6A28CB" w14:textId="77777777" w:rsidR="00B32B31" w:rsidRDefault="00B32B31" w:rsidP="00B32B31">
      <w:pPr>
        <w:pStyle w:val="NoSpacing"/>
        <w:jc w:val="center"/>
        <w:rPr>
          <w:rFonts w:ascii="Arial Narrow" w:hAnsi="Arial Narrow"/>
          <w:b/>
          <w:sz w:val="24"/>
          <w:szCs w:val="24"/>
        </w:rPr>
      </w:pPr>
    </w:p>
    <w:p w14:paraId="19ABAE0B" w14:textId="77777777" w:rsidR="00B32B31" w:rsidRDefault="00B32B31" w:rsidP="00B32B31">
      <w:pPr>
        <w:pStyle w:val="NoSpacing"/>
        <w:jc w:val="center"/>
        <w:rPr>
          <w:rFonts w:ascii="Arial Narrow" w:hAnsi="Arial Narrow"/>
          <w:b/>
          <w:sz w:val="24"/>
          <w:szCs w:val="24"/>
        </w:rPr>
      </w:pPr>
    </w:p>
    <w:p w14:paraId="6A409B9C" w14:textId="77777777" w:rsidR="00B32B31" w:rsidRDefault="00B32B31" w:rsidP="00B32B31">
      <w:pPr>
        <w:pStyle w:val="NoSpacing"/>
        <w:jc w:val="center"/>
        <w:rPr>
          <w:rFonts w:ascii="Arial Narrow" w:hAnsi="Arial Narrow"/>
          <w:b/>
          <w:sz w:val="24"/>
          <w:szCs w:val="24"/>
        </w:rPr>
      </w:pPr>
    </w:p>
    <w:p w14:paraId="4B9E91AD" w14:textId="77777777" w:rsidR="00B32B31" w:rsidRDefault="00B32B31" w:rsidP="00B32B31">
      <w:pPr>
        <w:pStyle w:val="NoSpacing"/>
        <w:jc w:val="center"/>
        <w:rPr>
          <w:rFonts w:ascii="Arial Narrow" w:hAnsi="Arial Narrow"/>
          <w:b/>
          <w:sz w:val="24"/>
          <w:szCs w:val="24"/>
        </w:rPr>
      </w:pPr>
    </w:p>
    <w:p w14:paraId="1D478A2B" w14:textId="77777777" w:rsidR="00B32B31" w:rsidRDefault="00B32B31" w:rsidP="00B32B31">
      <w:pPr>
        <w:pStyle w:val="NoSpacing"/>
        <w:jc w:val="center"/>
        <w:rPr>
          <w:rFonts w:ascii="Arial Narrow" w:hAnsi="Arial Narrow"/>
          <w:b/>
          <w:sz w:val="24"/>
          <w:szCs w:val="24"/>
        </w:rPr>
      </w:pPr>
    </w:p>
    <w:p w14:paraId="5C8C51CF" w14:textId="77777777" w:rsidR="00B32B31" w:rsidRDefault="00B32B31" w:rsidP="00B32B31">
      <w:pPr>
        <w:pStyle w:val="NoSpacing"/>
        <w:jc w:val="center"/>
        <w:rPr>
          <w:rFonts w:ascii="Arial Narrow" w:hAnsi="Arial Narrow"/>
          <w:b/>
          <w:sz w:val="24"/>
          <w:szCs w:val="24"/>
        </w:rPr>
      </w:pPr>
    </w:p>
    <w:p w14:paraId="0E2B6943" w14:textId="77777777" w:rsidR="00B32B31" w:rsidRDefault="00B32B31" w:rsidP="00B32B31">
      <w:pPr>
        <w:pStyle w:val="NoSpacing"/>
        <w:jc w:val="center"/>
        <w:rPr>
          <w:rFonts w:ascii="Arial Narrow" w:hAnsi="Arial Narrow"/>
          <w:b/>
          <w:sz w:val="24"/>
          <w:szCs w:val="24"/>
        </w:rPr>
      </w:pPr>
    </w:p>
    <w:p w14:paraId="3271FADE" w14:textId="77777777" w:rsidR="00B32B31" w:rsidRDefault="00B32B31" w:rsidP="00B32B31">
      <w:pPr>
        <w:pStyle w:val="NoSpacing"/>
        <w:jc w:val="center"/>
        <w:rPr>
          <w:rFonts w:ascii="Arial Narrow" w:hAnsi="Arial Narrow"/>
          <w:b/>
          <w:sz w:val="24"/>
          <w:szCs w:val="24"/>
        </w:rPr>
      </w:pPr>
    </w:p>
    <w:p w14:paraId="59B1F415" w14:textId="77777777" w:rsidR="00B32B31" w:rsidRDefault="00B32B31" w:rsidP="00B32B31">
      <w:pPr>
        <w:pStyle w:val="NoSpacing"/>
        <w:jc w:val="center"/>
        <w:rPr>
          <w:rFonts w:ascii="Arial Narrow" w:hAnsi="Arial Narrow"/>
          <w:b/>
          <w:sz w:val="24"/>
          <w:szCs w:val="24"/>
        </w:rPr>
      </w:pPr>
    </w:p>
    <w:p w14:paraId="1AEDB6E0" w14:textId="77777777" w:rsidR="00B32B31" w:rsidRDefault="00B32B31" w:rsidP="00B32B31">
      <w:pPr>
        <w:pStyle w:val="NoSpacing"/>
        <w:jc w:val="center"/>
        <w:rPr>
          <w:rFonts w:ascii="Arial Narrow" w:hAnsi="Arial Narrow"/>
          <w:b/>
          <w:sz w:val="24"/>
          <w:szCs w:val="24"/>
        </w:rPr>
      </w:pPr>
    </w:p>
    <w:p w14:paraId="2C8D82C6" w14:textId="77777777" w:rsidR="00B32B31" w:rsidRDefault="00B32B31" w:rsidP="00B32B31">
      <w:pPr>
        <w:pStyle w:val="NoSpacing"/>
        <w:jc w:val="center"/>
        <w:rPr>
          <w:rFonts w:ascii="Arial Narrow" w:hAnsi="Arial Narrow"/>
          <w:b/>
          <w:sz w:val="24"/>
          <w:szCs w:val="24"/>
        </w:rPr>
      </w:pPr>
    </w:p>
    <w:p w14:paraId="4BDE9FC6" w14:textId="77777777" w:rsidR="00B32B31" w:rsidRDefault="00B32B31" w:rsidP="00B32B31">
      <w:pPr>
        <w:pStyle w:val="NoSpacing"/>
        <w:jc w:val="center"/>
        <w:rPr>
          <w:rFonts w:ascii="Arial Narrow" w:hAnsi="Arial Narrow"/>
          <w:b/>
          <w:sz w:val="24"/>
          <w:szCs w:val="24"/>
        </w:rPr>
      </w:pPr>
    </w:p>
    <w:p w14:paraId="36A45176" w14:textId="77777777" w:rsidR="00B32B31" w:rsidRDefault="00B32B31" w:rsidP="00B32B31">
      <w:pPr>
        <w:pStyle w:val="NoSpacing"/>
        <w:jc w:val="center"/>
        <w:rPr>
          <w:rFonts w:ascii="Arial Narrow" w:hAnsi="Arial Narrow"/>
          <w:b/>
          <w:sz w:val="24"/>
          <w:szCs w:val="24"/>
        </w:rPr>
      </w:pPr>
    </w:p>
    <w:p w14:paraId="58D5F03C" w14:textId="77777777" w:rsidR="00B32B31" w:rsidRDefault="00B32B31" w:rsidP="00B32B31">
      <w:pPr>
        <w:pStyle w:val="NoSpacing"/>
        <w:jc w:val="center"/>
        <w:rPr>
          <w:rFonts w:ascii="Arial Narrow" w:hAnsi="Arial Narrow"/>
          <w:b/>
          <w:sz w:val="24"/>
          <w:szCs w:val="24"/>
        </w:rPr>
      </w:pPr>
    </w:p>
    <w:p w14:paraId="752FE6F7" w14:textId="77777777" w:rsidR="00B32B31" w:rsidRPr="00AD3FBB" w:rsidRDefault="00B32B31" w:rsidP="00B32B31">
      <w:pPr>
        <w:pStyle w:val="NoSpacing"/>
        <w:spacing w:line="276" w:lineRule="auto"/>
        <w:jc w:val="center"/>
        <w:rPr>
          <w:rFonts w:ascii="Arial Narrow" w:hAnsi="Arial Narrow"/>
          <w:b/>
          <w:sz w:val="32"/>
          <w:szCs w:val="32"/>
        </w:rPr>
      </w:pPr>
      <w:r w:rsidRPr="00AD3FBB">
        <w:rPr>
          <w:rFonts w:ascii="Arial Narrow" w:hAnsi="Arial Narrow"/>
          <w:b/>
          <w:sz w:val="32"/>
          <w:szCs w:val="32"/>
        </w:rPr>
        <w:t>COMMUNITY SAFETY PORTFOLIO COMMITTEE</w:t>
      </w:r>
    </w:p>
    <w:p w14:paraId="49BC9155" w14:textId="77777777" w:rsidR="00B32B31" w:rsidRPr="00C8300F" w:rsidRDefault="00B32B31" w:rsidP="00B32B31">
      <w:pPr>
        <w:pStyle w:val="NoSpacing"/>
        <w:spacing w:line="276" w:lineRule="auto"/>
        <w:jc w:val="both"/>
        <w:rPr>
          <w:rFonts w:ascii="Arial Narrow" w:hAnsi="Arial Narrow"/>
          <w:sz w:val="24"/>
          <w:szCs w:val="24"/>
        </w:rPr>
      </w:pPr>
    </w:p>
    <w:p w14:paraId="6220509B" w14:textId="6BEA7426" w:rsidR="00B32B31" w:rsidRPr="00C8300F" w:rsidRDefault="003512FE" w:rsidP="00BD1728">
      <w:pPr>
        <w:pStyle w:val="NoSpacing"/>
        <w:spacing w:line="276" w:lineRule="auto"/>
        <w:jc w:val="both"/>
        <w:rPr>
          <w:rFonts w:ascii="Arial Narrow" w:hAnsi="Arial Narrow"/>
          <w:b/>
          <w:sz w:val="24"/>
          <w:szCs w:val="24"/>
        </w:rPr>
      </w:pPr>
      <w:r>
        <w:rPr>
          <w:rFonts w:ascii="Arial Narrow" w:hAnsi="Arial Narrow"/>
          <w:b/>
          <w:sz w:val="24"/>
          <w:szCs w:val="24"/>
        </w:rPr>
        <w:t>24</w:t>
      </w:r>
      <w:r w:rsidR="00B32B31">
        <w:rPr>
          <w:rFonts w:ascii="Arial Narrow" w:hAnsi="Arial Narrow"/>
          <w:b/>
          <w:sz w:val="24"/>
          <w:szCs w:val="24"/>
        </w:rPr>
        <w:t xml:space="preserve"> May</w:t>
      </w:r>
      <w:r w:rsidR="00B32B31" w:rsidRPr="00C8300F">
        <w:rPr>
          <w:rFonts w:ascii="Arial Narrow" w:hAnsi="Arial Narrow"/>
          <w:b/>
          <w:sz w:val="24"/>
          <w:szCs w:val="24"/>
        </w:rPr>
        <w:t xml:space="preserve"> 202</w:t>
      </w:r>
      <w:r w:rsidR="00B32B31">
        <w:rPr>
          <w:rFonts w:ascii="Arial Narrow" w:hAnsi="Arial Narrow"/>
          <w:b/>
          <w:sz w:val="24"/>
          <w:szCs w:val="24"/>
        </w:rPr>
        <w:t>2</w:t>
      </w:r>
      <w:r w:rsidR="00B32B31" w:rsidRPr="00C8300F">
        <w:rPr>
          <w:rFonts w:ascii="Arial Narrow" w:hAnsi="Arial Narrow"/>
          <w:b/>
          <w:sz w:val="24"/>
          <w:szCs w:val="24"/>
        </w:rPr>
        <w:t>,</w:t>
      </w:r>
    </w:p>
    <w:p w14:paraId="0CC12546" w14:textId="77777777" w:rsidR="00B32B31" w:rsidRPr="00C8300F" w:rsidRDefault="00B32B31" w:rsidP="00B32B31">
      <w:pPr>
        <w:pStyle w:val="NoSpacing"/>
        <w:spacing w:line="276" w:lineRule="auto"/>
        <w:jc w:val="both"/>
        <w:rPr>
          <w:rFonts w:ascii="Arial Narrow" w:hAnsi="Arial Narrow"/>
          <w:bCs/>
          <w:sz w:val="24"/>
          <w:szCs w:val="24"/>
        </w:rPr>
      </w:pPr>
    </w:p>
    <w:p w14:paraId="68BFB589" w14:textId="1A8FFC37" w:rsidR="00B32B31" w:rsidRPr="00AD3FBB" w:rsidRDefault="00B32B31" w:rsidP="00B32B31">
      <w:pPr>
        <w:pStyle w:val="NoSpacing"/>
        <w:spacing w:line="276" w:lineRule="auto"/>
        <w:jc w:val="both"/>
        <w:rPr>
          <w:rFonts w:ascii="Arial Narrow" w:hAnsi="Arial Narrow"/>
          <w:bCs/>
          <w:sz w:val="24"/>
          <w:szCs w:val="24"/>
        </w:rPr>
      </w:pPr>
      <w:r w:rsidRPr="00AD3FBB">
        <w:rPr>
          <w:rFonts w:ascii="Arial Narrow" w:hAnsi="Arial Narrow"/>
          <w:sz w:val="24"/>
          <w:szCs w:val="24"/>
        </w:rPr>
        <w:t xml:space="preserve">The Chairperson of the Community Safety Portfolio Committee, Hon. </w:t>
      </w:r>
      <w:r>
        <w:rPr>
          <w:rFonts w:ascii="Arial Narrow" w:hAnsi="Arial Narrow"/>
          <w:sz w:val="24"/>
          <w:szCs w:val="24"/>
        </w:rPr>
        <w:t>Alphina Ndlovana</w:t>
      </w:r>
      <w:r w:rsidRPr="00AD3FBB">
        <w:rPr>
          <w:rFonts w:ascii="Arial Narrow" w:hAnsi="Arial Narrow"/>
          <w:sz w:val="24"/>
          <w:szCs w:val="24"/>
        </w:rPr>
        <w:t xml:space="preserve">, tables the </w:t>
      </w:r>
      <w:r>
        <w:rPr>
          <w:rFonts w:ascii="Arial Narrow" w:hAnsi="Arial Narrow"/>
          <w:sz w:val="24"/>
          <w:szCs w:val="24"/>
        </w:rPr>
        <w:t xml:space="preserve">Committee </w:t>
      </w:r>
      <w:r w:rsidR="00AD7C21">
        <w:rPr>
          <w:rFonts w:ascii="Arial Narrow" w:hAnsi="Arial Narrow"/>
          <w:sz w:val="24"/>
          <w:szCs w:val="24"/>
        </w:rPr>
        <w:t xml:space="preserve">Oversight </w:t>
      </w:r>
      <w:r w:rsidRPr="00AD3FBB">
        <w:rPr>
          <w:rFonts w:ascii="Arial Narrow" w:hAnsi="Arial Narrow"/>
          <w:sz w:val="24"/>
          <w:szCs w:val="24"/>
        </w:rPr>
        <w:t xml:space="preserve">Report on the </w:t>
      </w:r>
      <w:bookmarkStart w:id="1" w:name="_Hlk517521070"/>
      <w:r>
        <w:rPr>
          <w:rFonts w:ascii="Arial Narrow" w:hAnsi="Arial Narrow"/>
          <w:sz w:val="24"/>
          <w:szCs w:val="24"/>
        </w:rPr>
        <w:t>a</w:t>
      </w:r>
      <w:r w:rsidRPr="00AD3FBB">
        <w:rPr>
          <w:rFonts w:ascii="Arial Narrow" w:hAnsi="Arial Narrow"/>
          <w:sz w:val="24"/>
          <w:szCs w:val="24"/>
        </w:rPr>
        <w:t>ssessment of Budget Vote 10 of the Gauteng Department of Community Safety for the 202</w:t>
      </w:r>
      <w:r w:rsidR="009F2D5A">
        <w:rPr>
          <w:rFonts w:ascii="Arial Narrow" w:hAnsi="Arial Narrow"/>
          <w:sz w:val="24"/>
          <w:szCs w:val="24"/>
        </w:rPr>
        <w:t>2</w:t>
      </w:r>
      <w:r w:rsidRPr="00AD3FBB">
        <w:rPr>
          <w:rFonts w:ascii="Arial Narrow" w:hAnsi="Arial Narrow"/>
          <w:sz w:val="24"/>
          <w:szCs w:val="24"/>
        </w:rPr>
        <w:t>/2</w:t>
      </w:r>
      <w:r w:rsidR="009F2D5A">
        <w:rPr>
          <w:rFonts w:ascii="Arial Narrow" w:hAnsi="Arial Narrow"/>
          <w:sz w:val="24"/>
          <w:szCs w:val="24"/>
        </w:rPr>
        <w:t>3</w:t>
      </w:r>
      <w:r w:rsidRPr="00AD3FBB">
        <w:rPr>
          <w:rFonts w:ascii="Arial Narrow" w:hAnsi="Arial Narrow"/>
          <w:sz w:val="24"/>
          <w:szCs w:val="24"/>
        </w:rPr>
        <w:t xml:space="preserve"> Financial Year </w:t>
      </w:r>
      <w:bookmarkEnd w:id="1"/>
      <w:r w:rsidRPr="00AD3FBB">
        <w:rPr>
          <w:rFonts w:ascii="Arial Narrow" w:hAnsi="Arial Narrow"/>
          <w:sz w:val="24"/>
          <w:szCs w:val="24"/>
        </w:rPr>
        <w:t>as follows:</w:t>
      </w:r>
    </w:p>
    <w:p w14:paraId="1DA43112" w14:textId="77777777" w:rsidR="00B32B31" w:rsidRPr="00AD3FBB" w:rsidRDefault="00B32B31" w:rsidP="00B32B31">
      <w:pPr>
        <w:pStyle w:val="NoSpacing"/>
        <w:spacing w:line="276" w:lineRule="auto"/>
        <w:jc w:val="both"/>
        <w:rPr>
          <w:rFonts w:ascii="Arial Narrow" w:hAnsi="Arial Narrow"/>
          <w:sz w:val="24"/>
          <w:szCs w:val="24"/>
        </w:rPr>
      </w:pPr>
    </w:p>
    <w:p w14:paraId="3EFB5362" w14:textId="77777777" w:rsidR="00B32B31" w:rsidRPr="00AD3FBB" w:rsidRDefault="00B32B31" w:rsidP="00B32B31">
      <w:pPr>
        <w:pStyle w:val="NoSpacing"/>
        <w:numPr>
          <w:ilvl w:val="0"/>
          <w:numId w:val="1"/>
        </w:numPr>
        <w:shd w:val="clear" w:color="auto" w:fill="BFBFBF" w:themeFill="background1" w:themeFillShade="BF"/>
        <w:spacing w:line="276" w:lineRule="auto"/>
        <w:jc w:val="both"/>
        <w:rPr>
          <w:rFonts w:ascii="Arial Narrow" w:hAnsi="Arial Narrow"/>
          <w:b/>
          <w:sz w:val="24"/>
          <w:szCs w:val="24"/>
        </w:rPr>
      </w:pPr>
      <w:r w:rsidRPr="00AD3FBB">
        <w:rPr>
          <w:rFonts w:ascii="Arial Narrow" w:hAnsi="Arial Narrow"/>
          <w:b/>
          <w:sz w:val="24"/>
          <w:szCs w:val="24"/>
        </w:rPr>
        <w:t>EXECUTIVE SUMMARY</w:t>
      </w:r>
    </w:p>
    <w:p w14:paraId="4ABABA42" w14:textId="77777777" w:rsidR="00B32B31" w:rsidRPr="00AD3FBB" w:rsidRDefault="00B32B31" w:rsidP="00B32B31">
      <w:pPr>
        <w:pStyle w:val="NoSpacing"/>
        <w:spacing w:line="276" w:lineRule="auto"/>
        <w:jc w:val="both"/>
        <w:rPr>
          <w:rFonts w:ascii="Arial Narrow" w:hAnsi="Arial Narrow"/>
          <w:sz w:val="24"/>
          <w:szCs w:val="24"/>
        </w:rPr>
      </w:pPr>
    </w:p>
    <w:p w14:paraId="78883FC7" w14:textId="0288ED3F" w:rsidR="00B32B31" w:rsidRPr="00BD1728" w:rsidRDefault="00B32B31" w:rsidP="00BD1728">
      <w:pPr>
        <w:pStyle w:val="NoSpacing"/>
        <w:spacing w:line="276" w:lineRule="auto"/>
        <w:jc w:val="both"/>
        <w:rPr>
          <w:rFonts w:ascii="Arial Narrow" w:hAnsi="Arial Narrow"/>
          <w:sz w:val="24"/>
          <w:szCs w:val="24"/>
        </w:rPr>
      </w:pPr>
      <w:r w:rsidRPr="00BD1728">
        <w:rPr>
          <w:rFonts w:ascii="Arial Narrow" w:hAnsi="Arial Narrow"/>
          <w:sz w:val="24"/>
          <w:szCs w:val="24"/>
        </w:rPr>
        <w:lastRenderedPageBreak/>
        <w:t xml:space="preserve">The </w:t>
      </w:r>
      <w:r w:rsidR="00592B06">
        <w:rPr>
          <w:rFonts w:ascii="Arial Narrow" w:hAnsi="Arial Narrow"/>
          <w:sz w:val="24"/>
          <w:szCs w:val="24"/>
        </w:rPr>
        <w:t>assessment of</w:t>
      </w:r>
      <w:r w:rsidR="00E724C1">
        <w:rPr>
          <w:rFonts w:ascii="Arial Narrow" w:hAnsi="Arial Narrow"/>
          <w:sz w:val="24"/>
          <w:szCs w:val="24"/>
        </w:rPr>
        <w:t xml:space="preserve"> </w:t>
      </w:r>
      <w:r w:rsidRPr="00BD1728">
        <w:rPr>
          <w:rFonts w:ascii="Arial Narrow" w:hAnsi="Arial Narrow"/>
          <w:sz w:val="24"/>
          <w:szCs w:val="24"/>
        </w:rPr>
        <w:t>the 202</w:t>
      </w:r>
      <w:r w:rsidR="009F2D5A" w:rsidRPr="00BD1728">
        <w:rPr>
          <w:rFonts w:ascii="Arial Narrow" w:hAnsi="Arial Narrow"/>
          <w:sz w:val="24"/>
          <w:szCs w:val="24"/>
        </w:rPr>
        <w:t>2</w:t>
      </w:r>
      <w:r w:rsidRPr="00BD1728">
        <w:rPr>
          <w:rFonts w:ascii="Arial Narrow" w:hAnsi="Arial Narrow"/>
          <w:sz w:val="24"/>
          <w:szCs w:val="24"/>
        </w:rPr>
        <w:t>/2</w:t>
      </w:r>
      <w:r w:rsidR="009F2D5A" w:rsidRPr="00BD1728">
        <w:rPr>
          <w:rFonts w:ascii="Arial Narrow" w:hAnsi="Arial Narrow"/>
          <w:sz w:val="24"/>
          <w:szCs w:val="24"/>
        </w:rPr>
        <w:t>3</w:t>
      </w:r>
      <w:r w:rsidRPr="00BD1728">
        <w:rPr>
          <w:rFonts w:ascii="Arial Narrow" w:hAnsi="Arial Narrow"/>
          <w:sz w:val="24"/>
          <w:szCs w:val="24"/>
        </w:rPr>
        <w:t xml:space="preserve"> Budget </w:t>
      </w:r>
      <w:r w:rsidR="00E724C1">
        <w:rPr>
          <w:rFonts w:ascii="Arial Narrow" w:hAnsi="Arial Narrow"/>
          <w:sz w:val="24"/>
          <w:szCs w:val="24"/>
        </w:rPr>
        <w:t xml:space="preserve">Appropriation Bill, </w:t>
      </w:r>
      <w:proofErr w:type="gramStart"/>
      <w:r w:rsidRPr="00BD1728">
        <w:rPr>
          <w:rFonts w:ascii="Arial Narrow" w:hAnsi="Arial Narrow"/>
          <w:sz w:val="24"/>
          <w:szCs w:val="24"/>
        </w:rPr>
        <w:t>Vote</w:t>
      </w:r>
      <w:proofErr w:type="gramEnd"/>
      <w:r w:rsidRPr="00BD1728">
        <w:rPr>
          <w:rFonts w:ascii="Arial Narrow" w:hAnsi="Arial Narrow"/>
          <w:sz w:val="24"/>
          <w:szCs w:val="24"/>
        </w:rPr>
        <w:t xml:space="preserve"> </w:t>
      </w:r>
      <w:r w:rsidR="00E724C1">
        <w:rPr>
          <w:rFonts w:ascii="Arial Narrow" w:hAnsi="Arial Narrow"/>
          <w:sz w:val="24"/>
          <w:szCs w:val="24"/>
        </w:rPr>
        <w:t xml:space="preserve">10 </w:t>
      </w:r>
      <w:r w:rsidRPr="00BD1728">
        <w:rPr>
          <w:rFonts w:ascii="Arial Narrow" w:hAnsi="Arial Narrow"/>
          <w:sz w:val="24"/>
          <w:szCs w:val="24"/>
        </w:rPr>
        <w:t>of the Gauteng Department of Community Safety</w:t>
      </w:r>
      <w:r w:rsidR="00E724C1">
        <w:rPr>
          <w:rFonts w:ascii="Arial Narrow" w:hAnsi="Arial Narrow"/>
          <w:sz w:val="24"/>
          <w:szCs w:val="24"/>
        </w:rPr>
        <w:t xml:space="preserve"> </w:t>
      </w:r>
      <w:r w:rsidR="00592B06">
        <w:rPr>
          <w:rFonts w:ascii="Arial Narrow" w:hAnsi="Arial Narrow"/>
          <w:sz w:val="24"/>
          <w:szCs w:val="24"/>
        </w:rPr>
        <w:t xml:space="preserve">seeks to ascertain the </w:t>
      </w:r>
      <w:r w:rsidR="00206457">
        <w:rPr>
          <w:rFonts w:ascii="Arial Narrow" w:hAnsi="Arial Narrow"/>
          <w:sz w:val="24"/>
          <w:szCs w:val="24"/>
        </w:rPr>
        <w:t xml:space="preserve">correlation between the Department’s </w:t>
      </w:r>
      <w:r w:rsidR="00592B06">
        <w:rPr>
          <w:rFonts w:ascii="Arial Narrow" w:hAnsi="Arial Narrow"/>
          <w:sz w:val="24"/>
          <w:szCs w:val="24"/>
        </w:rPr>
        <w:t>priorities</w:t>
      </w:r>
      <w:r w:rsidR="00206457">
        <w:rPr>
          <w:rFonts w:ascii="Arial Narrow" w:hAnsi="Arial Narrow"/>
          <w:sz w:val="24"/>
          <w:szCs w:val="24"/>
        </w:rPr>
        <w:t>,</w:t>
      </w:r>
      <w:r w:rsidR="00206457" w:rsidRPr="00206457">
        <w:rPr>
          <w:rFonts w:ascii="Arial Narrow" w:hAnsi="Arial Narrow"/>
          <w:sz w:val="24"/>
          <w:szCs w:val="24"/>
        </w:rPr>
        <w:t xml:space="preserve"> </w:t>
      </w:r>
      <w:r w:rsidR="00206457">
        <w:rPr>
          <w:rFonts w:ascii="Arial Narrow" w:hAnsi="Arial Narrow"/>
          <w:sz w:val="24"/>
          <w:szCs w:val="24"/>
        </w:rPr>
        <w:t>objectives</w:t>
      </w:r>
      <w:r w:rsidR="00592B06">
        <w:rPr>
          <w:rFonts w:ascii="Arial Narrow" w:hAnsi="Arial Narrow"/>
          <w:sz w:val="24"/>
          <w:szCs w:val="24"/>
        </w:rPr>
        <w:t xml:space="preserve"> and</w:t>
      </w:r>
      <w:r w:rsidR="00206457">
        <w:rPr>
          <w:rFonts w:ascii="Arial Narrow" w:hAnsi="Arial Narrow"/>
          <w:sz w:val="24"/>
          <w:szCs w:val="24"/>
        </w:rPr>
        <w:t xml:space="preserve"> allocated resources</w:t>
      </w:r>
      <w:r w:rsidR="003512FE">
        <w:rPr>
          <w:rFonts w:ascii="Arial Narrow" w:hAnsi="Arial Narrow"/>
          <w:sz w:val="24"/>
          <w:szCs w:val="24"/>
        </w:rPr>
        <w:t xml:space="preserve"> to </w:t>
      </w:r>
      <w:r w:rsidR="00592B06">
        <w:rPr>
          <w:rFonts w:ascii="Arial Narrow" w:hAnsi="Arial Narrow"/>
          <w:sz w:val="24"/>
          <w:szCs w:val="24"/>
        </w:rPr>
        <w:t>achiev</w:t>
      </w:r>
      <w:r w:rsidR="00206457">
        <w:rPr>
          <w:rFonts w:ascii="Arial Narrow" w:hAnsi="Arial Narrow"/>
          <w:sz w:val="24"/>
          <w:szCs w:val="24"/>
        </w:rPr>
        <w:t>e</w:t>
      </w:r>
      <w:r w:rsidR="00592B06">
        <w:rPr>
          <w:rFonts w:ascii="Arial Narrow" w:hAnsi="Arial Narrow"/>
          <w:sz w:val="24"/>
          <w:szCs w:val="24"/>
        </w:rPr>
        <w:t xml:space="preserve"> its legislated mandate.</w:t>
      </w:r>
    </w:p>
    <w:p w14:paraId="1E03B247" w14:textId="28B3BB22" w:rsidR="00B32B31" w:rsidRPr="00BD1728" w:rsidRDefault="00B32B31" w:rsidP="00BD1728">
      <w:pPr>
        <w:pStyle w:val="NoSpacing"/>
        <w:spacing w:line="276" w:lineRule="auto"/>
        <w:jc w:val="both"/>
        <w:rPr>
          <w:rFonts w:ascii="Arial Narrow" w:hAnsi="Arial Narrow"/>
          <w:sz w:val="24"/>
          <w:szCs w:val="24"/>
        </w:rPr>
      </w:pPr>
    </w:p>
    <w:p w14:paraId="02AA074B" w14:textId="018644EB" w:rsidR="00B32B31" w:rsidRDefault="009204EC" w:rsidP="00BD1728">
      <w:pPr>
        <w:pStyle w:val="NoSpacing"/>
        <w:spacing w:line="276" w:lineRule="auto"/>
        <w:jc w:val="both"/>
        <w:rPr>
          <w:rFonts w:ascii="Arial Narrow" w:hAnsi="Arial Narrow"/>
          <w:bCs/>
          <w:sz w:val="24"/>
          <w:szCs w:val="24"/>
        </w:rPr>
      </w:pPr>
      <w:r w:rsidRPr="009204EC">
        <w:rPr>
          <w:rFonts w:ascii="Arial Narrow" w:hAnsi="Arial Narrow"/>
          <w:bCs/>
          <w:sz w:val="24"/>
          <w:szCs w:val="24"/>
        </w:rPr>
        <w:t>The Committee welcome</w:t>
      </w:r>
      <w:r>
        <w:rPr>
          <w:rFonts w:ascii="Arial Narrow" w:hAnsi="Arial Narrow"/>
          <w:bCs/>
          <w:sz w:val="24"/>
          <w:szCs w:val="24"/>
        </w:rPr>
        <w:t>s</w:t>
      </w:r>
      <w:r w:rsidRPr="009204EC">
        <w:rPr>
          <w:rFonts w:ascii="Arial Narrow" w:hAnsi="Arial Narrow"/>
          <w:bCs/>
          <w:sz w:val="24"/>
          <w:szCs w:val="24"/>
        </w:rPr>
        <w:t xml:space="preserve"> the 20% increase in the Department’s allocation for this financial year. The Department received </w:t>
      </w:r>
      <w:r w:rsidRPr="009204EC">
        <w:rPr>
          <w:rFonts w:ascii="Arial Narrow" w:hAnsi="Arial Narrow"/>
          <w:b/>
          <w:sz w:val="24"/>
          <w:szCs w:val="24"/>
        </w:rPr>
        <w:t>R1.153 billion</w:t>
      </w:r>
      <w:r w:rsidRPr="009204EC">
        <w:rPr>
          <w:rFonts w:ascii="Arial Narrow" w:hAnsi="Arial Narrow"/>
          <w:bCs/>
          <w:sz w:val="24"/>
          <w:szCs w:val="24"/>
        </w:rPr>
        <w:t>, marking an increase by R191 million when compared to the previous financial year’s allocation of R962.2 million.</w:t>
      </w:r>
    </w:p>
    <w:p w14:paraId="7AE5AC4F" w14:textId="77777777" w:rsidR="009204EC" w:rsidRPr="00BD1728" w:rsidRDefault="009204EC" w:rsidP="00BD1728">
      <w:pPr>
        <w:pStyle w:val="NoSpacing"/>
        <w:spacing w:line="276" w:lineRule="auto"/>
        <w:jc w:val="both"/>
        <w:rPr>
          <w:rFonts w:ascii="Arial Narrow" w:hAnsi="Arial Narrow"/>
          <w:bCs/>
          <w:sz w:val="24"/>
          <w:szCs w:val="24"/>
        </w:rPr>
      </w:pPr>
    </w:p>
    <w:p w14:paraId="4FE6865C" w14:textId="6A24010E" w:rsidR="00B32B31" w:rsidRPr="00BD1728" w:rsidRDefault="00B32B31" w:rsidP="00BD1728">
      <w:pPr>
        <w:pStyle w:val="NoSpacing"/>
        <w:spacing w:line="276" w:lineRule="auto"/>
        <w:jc w:val="both"/>
        <w:rPr>
          <w:rFonts w:ascii="Arial Narrow" w:hAnsi="Arial Narrow"/>
          <w:bCs/>
          <w:sz w:val="24"/>
          <w:szCs w:val="24"/>
        </w:rPr>
      </w:pPr>
      <w:r w:rsidRPr="00BD1728">
        <w:rPr>
          <w:rFonts w:ascii="Arial Narrow" w:hAnsi="Arial Narrow"/>
          <w:bCs/>
          <w:sz w:val="24"/>
          <w:szCs w:val="24"/>
        </w:rPr>
        <w:t>The Department’s programmes received their respective share of the allocation as follows:</w:t>
      </w:r>
    </w:p>
    <w:p w14:paraId="7F06F920" w14:textId="6B7708ED" w:rsidR="005656C5" w:rsidRPr="00BD1728" w:rsidRDefault="00B32B31" w:rsidP="00BD1728">
      <w:pPr>
        <w:pStyle w:val="NoSpacing"/>
        <w:numPr>
          <w:ilvl w:val="0"/>
          <w:numId w:val="8"/>
        </w:numPr>
        <w:spacing w:line="276" w:lineRule="auto"/>
        <w:jc w:val="both"/>
        <w:rPr>
          <w:rFonts w:ascii="Arial Narrow" w:hAnsi="Arial Narrow"/>
          <w:bCs/>
          <w:sz w:val="24"/>
          <w:szCs w:val="24"/>
        </w:rPr>
      </w:pPr>
      <w:r w:rsidRPr="00BD1728">
        <w:rPr>
          <w:rFonts w:ascii="Arial Narrow" w:hAnsi="Arial Narrow"/>
          <w:b/>
          <w:sz w:val="24"/>
          <w:szCs w:val="24"/>
        </w:rPr>
        <w:t>Programme 1:</w:t>
      </w:r>
      <w:r w:rsidRPr="00BD1728">
        <w:rPr>
          <w:rFonts w:ascii="Arial Narrow" w:hAnsi="Arial Narrow"/>
          <w:bCs/>
          <w:sz w:val="24"/>
          <w:szCs w:val="24"/>
        </w:rPr>
        <w:t xml:space="preserve"> </w:t>
      </w:r>
      <w:r w:rsidR="005656C5" w:rsidRPr="00BD1728">
        <w:rPr>
          <w:rFonts w:ascii="Arial Narrow" w:hAnsi="Arial Narrow"/>
          <w:b/>
          <w:sz w:val="24"/>
          <w:szCs w:val="24"/>
        </w:rPr>
        <w:t>Administration</w:t>
      </w:r>
      <w:r w:rsidR="005656C5" w:rsidRPr="00BD1728">
        <w:rPr>
          <w:rFonts w:ascii="Arial Narrow" w:hAnsi="Arial Narrow"/>
          <w:sz w:val="24"/>
          <w:szCs w:val="24"/>
        </w:rPr>
        <w:t xml:space="preserve"> </w:t>
      </w:r>
      <w:bookmarkStart w:id="2" w:name="_Hlk103282845"/>
      <w:r w:rsidR="005656C5" w:rsidRPr="00BD1728">
        <w:rPr>
          <w:rFonts w:ascii="Arial Narrow" w:hAnsi="Arial Narrow"/>
          <w:sz w:val="24"/>
          <w:szCs w:val="24"/>
        </w:rPr>
        <w:t xml:space="preserve">received </w:t>
      </w:r>
      <w:r w:rsidR="005656C5" w:rsidRPr="00BD1728">
        <w:rPr>
          <w:rFonts w:ascii="Arial Narrow" w:hAnsi="Arial Narrow"/>
          <w:b/>
          <w:bCs/>
          <w:sz w:val="24"/>
          <w:szCs w:val="24"/>
        </w:rPr>
        <w:t>R174 million</w:t>
      </w:r>
      <w:r w:rsidR="00BD1728">
        <w:rPr>
          <w:rFonts w:ascii="Arial Narrow" w:hAnsi="Arial Narrow"/>
          <w:b/>
          <w:bCs/>
          <w:sz w:val="24"/>
          <w:szCs w:val="24"/>
        </w:rPr>
        <w:t>,</w:t>
      </w:r>
      <w:r w:rsidR="005656C5" w:rsidRPr="00BD1728">
        <w:rPr>
          <w:rFonts w:ascii="Arial Narrow" w:hAnsi="Arial Narrow"/>
          <w:sz w:val="24"/>
          <w:szCs w:val="24"/>
        </w:rPr>
        <w:t xml:space="preserve"> </w:t>
      </w:r>
      <w:r w:rsidR="00BD1728">
        <w:rPr>
          <w:rFonts w:ascii="Arial Narrow" w:hAnsi="Arial Narrow"/>
          <w:sz w:val="24"/>
          <w:szCs w:val="24"/>
        </w:rPr>
        <w:t xml:space="preserve">marking </w:t>
      </w:r>
      <w:r w:rsidR="005656C5" w:rsidRPr="00BD1728">
        <w:rPr>
          <w:rFonts w:ascii="Arial Narrow" w:hAnsi="Arial Narrow"/>
          <w:sz w:val="24"/>
          <w:szCs w:val="24"/>
        </w:rPr>
        <w:t>an increase by R4.4 million (</w:t>
      </w:r>
      <w:r w:rsidR="00864816" w:rsidRPr="00BD1728">
        <w:rPr>
          <w:rFonts w:ascii="Arial Narrow" w:hAnsi="Arial Narrow"/>
          <w:sz w:val="24"/>
          <w:szCs w:val="24"/>
        </w:rPr>
        <w:t>3</w:t>
      </w:r>
      <w:r w:rsidR="005656C5" w:rsidRPr="00BD1728">
        <w:rPr>
          <w:rFonts w:ascii="Arial Narrow" w:hAnsi="Arial Narrow"/>
          <w:sz w:val="24"/>
          <w:szCs w:val="24"/>
        </w:rPr>
        <w:t xml:space="preserve">%) when compared to the R169.6 million which was received in the previous financial year.  </w:t>
      </w:r>
      <w:bookmarkEnd w:id="2"/>
    </w:p>
    <w:p w14:paraId="5F5C827A" w14:textId="60FE1E89" w:rsidR="005656C5" w:rsidRPr="00BD1728" w:rsidRDefault="00B32B31" w:rsidP="00BD1728">
      <w:pPr>
        <w:pStyle w:val="NoSpacing"/>
        <w:numPr>
          <w:ilvl w:val="0"/>
          <w:numId w:val="8"/>
        </w:numPr>
        <w:spacing w:line="276" w:lineRule="auto"/>
        <w:jc w:val="both"/>
        <w:rPr>
          <w:rFonts w:ascii="Arial Narrow" w:hAnsi="Arial Narrow"/>
          <w:bCs/>
          <w:sz w:val="24"/>
          <w:szCs w:val="24"/>
        </w:rPr>
      </w:pPr>
      <w:r w:rsidRPr="00BD1728">
        <w:rPr>
          <w:rFonts w:ascii="Arial Narrow" w:hAnsi="Arial Narrow"/>
          <w:b/>
          <w:sz w:val="24"/>
          <w:szCs w:val="24"/>
        </w:rPr>
        <w:t>Programme 2</w:t>
      </w:r>
      <w:r w:rsidRPr="00BD1728">
        <w:rPr>
          <w:rFonts w:ascii="Arial Narrow" w:hAnsi="Arial Narrow"/>
          <w:bCs/>
          <w:sz w:val="24"/>
          <w:szCs w:val="24"/>
        </w:rPr>
        <w:t>:</w:t>
      </w:r>
      <w:r w:rsidR="005656C5" w:rsidRPr="00BD1728">
        <w:rPr>
          <w:rFonts w:ascii="Arial Narrow" w:hAnsi="Arial Narrow"/>
          <w:bCs/>
          <w:sz w:val="24"/>
          <w:szCs w:val="24"/>
        </w:rPr>
        <w:t xml:space="preserve"> </w:t>
      </w:r>
      <w:r w:rsidRPr="00BD1728">
        <w:rPr>
          <w:rFonts w:ascii="Arial Narrow" w:hAnsi="Arial Narrow"/>
          <w:bCs/>
          <w:sz w:val="24"/>
          <w:szCs w:val="24"/>
        </w:rPr>
        <w:t xml:space="preserve"> </w:t>
      </w:r>
      <w:r w:rsidR="005656C5" w:rsidRPr="00BD1728">
        <w:rPr>
          <w:rFonts w:ascii="Arial Narrow" w:hAnsi="Arial Narrow"/>
          <w:b/>
          <w:bCs/>
          <w:sz w:val="24"/>
          <w:szCs w:val="24"/>
          <w:lang w:val="en-ZA"/>
        </w:rPr>
        <w:t xml:space="preserve">Provincial Secretariat </w:t>
      </w:r>
      <w:r w:rsidR="00BD1728">
        <w:rPr>
          <w:rFonts w:ascii="Arial Narrow" w:hAnsi="Arial Narrow"/>
          <w:bCs/>
          <w:sz w:val="24"/>
          <w:szCs w:val="24"/>
          <w:lang w:val="en-ZA"/>
        </w:rPr>
        <w:t>received</w:t>
      </w:r>
      <w:r w:rsidR="005656C5" w:rsidRPr="00BD1728">
        <w:rPr>
          <w:rFonts w:ascii="Arial Narrow" w:hAnsi="Arial Narrow"/>
          <w:bCs/>
          <w:sz w:val="24"/>
          <w:szCs w:val="24"/>
          <w:lang w:val="en-ZA"/>
        </w:rPr>
        <w:t xml:space="preserve"> </w:t>
      </w:r>
      <w:r w:rsidR="005656C5" w:rsidRPr="00BD1728">
        <w:rPr>
          <w:rFonts w:ascii="Arial Narrow" w:hAnsi="Arial Narrow"/>
          <w:b/>
          <w:sz w:val="24"/>
          <w:szCs w:val="24"/>
          <w:lang w:val="en-ZA"/>
        </w:rPr>
        <w:t>R280.7 million</w:t>
      </w:r>
      <w:r w:rsidR="005656C5" w:rsidRPr="00BD1728">
        <w:rPr>
          <w:rFonts w:ascii="Arial Narrow" w:hAnsi="Arial Narrow"/>
          <w:bCs/>
          <w:sz w:val="24"/>
          <w:szCs w:val="24"/>
          <w:lang w:val="en-ZA"/>
        </w:rPr>
        <w:t>. This marked an increase by R39.7 million (</w:t>
      </w:r>
      <w:r w:rsidR="00864816" w:rsidRPr="00BD1728">
        <w:rPr>
          <w:rFonts w:ascii="Arial Narrow" w:hAnsi="Arial Narrow"/>
          <w:bCs/>
          <w:sz w:val="24"/>
          <w:szCs w:val="24"/>
          <w:lang w:val="en-ZA"/>
        </w:rPr>
        <w:t>16</w:t>
      </w:r>
      <w:r w:rsidR="005656C5" w:rsidRPr="00BD1728">
        <w:rPr>
          <w:rFonts w:ascii="Arial Narrow" w:hAnsi="Arial Narrow"/>
          <w:bCs/>
          <w:sz w:val="24"/>
          <w:szCs w:val="24"/>
          <w:lang w:val="en-ZA"/>
        </w:rPr>
        <w:t>%) when compared to the R241 million which was allocated in the previous financial year.</w:t>
      </w:r>
    </w:p>
    <w:p w14:paraId="7398234D" w14:textId="0FEDBE44" w:rsidR="00B32B31" w:rsidRPr="00BD1728" w:rsidRDefault="00B32B31" w:rsidP="00BD1728">
      <w:pPr>
        <w:pStyle w:val="NoSpacing"/>
        <w:numPr>
          <w:ilvl w:val="0"/>
          <w:numId w:val="8"/>
        </w:numPr>
        <w:spacing w:line="276" w:lineRule="auto"/>
        <w:jc w:val="both"/>
        <w:rPr>
          <w:rFonts w:ascii="Arial Narrow" w:hAnsi="Arial Narrow"/>
          <w:bCs/>
          <w:sz w:val="24"/>
          <w:szCs w:val="24"/>
        </w:rPr>
      </w:pPr>
      <w:r w:rsidRPr="00BD1728">
        <w:rPr>
          <w:rFonts w:ascii="Arial Narrow" w:hAnsi="Arial Narrow"/>
          <w:b/>
          <w:sz w:val="24"/>
          <w:szCs w:val="24"/>
        </w:rPr>
        <w:t>Programme 3</w:t>
      </w:r>
      <w:r w:rsidRPr="00BD1728">
        <w:rPr>
          <w:rFonts w:ascii="Arial Narrow" w:hAnsi="Arial Narrow"/>
          <w:bCs/>
          <w:sz w:val="24"/>
          <w:szCs w:val="24"/>
        </w:rPr>
        <w:t xml:space="preserve">: </w:t>
      </w:r>
      <w:r w:rsidR="00135AAC" w:rsidRPr="00BD1728">
        <w:rPr>
          <w:rFonts w:ascii="Arial Narrow" w:hAnsi="Arial Narrow"/>
          <w:b/>
          <w:bCs/>
          <w:sz w:val="24"/>
          <w:szCs w:val="24"/>
        </w:rPr>
        <w:t>Traffic Management;</w:t>
      </w:r>
      <w:r w:rsidR="00135AAC" w:rsidRPr="00BD1728">
        <w:rPr>
          <w:rFonts w:ascii="Arial Narrow" w:hAnsi="Arial Narrow"/>
          <w:bCs/>
          <w:sz w:val="24"/>
          <w:szCs w:val="24"/>
        </w:rPr>
        <w:t xml:space="preserve"> received a substantial </w:t>
      </w:r>
      <w:r w:rsidR="009A052E">
        <w:rPr>
          <w:rFonts w:ascii="Arial Narrow" w:hAnsi="Arial Narrow"/>
          <w:bCs/>
          <w:sz w:val="24"/>
          <w:szCs w:val="24"/>
        </w:rPr>
        <w:t xml:space="preserve">share of the </w:t>
      </w:r>
      <w:r w:rsidR="00135AAC" w:rsidRPr="00BD1728">
        <w:rPr>
          <w:rFonts w:ascii="Arial Narrow" w:hAnsi="Arial Narrow"/>
          <w:bCs/>
          <w:sz w:val="24"/>
          <w:szCs w:val="24"/>
        </w:rPr>
        <w:t xml:space="preserve">allocation of </w:t>
      </w:r>
      <w:r w:rsidR="00135AAC" w:rsidRPr="00753C36">
        <w:rPr>
          <w:rFonts w:ascii="Arial Narrow" w:hAnsi="Arial Narrow"/>
          <w:b/>
          <w:sz w:val="24"/>
          <w:szCs w:val="24"/>
        </w:rPr>
        <w:t>R</w:t>
      </w:r>
      <w:r w:rsidR="00135AAC" w:rsidRPr="00753C36">
        <w:rPr>
          <w:rFonts w:ascii="Arial Narrow" w:hAnsi="Arial Narrow"/>
          <w:b/>
          <w:sz w:val="24"/>
          <w:szCs w:val="24"/>
          <w:lang w:val="en-ZA"/>
        </w:rPr>
        <w:t>698.6 million</w:t>
      </w:r>
      <w:r w:rsidR="00135AAC" w:rsidRPr="00BD1728">
        <w:rPr>
          <w:rFonts w:ascii="Arial Narrow" w:hAnsi="Arial Narrow"/>
          <w:bCs/>
          <w:sz w:val="24"/>
          <w:szCs w:val="24"/>
          <w:lang w:val="en-ZA"/>
        </w:rPr>
        <w:t xml:space="preserve">. </w:t>
      </w:r>
      <w:r w:rsidR="00753C36">
        <w:rPr>
          <w:rFonts w:ascii="Arial Narrow" w:hAnsi="Arial Narrow"/>
          <w:bCs/>
          <w:sz w:val="24"/>
          <w:szCs w:val="24"/>
          <w:lang w:val="en-ZA"/>
        </w:rPr>
        <w:t>The</w:t>
      </w:r>
      <w:r w:rsidR="00135AAC" w:rsidRPr="00BD1728">
        <w:rPr>
          <w:rFonts w:ascii="Arial Narrow" w:hAnsi="Arial Narrow"/>
          <w:bCs/>
          <w:sz w:val="24"/>
          <w:szCs w:val="24"/>
          <w:lang w:val="en-ZA"/>
        </w:rPr>
        <w:t xml:space="preserve"> allocation increased by R147 million (</w:t>
      </w:r>
      <w:r w:rsidR="00753C36">
        <w:rPr>
          <w:rFonts w:ascii="Arial Narrow" w:hAnsi="Arial Narrow"/>
          <w:bCs/>
          <w:sz w:val="24"/>
          <w:szCs w:val="24"/>
          <w:lang w:val="en-ZA"/>
        </w:rPr>
        <w:t>27</w:t>
      </w:r>
      <w:r w:rsidR="00135AAC" w:rsidRPr="00BD1728">
        <w:rPr>
          <w:rFonts w:ascii="Arial Narrow" w:hAnsi="Arial Narrow"/>
          <w:bCs/>
          <w:sz w:val="24"/>
          <w:szCs w:val="24"/>
          <w:lang w:val="en-ZA"/>
        </w:rPr>
        <w:t xml:space="preserve">%) compared to the </w:t>
      </w:r>
      <w:r w:rsidR="00135AAC" w:rsidRPr="00BD1728">
        <w:rPr>
          <w:rFonts w:ascii="Arial Narrow" w:hAnsi="Arial Narrow"/>
          <w:bCs/>
          <w:sz w:val="24"/>
          <w:szCs w:val="24"/>
        </w:rPr>
        <w:t xml:space="preserve">R551.6 million which was received in the previous financial year. </w:t>
      </w:r>
    </w:p>
    <w:p w14:paraId="2E8F3291" w14:textId="26F1C078" w:rsidR="00B32B31" w:rsidRPr="00BD1728" w:rsidRDefault="00B32B31" w:rsidP="00BD1728">
      <w:pPr>
        <w:pStyle w:val="NoSpacing"/>
        <w:spacing w:line="276" w:lineRule="auto"/>
        <w:jc w:val="both"/>
        <w:rPr>
          <w:rFonts w:ascii="Arial Narrow" w:hAnsi="Arial Narrow"/>
          <w:sz w:val="24"/>
          <w:szCs w:val="24"/>
        </w:rPr>
      </w:pPr>
    </w:p>
    <w:p w14:paraId="2371930A" w14:textId="3CFC2BBC" w:rsidR="008223CC" w:rsidRPr="00BD1728" w:rsidRDefault="008223CC" w:rsidP="00BD1728">
      <w:pPr>
        <w:pStyle w:val="NoSpacing"/>
        <w:spacing w:line="276" w:lineRule="auto"/>
        <w:jc w:val="both"/>
        <w:rPr>
          <w:rFonts w:ascii="Arial Narrow" w:hAnsi="Arial Narrow"/>
          <w:sz w:val="24"/>
          <w:szCs w:val="24"/>
        </w:rPr>
      </w:pPr>
      <w:r w:rsidRPr="00BD1728">
        <w:rPr>
          <w:rFonts w:ascii="Arial Narrow" w:hAnsi="Arial Narrow"/>
          <w:sz w:val="24"/>
          <w:szCs w:val="24"/>
        </w:rPr>
        <w:t xml:space="preserve">The Department </w:t>
      </w:r>
      <w:r w:rsidR="00E73698" w:rsidRPr="00BD1728">
        <w:rPr>
          <w:rFonts w:ascii="Arial Narrow" w:hAnsi="Arial Narrow"/>
          <w:sz w:val="24"/>
          <w:szCs w:val="24"/>
        </w:rPr>
        <w:t>reaffirmed</w:t>
      </w:r>
      <w:r w:rsidRPr="00BD1728">
        <w:rPr>
          <w:rFonts w:ascii="Arial Narrow" w:hAnsi="Arial Narrow"/>
          <w:sz w:val="24"/>
          <w:szCs w:val="24"/>
        </w:rPr>
        <w:t xml:space="preserve"> its </w:t>
      </w:r>
      <w:r w:rsidR="00E73698" w:rsidRPr="00BD1728">
        <w:rPr>
          <w:rFonts w:ascii="Arial Narrow" w:hAnsi="Arial Narrow"/>
          <w:sz w:val="24"/>
          <w:szCs w:val="24"/>
        </w:rPr>
        <w:t>commitment</w:t>
      </w:r>
      <w:r w:rsidRPr="00BD1728">
        <w:rPr>
          <w:rFonts w:ascii="Arial Narrow" w:hAnsi="Arial Narrow"/>
          <w:sz w:val="24"/>
          <w:szCs w:val="24"/>
        </w:rPr>
        <w:t xml:space="preserve"> to the</w:t>
      </w:r>
      <w:r w:rsidR="00E73698" w:rsidRPr="00BD1728">
        <w:rPr>
          <w:rFonts w:ascii="Arial Narrow" w:hAnsi="Arial Narrow"/>
          <w:sz w:val="24"/>
          <w:szCs w:val="24"/>
        </w:rPr>
        <w:t xml:space="preserve"> Growing Gauteng Together (GGT2030) strategy to improve the safety of people in the province.</w:t>
      </w:r>
      <w:r w:rsidR="005B19A3" w:rsidRPr="00BD1728">
        <w:rPr>
          <w:rFonts w:ascii="Arial Narrow" w:hAnsi="Arial Narrow"/>
          <w:sz w:val="24"/>
          <w:szCs w:val="24"/>
        </w:rPr>
        <w:t xml:space="preserve"> The Department </w:t>
      </w:r>
      <w:r w:rsidR="00AD7C21" w:rsidRPr="00BD1728">
        <w:rPr>
          <w:rFonts w:ascii="Arial Narrow" w:hAnsi="Arial Narrow"/>
          <w:sz w:val="24"/>
          <w:szCs w:val="24"/>
        </w:rPr>
        <w:t>plan</w:t>
      </w:r>
      <w:r w:rsidR="00AD7C21">
        <w:rPr>
          <w:rFonts w:ascii="Arial Narrow" w:hAnsi="Arial Narrow"/>
          <w:sz w:val="24"/>
          <w:szCs w:val="24"/>
        </w:rPr>
        <w:t>s</w:t>
      </w:r>
      <w:r w:rsidR="00AD7C21" w:rsidRPr="00BD1728">
        <w:rPr>
          <w:rFonts w:ascii="Arial Narrow" w:hAnsi="Arial Narrow"/>
          <w:sz w:val="24"/>
          <w:szCs w:val="24"/>
        </w:rPr>
        <w:t xml:space="preserve"> </w:t>
      </w:r>
      <w:r w:rsidR="007433F2" w:rsidRPr="00BD1728">
        <w:rPr>
          <w:rFonts w:ascii="Arial Narrow" w:hAnsi="Arial Narrow"/>
          <w:sz w:val="24"/>
          <w:szCs w:val="24"/>
        </w:rPr>
        <w:t xml:space="preserve">to </w:t>
      </w:r>
      <w:r w:rsidR="00E73698" w:rsidRPr="00BD1728">
        <w:rPr>
          <w:rFonts w:ascii="Arial Narrow" w:hAnsi="Arial Narrow"/>
          <w:sz w:val="24"/>
          <w:szCs w:val="24"/>
        </w:rPr>
        <w:t xml:space="preserve">continue to </w:t>
      </w:r>
      <w:r w:rsidR="007433F2" w:rsidRPr="00BD1728">
        <w:rPr>
          <w:rFonts w:ascii="Arial Narrow" w:hAnsi="Arial Narrow"/>
          <w:sz w:val="24"/>
          <w:szCs w:val="24"/>
        </w:rPr>
        <w:t>monitor</w:t>
      </w:r>
      <w:r w:rsidR="00E73698" w:rsidRPr="00BD1728">
        <w:rPr>
          <w:rFonts w:ascii="Arial Narrow" w:hAnsi="Arial Narrow"/>
          <w:sz w:val="24"/>
          <w:szCs w:val="24"/>
        </w:rPr>
        <w:t xml:space="preserve"> </w:t>
      </w:r>
      <w:r w:rsidR="007433F2" w:rsidRPr="00BD1728">
        <w:rPr>
          <w:rFonts w:ascii="Arial Narrow" w:hAnsi="Arial Narrow"/>
          <w:sz w:val="24"/>
          <w:szCs w:val="24"/>
        </w:rPr>
        <w:t>p</w:t>
      </w:r>
      <w:r w:rsidR="00E73698" w:rsidRPr="00BD1728">
        <w:rPr>
          <w:rFonts w:ascii="Arial Narrow" w:hAnsi="Arial Narrow"/>
          <w:sz w:val="24"/>
          <w:szCs w:val="24"/>
        </w:rPr>
        <w:t xml:space="preserve">olice performance </w:t>
      </w:r>
      <w:r w:rsidR="005B19A3" w:rsidRPr="00BD1728">
        <w:rPr>
          <w:rFonts w:ascii="Arial Narrow" w:hAnsi="Arial Narrow"/>
          <w:sz w:val="24"/>
          <w:szCs w:val="24"/>
        </w:rPr>
        <w:t>on a quart</w:t>
      </w:r>
      <w:r w:rsidR="00BC198F" w:rsidRPr="00BD1728">
        <w:rPr>
          <w:rFonts w:ascii="Arial Narrow" w:hAnsi="Arial Narrow"/>
          <w:sz w:val="24"/>
          <w:szCs w:val="24"/>
        </w:rPr>
        <w:t>er</w:t>
      </w:r>
      <w:r w:rsidR="005B19A3" w:rsidRPr="00BD1728">
        <w:rPr>
          <w:rFonts w:ascii="Arial Narrow" w:hAnsi="Arial Narrow"/>
          <w:sz w:val="24"/>
          <w:szCs w:val="24"/>
        </w:rPr>
        <w:t xml:space="preserve">ly basis </w:t>
      </w:r>
      <w:r w:rsidR="00E73698" w:rsidRPr="00BD1728">
        <w:rPr>
          <w:rFonts w:ascii="Arial Narrow" w:hAnsi="Arial Narrow"/>
          <w:sz w:val="24"/>
          <w:szCs w:val="24"/>
        </w:rPr>
        <w:t>and</w:t>
      </w:r>
      <w:r w:rsidR="007433F2" w:rsidRPr="00BD1728">
        <w:rPr>
          <w:rFonts w:ascii="Arial Narrow" w:hAnsi="Arial Narrow"/>
          <w:sz w:val="24"/>
          <w:szCs w:val="24"/>
        </w:rPr>
        <w:t xml:space="preserve"> roll-</w:t>
      </w:r>
      <w:r w:rsidR="00E73698" w:rsidRPr="00BD1728">
        <w:rPr>
          <w:rFonts w:ascii="Arial Narrow" w:hAnsi="Arial Narrow"/>
          <w:sz w:val="24"/>
          <w:szCs w:val="24"/>
        </w:rPr>
        <w:t xml:space="preserve">out crime prevention </w:t>
      </w:r>
      <w:r w:rsidR="007433F2" w:rsidRPr="00BD1728">
        <w:rPr>
          <w:rFonts w:ascii="Arial Narrow" w:hAnsi="Arial Narrow"/>
          <w:sz w:val="24"/>
          <w:szCs w:val="24"/>
        </w:rPr>
        <w:t>initiative</w:t>
      </w:r>
      <w:r w:rsidR="005B19A3" w:rsidRPr="00BD1728">
        <w:rPr>
          <w:rFonts w:ascii="Arial Narrow" w:hAnsi="Arial Narrow"/>
          <w:sz w:val="24"/>
          <w:szCs w:val="24"/>
        </w:rPr>
        <w:t>s</w:t>
      </w:r>
      <w:r w:rsidR="00BC198F" w:rsidRPr="00BD1728">
        <w:rPr>
          <w:rFonts w:ascii="Arial Narrow" w:hAnsi="Arial Narrow"/>
          <w:sz w:val="24"/>
          <w:szCs w:val="24"/>
        </w:rPr>
        <w:t xml:space="preserve"> aimed </w:t>
      </w:r>
      <w:r w:rsidR="00934697">
        <w:rPr>
          <w:rFonts w:ascii="Arial Narrow" w:hAnsi="Arial Narrow"/>
          <w:sz w:val="24"/>
          <w:szCs w:val="24"/>
        </w:rPr>
        <w:t>to reduce crime</w:t>
      </w:r>
      <w:r w:rsidR="00BC198F" w:rsidRPr="00BD1728">
        <w:rPr>
          <w:rFonts w:ascii="Arial Narrow" w:hAnsi="Arial Narrow"/>
          <w:sz w:val="24"/>
          <w:szCs w:val="24"/>
        </w:rPr>
        <w:t xml:space="preserve">. </w:t>
      </w:r>
      <w:r w:rsidR="007433F2" w:rsidRPr="00BD1728">
        <w:rPr>
          <w:rFonts w:ascii="Arial Narrow" w:hAnsi="Arial Narrow"/>
          <w:sz w:val="24"/>
          <w:szCs w:val="24"/>
        </w:rPr>
        <w:t xml:space="preserve"> </w:t>
      </w:r>
    </w:p>
    <w:p w14:paraId="2BEF571E" w14:textId="77777777" w:rsidR="00BC198F" w:rsidRPr="00BD1728" w:rsidRDefault="00BC198F" w:rsidP="00BD1728">
      <w:pPr>
        <w:pStyle w:val="NoSpacing"/>
        <w:spacing w:line="276" w:lineRule="auto"/>
        <w:jc w:val="both"/>
        <w:rPr>
          <w:rFonts w:ascii="Arial Narrow" w:hAnsi="Arial Narrow"/>
          <w:sz w:val="24"/>
          <w:szCs w:val="24"/>
        </w:rPr>
      </w:pPr>
    </w:p>
    <w:p w14:paraId="52DCDBBB" w14:textId="16F27F5F" w:rsidR="00BC198F" w:rsidRPr="00BD1728" w:rsidRDefault="00BC198F" w:rsidP="00BD1728">
      <w:pPr>
        <w:pStyle w:val="NoSpacing"/>
        <w:spacing w:line="276" w:lineRule="auto"/>
        <w:jc w:val="both"/>
        <w:rPr>
          <w:rFonts w:ascii="Arial Narrow" w:hAnsi="Arial Narrow"/>
          <w:sz w:val="24"/>
          <w:szCs w:val="24"/>
        </w:rPr>
      </w:pPr>
      <w:r w:rsidRPr="00BD1728">
        <w:rPr>
          <w:rFonts w:ascii="Arial Narrow" w:hAnsi="Arial Narrow"/>
          <w:sz w:val="24"/>
          <w:szCs w:val="24"/>
        </w:rPr>
        <w:t>The Committee noted the Department’s plans to continue</w:t>
      </w:r>
      <w:r w:rsidR="00753C36">
        <w:rPr>
          <w:rFonts w:ascii="Arial Narrow" w:hAnsi="Arial Narrow"/>
          <w:sz w:val="24"/>
          <w:szCs w:val="24"/>
        </w:rPr>
        <w:t xml:space="preserve"> participat</w:t>
      </w:r>
      <w:r w:rsidR="00B7679A">
        <w:rPr>
          <w:rFonts w:ascii="Arial Narrow" w:hAnsi="Arial Narrow"/>
          <w:sz w:val="24"/>
          <w:szCs w:val="24"/>
        </w:rPr>
        <w:t xml:space="preserve">ing at the </w:t>
      </w:r>
      <w:r w:rsidRPr="00BD1728">
        <w:rPr>
          <w:rFonts w:ascii="Arial Narrow" w:hAnsi="Arial Narrow"/>
          <w:sz w:val="24"/>
          <w:szCs w:val="24"/>
        </w:rPr>
        <w:t xml:space="preserve">Operation Okae Molao </w:t>
      </w:r>
      <w:r w:rsidR="00B7679A">
        <w:rPr>
          <w:rFonts w:ascii="Arial Narrow" w:hAnsi="Arial Narrow"/>
          <w:sz w:val="24"/>
          <w:szCs w:val="24"/>
        </w:rPr>
        <w:t>initiative</w:t>
      </w:r>
      <w:r w:rsidR="009A052E">
        <w:rPr>
          <w:rFonts w:ascii="Arial Narrow" w:hAnsi="Arial Narrow"/>
          <w:sz w:val="24"/>
          <w:szCs w:val="24"/>
        </w:rPr>
        <w:t>,</w:t>
      </w:r>
      <w:r w:rsidR="00B7679A">
        <w:rPr>
          <w:rFonts w:ascii="Arial Narrow" w:hAnsi="Arial Narrow"/>
          <w:sz w:val="24"/>
          <w:szCs w:val="24"/>
        </w:rPr>
        <w:t xml:space="preserve"> </w:t>
      </w:r>
      <w:r w:rsidRPr="00BD1728">
        <w:rPr>
          <w:rFonts w:ascii="Arial Narrow" w:hAnsi="Arial Narrow"/>
          <w:sz w:val="24"/>
          <w:szCs w:val="24"/>
        </w:rPr>
        <w:t xml:space="preserve">which </w:t>
      </w:r>
      <w:r w:rsidR="00B7679A">
        <w:rPr>
          <w:rFonts w:ascii="Arial Narrow" w:hAnsi="Arial Narrow"/>
          <w:sz w:val="24"/>
          <w:szCs w:val="24"/>
        </w:rPr>
        <w:t>is</w:t>
      </w:r>
      <w:r w:rsidRPr="00BD1728">
        <w:rPr>
          <w:rFonts w:ascii="Arial Narrow" w:hAnsi="Arial Narrow"/>
          <w:sz w:val="24"/>
          <w:szCs w:val="24"/>
        </w:rPr>
        <w:t xml:space="preserve"> intended to increase </w:t>
      </w:r>
      <w:r w:rsidR="007B1A73">
        <w:rPr>
          <w:rFonts w:ascii="Arial Narrow" w:hAnsi="Arial Narrow"/>
          <w:sz w:val="24"/>
          <w:szCs w:val="24"/>
        </w:rPr>
        <w:t xml:space="preserve">visible </w:t>
      </w:r>
      <w:r w:rsidRPr="00BD1728">
        <w:rPr>
          <w:rFonts w:ascii="Arial Narrow" w:hAnsi="Arial Narrow"/>
          <w:sz w:val="24"/>
          <w:szCs w:val="24"/>
        </w:rPr>
        <w:t>polic</w:t>
      </w:r>
      <w:r w:rsidR="007B1A73">
        <w:rPr>
          <w:rFonts w:ascii="Arial Narrow" w:hAnsi="Arial Narrow"/>
          <w:sz w:val="24"/>
          <w:szCs w:val="24"/>
        </w:rPr>
        <w:t xml:space="preserve">ing </w:t>
      </w:r>
      <w:r w:rsidR="00B7679A">
        <w:rPr>
          <w:rFonts w:ascii="Arial Narrow" w:hAnsi="Arial Narrow"/>
          <w:sz w:val="24"/>
          <w:szCs w:val="24"/>
        </w:rPr>
        <w:t>and</w:t>
      </w:r>
      <w:r w:rsidRPr="00BD1728">
        <w:rPr>
          <w:rFonts w:ascii="Arial Narrow" w:hAnsi="Arial Narrow"/>
          <w:sz w:val="24"/>
          <w:szCs w:val="24"/>
        </w:rPr>
        <w:t xml:space="preserve"> maximize crime prevention</w:t>
      </w:r>
      <w:r w:rsidR="00B7679A">
        <w:rPr>
          <w:rFonts w:ascii="Arial Narrow" w:hAnsi="Arial Narrow"/>
          <w:sz w:val="24"/>
          <w:szCs w:val="24"/>
        </w:rPr>
        <w:t xml:space="preserve"> efforts</w:t>
      </w:r>
      <w:r w:rsidRPr="00BD1728">
        <w:rPr>
          <w:rFonts w:ascii="Arial Narrow" w:hAnsi="Arial Narrow"/>
          <w:sz w:val="24"/>
          <w:szCs w:val="24"/>
        </w:rPr>
        <w:t xml:space="preserve">. The </w:t>
      </w:r>
      <w:r w:rsidR="00B7679A">
        <w:rPr>
          <w:rFonts w:ascii="Arial Narrow" w:hAnsi="Arial Narrow"/>
          <w:sz w:val="24"/>
          <w:szCs w:val="24"/>
        </w:rPr>
        <w:t xml:space="preserve">Committee </w:t>
      </w:r>
      <w:r w:rsidRPr="00BD1728">
        <w:rPr>
          <w:rFonts w:ascii="Arial Narrow" w:hAnsi="Arial Narrow"/>
          <w:sz w:val="24"/>
          <w:szCs w:val="24"/>
        </w:rPr>
        <w:t xml:space="preserve">also </w:t>
      </w:r>
      <w:r w:rsidR="00B7679A">
        <w:rPr>
          <w:rFonts w:ascii="Arial Narrow" w:hAnsi="Arial Narrow"/>
          <w:sz w:val="24"/>
          <w:szCs w:val="24"/>
        </w:rPr>
        <w:t xml:space="preserve">noted the Department’s </w:t>
      </w:r>
      <w:r w:rsidRPr="00BD1728">
        <w:rPr>
          <w:rFonts w:ascii="Arial Narrow" w:hAnsi="Arial Narrow"/>
          <w:sz w:val="24"/>
          <w:szCs w:val="24"/>
        </w:rPr>
        <w:t>plan</w:t>
      </w:r>
      <w:r w:rsidR="00B7679A">
        <w:rPr>
          <w:rFonts w:ascii="Arial Narrow" w:hAnsi="Arial Narrow"/>
          <w:sz w:val="24"/>
          <w:szCs w:val="24"/>
        </w:rPr>
        <w:t xml:space="preserve">s </w:t>
      </w:r>
      <w:r w:rsidRPr="00BD1728">
        <w:rPr>
          <w:rFonts w:ascii="Arial Narrow" w:hAnsi="Arial Narrow"/>
          <w:sz w:val="24"/>
          <w:szCs w:val="24"/>
        </w:rPr>
        <w:t xml:space="preserve">to procure fifty (50) patrol vehicles and four (4) mobile police stations for the Gauteng-SAPS. In addition, </w:t>
      </w:r>
      <w:r w:rsidR="00B7679A">
        <w:rPr>
          <w:rFonts w:ascii="Arial Narrow" w:hAnsi="Arial Narrow"/>
          <w:sz w:val="24"/>
          <w:szCs w:val="24"/>
        </w:rPr>
        <w:t xml:space="preserve">the Department </w:t>
      </w:r>
      <w:r w:rsidR="009D4EF6">
        <w:rPr>
          <w:rFonts w:ascii="Arial Narrow" w:hAnsi="Arial Narrow"/>
          <w:sz w:val="24"/>
          <w:szCs w:val="24"/>
        </w:rPr>
        <w:t xml:space="preserve">plans </w:t>
      </w:r>
      <w:r w:rsidR="00B7679A">
        <w:rPr>
          <w:rFonts w:ascii="Arial Narrow" w:hAnsi="Arial Narrow"/>
          <w:sz w:val="24"/>
          <w:szCs w:val="24"/>
        </w:rPr>
        <w:t xml:space="preserve">to </w:t>
      </w:r>
      <w:r w:rsidRPr="00BD1728">
        <w:rPr>
          <w:rFonts w:ascii="Arial Narrow" w:hAnsi="Arial Narrow"/>
          <w:sz w:val="24"/>
          <w:szCs w:val="24"/>
        </w:rPr>
        <w:t xml:space="preserve">continue with the deployment of safety kiosks in high crime policing precincts to enhance police visibility.   </w:t>
      </w:r>
    </w:p>
    <w:p w14:paraId="6CA69B65" w14:textId="4EA45D23" w:rsidR="00E73698" w:rsidRPr="00BD1728" w:rsidRDefault="00E73698" w:rsidP="00BD1728">
      <w:pPr>
        <w:pStyle w:val="NoSpacing"/>
        <w:spacing w:line="276" w:lineRule="auto"/>
        <w:jc w:val="both"/>
        <w:rPr>
          <w:rFonts w:ascii="Arial Narrow" w:hAnsi="Arial Narrow"/>
          <w:sz w:val="24"/>
          <w:szCs w:val="24"/>
        </w:rPr>
      </w:pPr>
    </w:p>
    <w:p w14:paraId="4BE3624F" w14:textId="65E7A14A" w:rsidR="00BC198F" w:rsidRPr="00BD1728" w:rsidRDefault="00E73698" w:rsidP="00BD1728">
      <w:pPr>
        <w:pStyle w:val="NoSpacing"/>
        <w:spacing w:line="276" w:lineRule="auto"/>
        <w:jc w:val="both"/>
        <w:rPr>
          <w:rFonts w:ascii="Arial Narrow" w:hAnsi="Arial Narrow"/>
          <w:sz w:val="24"/>
          <w:szCs w:val="24"/>
        </w:rPr>
      </w:pPr>
      <w:r w:rsidRPr="00BD1728">
        <w:rPr>
          <w:rFonts w:ascii="Arial Narrow" w:hAnsi="Arial Narrow"/>
          <w:sz w:val="24"/>
          <w:szCs w:val="24"/>
        </w:rPr>
        <w:t xml:space="preserve">The </w:t>
      </w:r>
      <w:r w:rsidR="007433F2" w:rsidRPr="00BD1728">
        <w:rPr>
          <w:rFonts w:ascii="Arial Narrow" w:hAnsi="Arial Narrow"/>
          <w:sz w:val="24"/>
          <w:szCs w:val="24"/>
        </w:rPr>
        <w:t xml:space="preserve">Department </w:t>
      </w:r>
      <w:r w:rsidR="00E64AA9">
        <w:rPr>
          <w:rFonts w:ascii="Arial Narrow" w:hAnsi="Arial Narrow"/>
          <w:sz w:val="24"/>
          <w:szCs w:val="24"/>
        </w:rPr>
        <w:t xml:space="preserve">further </w:t>
      </w:r>
      <w:r w:rsidR="00BC198F" w:rsidRPr="00BD1728">
        <w:rPr>
          <w:rFonts w:ascii="Arial Narrow" w:hAnsi="Arial Narrow"/>
          <w:sz w:val="24"/>
          <w:szCs w:val="24"/>
        </w:rPr>
        <w:t>r</w:t>
      </w:r>
      <w:r w:rsidR="007433F2" w:rsidRPr="00BD1728">
        <w:rPr>
          <w:rFonts w:ascii="Arial Narrow" w:hAnsi="Arial Narrow"/>
          <w:sz w:val="24"/>
          <w:szCs w:val="24"/>
        </w:rPr>
        <w:t>ecommitted to support</w:t>
      </w:r>
      <w:r w:rsidR="009D4EF6">
        <w:rPr>
          <w:rFonts w:ascii="Arial Narrow" w:hAnsi="Arial Narrow"/>
          <w:sz w:val="24"/>
          <w:szCs w:val="24"/>
        </w:rPr>
        <w:t>ing</w:t>
      </w:r>
      <w:r w:rsidR="007433F2" w:rsidRPr="00BD1728">
        <w:rPr>
          <w:rFonts w:ascii="Arial Narrow" w:hAnsi="Arial Narrow"/>
          <w:sz w:val="24"/>
          <w:szCs w:val="24"/>
        </w:rPr>
        <w:t xml:space="preserve"> victims of gender-based violence and femicide</w:t>
      </w:r>
      <w:r w:rsidR="00BC198F" w:rsidRPr="00BD1728">
        <w:rPr>
          <w:rFonts w:ascii="Arial Narrow" w:hAnsi="Arial Narrow"/>
          <w:sz w:val="24"/>
          <w:szCs w:val="24"/>
        </w:rPr>
        <w:t xml:space="preserve"> through the Gender-</w:t>
      </w:r>
      <w:r w:rsidR="00391E92">
        <w:rPr>
          <w:rFonts w:ascii="Arial Narrow" w:hAnsi="Arial Narrow"/>
          <w:sz w:val="24"/>
          <w:szCs w:val="24"/>
        </w:rPr>
        <w:t>B</w:t>
      </w:r>
      <w:r w:rsidR="00BC198F" w:rsidRPr="00BD1728">
        <w:rPr>
          <w:rFonts w:ascii="Arial Narrow" w:hAnsi="Arial Narrow"/>
          <w:sz w:val="24"/>
          <w:szCs w:val="24"/>
        </w:rPr>
        <w:t>ased Violence and Femicide Response Plan</w:t>
      </w:r>
      <w:r w:rsidR="007433F2" w:rsidRPr="00BD1728">
        <w:rPr>
          <w:rFonts w:ascii="Arial Narrow" w:hAnsi="Arial Narrow"/>
          <w:sz w:val="24"/>
          <w:szCs w:val="24"/>
        </w:rPr>
        <w:t xml:space="preserve">. </w:t>
      </w:r>
      <w:r w:rsidR="00BC198F" w:rsidRPr="00BD1728">
        <w:rPr>
          <w:rFonts w:ascii="Arial Narrow" w:hAnsi="Arial Narrow"/>
          <w:sz w:val="24"/>
          <w:szCs w:val="24"/>
        </w:rPr>
        <w:t>Th</w:t>
      </w:r>
      <w:r w:rsidR="00FF51EE" w:rsidRPr="00BD1728">
        <w:rPr>
          <w:rFonts w:ascii="Arial Narrow" w:hAnsi="Arial Narrow"/>
          <w:sz w:val="24"/>
          <w:szCs w:val="24"/>
        </w:rPr>
        <w:t>is include providing victims with p</w:t>
      </w:r>
      <w:r w:rsidR="00391E92">
        <w:rPr>
          <w:rFonts w:ascii="Arial Narrow" w:hAnsi="Arial Narrow"/>
          <w:sz w:val="24"/>
          <w:szCs w:val="24"/>
        </w:rPr>
        <w:t>s</w:t>
      </w:r>
      <w:r w:rsidR="00FF51EE" w:rsidRPr="00BD1728">
        <w:rPr>
          <w:rFonts w:ascii="Arial Narrow" w:hAnsi="Arial Narrow"/>
          <w:sz w:val="24"/>
          <w:szCs w:val="24"/>
        </w:rPr>
        <w:t>yc</w:t>
      </w:r>
      <w:r w:rsidR="00391E92">
        <w:rPr>
          <w:rFonts w:ascii="Arial Narrow" w:hAnsi="Arial Narrow"/>
          <w:sz w:val="24"/>
          <w:szCs w:val="24"/>
        </w:rPr>
        <w:t>h</w:t>
      </w:r>
      <w:r w:rsidR="00FF51EE" w:rsidRPr="00BD1728">
        <w:rPr>
          <w:rFonts w:ascii="Arial Narrow" w:hAnsi="Arial Narrow"/>
          <w:sz w:val="24"/>
          <w:szCs w:val="24"/>
        </w:rPr>
        <w:t xml:space="preserve">o-social </w:t>
      </w:r>
      <w:r w:rsidR="00391E92">
        <w:rPr>
          <w:rFonts w:ascii="Arial Narrow" w:hAnsi="Arial Narrow"/>
          <w:sz w:val="24"/>
          <w:szCs w:val="24"/>
        </w:rPr>
        <w:t xml:space="preserve">support </w:t>
      </w:r>
      <w:r w:rsidR="00FF51EE" w:rsidRPr="00BD1728">
        <w:rPr>
          <w:rFonts w:ascii="Arial Narrow" w:hAnsi="Arial Narrow"/>
          <w:sz w:val="24"/>
          <w:szCs w:val="24"/>
        </w:rPr>
        <w:t xml:space="preserve">services, </w:t>
      </w:r>
      <w:r w:rsidR="00BC198F" w:rsidRPr="00BD1728">
        <w:rPr>
          <w:rFonts w:ascii="Arial Narrow" w:hAnsi="Arial Narrow"/>
          <w:sz w:val="24"/>
          <w:szCs w:val="24"/>
        </w:rPr>
        <w:t xml:space="preserve">establishment of </w:t>
      </w:r>
      <w:r w:rsidR="00FF51EE" w:rsidRPr="00BD1728">
        <w:rPr>
          <w:rFonts w:ascii="Arial Narrow" w:hAnsi="Arial Narrow"/>
          <w:sz w:val="24"/>
          <w:szCs w:val="24"/>
        </w:rPr>
        <w:t>additional</w:t>
      </w:r>
      <w:r w:rsidR="00BC198F" w:rsidRPr="00BD1728">
        <w:rPr>
          <w:rFonts w:ascii="Arial Narrow" w:hAnsi="Arial Narrow"/>
          <w:sz w:val="24"/>
          <w:szCs w:val="24"/>
        </w:rPr>
        <w:t xml:space="preserve"> Green Door Houses</w:t>
      </w:r>
      <w:r w:rsidR="00FF51EE" w:rsidRPr="00BD1728">
        <w:rPr>
          <w:rFonts w:ascii="Arial Narrow" w:hAnsi="Arial Narrow"/>
          <w:sz w:val="24"/>
          <w:szCs w:val="24"/>
        </w:rPr>
        <w:t xml:space="preserve"> and support </w:t>
      </w:r>
      <w:r w:rsidR="00391E92">
        <w:rPr>
          <w:rFonts w:ascii="Arial Narrow" w:hAnsi="Arial Narrow"/>
          <w:sz w:val="24"/>
          <w:szCs w:val="24"/>
        </w:rPr>
        <w:t xml:space="preserve">to </w:t>
      </w:r>
      <w:r w:rsidR="00BC198F" w:rsidRPr="00BD1728">
        <w:rPr>
          <w:rFonts w:ascii="Arial Narrow" w:hAnsi="Arial Narrow"/>
          <w:sz w:val="24"/>
          <w:szCs w:val="24"/>
        </w:rPr>
        <w:t xml:space="preserve">Victim Empowerment Centres (VECs) in all the 144 police stations. </w:t>
      </w:r>
    </w:p>
    <w:p w14:paraId="6D3F5327" w14:textId="77777777" w:rsidR="00BC198F" w:rsidRPr="00BD1728" w:rsidRDefault="00BC198F" w:rsidP="00BD1728">
      <w:pPr>
        <w:pStyle w:val="NoSpacing"/>
        <w:spacing w:line="276" w:lineRule="auto"/>
        <w:jc w:val="both"/>
        <w:rPr>
          <w:rFonts w:ascii="Arial Narrow" w:hAnsi="Arial Narrow"/>
          <w:sz w:val="24"/>
          <w:szCs w:val="24"/>
        </w:rPr>
      </w:pPr>
    </w:p>
    <w:p w14:paraId="5CFA08D0" w14:textId="733C2841" w:rsidR="004E57A2" w:rsidRPr="00BD1728" w:rsidRDefault="004E57A2" w:rsidP="00BD1728">
      <w:pPr>
        <w:pStyle w:val="NoSpacing"/>
        <w:spacing w:line="276" w:lineRule="auto"/>
        <w:jc w:val="both"/>
        <w:rPr>
          <w:rFonts w:ascii="Arial Narrow" w:hAnsi="Arial Narrow"/>
          <w:sz w:val="24"/>
          <w:szCs w:val="24"/>
        </w:rPr>
      </w:pPr>
      <w:r w:rsidRPr="00BD1728">
        <w:rPr>
          <w:rFonts w:ascii="Arial Narrow" w:hAnsi="Arial Narrow"/>
          <w:sz w:val="24"/>
          <w:szCs w:val="24"/>
        </w:rPr>
        <w:t>The Committee also noted th</w:t>
      </w:r>
      <w:r w:rsidR="00391E92">
        <w:rPr>
          <w:rFonts w:ascii="Arial Narrow" w:hAnsi="Arial Narrow"/>
          <w:sz w:val="24"/>
          <w:szCs w:val="24"/>
        </w:rPr>
        <w:t xml:space="preserve">e </w:t>
      </w:r>
      <w:r w:rsidRPr="00BD1728">
        <w:rPr>
          <w:rFonts w:ascii="Arial Narrow" w:hAnsi="Arial Narrow"/>
          <w:sz w:val="24"/>
          <w:szCs w:val="24"/>
        </w:rPr>
        <w:t xml:space="preserve">various road safety operations planned </w:t>
      </w:r>
      <w:r w:rsidR="009D4EF6">
        <w:rPr>
          <w:rFonts w:ascii="Arial Narrow" w:hAnsi="Arial Narrow"/>
          <w:sz w:val="24"/>
          <w:szCs w:val="24"/>
        </w:rPr>
        <w:t xml:space="preserve">by the Department, which are </w:t>
      </w:r>
      <w:r w:rsidR="00391E92">
        <w:rPr>
          <w:rFonts w:ascii="Arial Narrow" w:hAnsi="Arial Narrow"/>
          <w:sz w:val="24"/>
          <w:szCs w:val="24"/>
        </w:rPr>
        <w:t>aimed a</w:t>
      </w:r>
      <w:r w:rsidR="00391E92" w:rsidRPr="00BD1728">
        <w:rPr>
          <w:rFonts w:ascii="Arial Narrow" w:hAnsi="Arial Narrow"/>
          <w:sz w:val="24"/>
          <w:szCs w:val="24"/>
        </w:rPr>
        <w:t>t</w:t>
      </w:r>
      <w:r w:rsidRPr="00BD1728">
        <w:rPr>
          <w:rFonts w:ascii="Arial Narrow" w:hAnsi="Arial Narrow"/>
          <w:sz w:val="24"/>
          <w:szCs w:val="24"/>
        </w:rPr>
        <w:t xml:space="preserve"> achiev</w:t>
      </w:r>
      <w:r w:rsidR="00391E92">
        <w:rPr>
          <w:rFonts w:ascii="Arial Narrow" w:hAnsi="Arial Narrow"/>
          <w:sz w:val="24"/>
          <w:szCs w:val="24"/>
        </w:rPr>
        <w:t xml:space="preserve">ing </w:t>
      </w:r>
      <w:r w:rsidR="000354E3">
        <w:rPr>
          <w:rFonts w:ascii="Arial Narrow" w:hAnsi="Arial Narrow"/>
          <w:sz w:val="24"/>
          <w:szCs w:val="24"/>
        </w:rPr>
        <w:t>its</w:t>
      </w:r>
      <w:r w:rsidRPr="00BD1728">
        <w:rPr>
          <w:rFonts w:ascii="Arial Narrow" w:hAnsi="Arial Narrow"/>
          <w:sz w:val="24"/>
          <w:szCs w:val="24"/>
        </w:rPr>
        <w:t xml:space="preserve"> 12% target in reduction of r</w:t>
      </w:r>
      <w:r w:rsidR="00391E92">
        <w:rPr>
          <w:rFonts w:ascii="Arial Narrow" w:hAnsi="Arial Narrow"/>
          <w:sz w:val="24"/>
          <w:szCs w:val="24"/>
        </w:rPr>
        <w:t>o</w:t>
      </w:r>
      <w:r w:rsidRPr="00BD1728">
        <w:rPr>
          <w:rFonts w:ascii="Arial Narrow" w:hAnsi="Arial Narrow"/>
          <w:sz w:val="24"/>
          <w:szCs w:val="24"/>
        </w:rPr>
        <w:t xml:space="preserve">ad crashes and fatalities. Moreover, the Committee </w:t>
      </w:r>
      <w:r w:rsidR="001C00F4">
        <w:rPr>
          <w:rFonts w:ascii="Arial Narrow" w:hAnsi="Arial Narrow"/>
          <w:sz w:val="24"/>
          <w:szCs w:val="24"/>
        </w:rPr>
        <w:t xml:space="preserve">welcomes </w:t>
      </w:r>
      <w:r w:rsidRPr="00BD1728">
        <w:rPr>
          <w:rFonts w:ascii="Arial Narrow" w:hAnsi="Arial Narrow"/>
          <w:sz w:val="24"/>
          <w:szCs w:val="24"/>
        </w:rPr>
        <w:t xml:space="preserve">the plans to absorb 133 Traffic </w:t>
      </w:r>
      <w:r w:rsidR="001C00F4">
        <w:rPr>
          <w:rFonts w:ascii="Arial Narrow" w:hAnsi="Arial Narrow"/>
          <w:sz w:val="24"/>
          <w:szCs w:val="24"/>
        </w:rPr>
        <w:t xml:space="preserve">Law Enforcement </w:t>
      </w:r>
      <w:r w:rsidRPr="00BD1728">
        <w:rPr>
          <w:rFonts w:ascii="Arial Narrow" w:hAnsi="Arial Narrow"/>
          <w:sz w:val="24"/>
          <w:szCs w:val="24"/>
        </w:rPr>
        <w:t>Officers. The Committee is optimistic that th</w:t>
      </w:r>
      <w:r w:rsidR="004D3795" w:rsidRPr="00BD1728">
        <w:rPr>
          <w:rFonts w:ascii="Arial Narrow" w:hAnsi="Arial Narrow"/>
          <w:sz w:val="24"/>
          <w:szCs w:val="24"/>
        </w:rPr>
        <w:t xml:space="preserve">e appointment of </w:t>
      </w:r>
      <w:r w:rsidR="001C00F4">
        <w:rPr>
          <w:rFonts w:ascii="Arial Narrow" w:hAnsi="Arial Narrow"/>
          <w:sz w:val="24"/>
          <w:szCs w:val="24"/>
        </w:rPr>
        <w:t>the</w:t>
      </w:r>
      <w:r w:rsidR="004D3795" w:rsidRPr="00BD1728">
        <w:rPr>
          <w:rFonts w:ascii="Arial Narrow" w:hAnsi="Arial Narrow"/>
          <w:sz w:val="24"/>
          <w:szCs w:val="24"/>
        </w:rPr>
        <w:t xml:space="preserve"> </w:t>
      </w:r>
      <w:r w:rsidR="001C00F4">
        <w:rPr>
          <w:rFonts w:ascii="Arial Narrow" w:hAnsi="Arial Narrow"/>
          <w:sz w:val="24"/>
          <w:szCs w:val="24"/>
        </w:rPr>
        <w:t>o</w:t>
      </w:r>
      <w:r w:rsidR="004D3795" w:rsidRPr="00BD1728">
        <w:rPr>
          <w:rFonts w:ascii="Arial Narrow" w:hAnsi="Arial Narrow"/>
          <w:sz w:val="24"/>
          <w:szCs w:val="24"/>
        </w:rPr>
        <w:t xml:space="preserve">fficers will positively contribute towards attaining the set target </w:t>
      </w:r>
      <w:r w:rsidR="001C00F4">
        <w:rPr>
          <w:rFonts w:ascii="Arial Narrow" w:hAnsi="Arial Narrow"/>
          <w:sz w:val="24"/>
          <w:szCs w:val="24"/>
        </w:rPr>
        <w:t xml:space="preserve">on road fatalities </w:t>
      </w:r>
      <w:r w:rsidR="004D3795" w:rsidRPr="00BD1728">
        <w:rPr>
          <w:rFonts w:ascii="Arial Narrow" w:hAnsi="Arial Narrow"/>
          <w:sz w:val="24"/>
          <w:szCs w:val="24"/>
        </w:rPr>
        <w:t>and improve</w:t>
      </w:r>
      <w:r w:rsidRPr="00BD1728">
        <w:rPr>
          <w:rFonts w:ascii="Arial Narrow" w:hAnsi="Arial Narrow"/>
          <w:sz w:val="24"/>
          <w:szCs w:val="24"/>
        </w:rPr>
        <w:t xml:space="preserve"> </w:t>
      </w:r>
      <w:r w:rsidR="004D3795" w:rsidRPr="00BD1728">
        <w:rPr>
          <w:rFonts w:ascii="Arial Narrow" w:hAnsi="Arial Narrow"/>
          <w:sz w:val="24"/>
          <w:szCs w:val="24"/>
        </w:rPr>
        <w:t xml:space="preserve">the </w:t>
      </w:r>
      <w:r w:rsidRPr="00BD1728">
        <w:rPr>
          <w:rFonts w:ascii="Arial Narrow" w:hAnsi="Arial Narrow"/>
          <w:sz w:val="24"/>
          <w:szCs w:val="24"/>
        </w:rPr>
        <w:t>safety</w:t>
      </w:r>
      <w:r w:rsidR="004D3795" w:rsidRPr="00BD1728">
        <w:rPr>
          <w:rFonts w:ascii="Arial Narrow" w:hAnsi="Arial Narrow"/>
          <w:sz w:val="24"/>
          <w:szCs w:val="24"/>
        </w:rPr>
        <w:t xml:space="preserve"> of road users</w:t>
      </w:r>
      <w:r w:rsidRPr="00BD1728">
        <w:rPr>
          <w:rFonts w:ascii="Arial Narrow" w:hAnsi="Arial Narrow"/>
          <w:sz w:val="24"/>
          <w:szCs w:val="24"/>
        </w:rPr>
        <w:t>.</w:t>
      </w:r>
    </w:p>
    <w:p w14:paraId="15607F74" w14:textId="77777777" w:rsidR="004E57A2" w:rsidRPr="00BD1728" w:rsidRDefault="004E57A2" w:rsidP="00BD1728">
      <w:pPr>
        <w:pStyle w:val="NoSpacing"/>
        <w:spacing w:line="276" w:lineRule="auto"/>
        <w:jc w:val="both"/>
        <w:rPr>
          <w:rFonts w:ascii="Arial Narrow" w:hAnsi="Arial Narrow"/>
          <w:sz w:val="24"/>
          <w:szCs w:val="24"/>
        </w:rPr>
      </w:pPr>
    </w:p>
    <w:p w14:paraId="71DDF118" w14:textId="3AF6441C" w:rsidR="00B32B31" w:rsidRPr="00BD1728" w:rsidRDefault="009A052E" w:rsidP="00BD1728">
      <w:pPr>
        <w:spacing w:line="276" w:lineRule="auto"/>
        <w:jc w:val="both"/>
        <w:rPr>
          <w:rFonts w:ascii="Arial Narrow" w:hAnsi="Arial Narrow"/>
          <w:lang w:val="en-US"/>
        </w:rPr>
      </w:pPr>
      <w:r>
        <w:rPr>
          <w:rFonts w:ascii="Arial Narrow" w:hAnsi="Arial Narrow"/>
          <w:lang w:val="en-US"/>
        </w:rPr>
        <w:t>T</w:t>
      </w:r>
      <w:r w:rsidRPr="00BD1728">
        <w:rPr>
          <w:rFonts w:ascii="Arial Narrow" w:hAnsi="Arial Narrow"/>
          <w:lang w:val="en-US"/>
        </w:rPr>
        <w:t>he</w:t>
      </w:r>
      <w:r w:rsidR="005E0795" w:rsidRPr="00BD1728">
        <w:rPr>
          <w:rFonts w:ascii="Arial Narrow" w:hAnsi="Arial Narrow"/>
          <w:lang w:val="en-US"/>
        </w:rPr>
        <w:t xml:space="preserve"> Committee </w:t>
      </w:r>
      <w:r w:rsidR="00A57B2D" w:rsidRPr="00BD1728">
        <w:rPr>
          <w:rFonts w:ascii="Arial Narrow" w:hAnsi="Arial Narrow"/>
          <w:lang w:val="en-US"/>
        </w:rPr>
        <w:t xml:space="preserve">believes that </w:t>
      </w:r>
      <w:r w:rsidR="005E0795" w:rsidRPr="00BD1728">
        <w:rPr>
          <w:rFonts w:ascii="Arial Narrow" w:hAnsi="Arial Narrow"/>
          <w:lang w:val="en-US"/>
        </w:rPr>
        <w:t xml:space="preserve">the Department’s </w:t>
      </w:r>
      <w:r w:rsidR="00A57B2D" w:rsidRPr="00BD1728">
        <w:rPr>
          <w:rFonts w:ascii="Arial Narrow" w:hAnsi="Arial Narrow"/>
          <w:lang w:val="en-US"/>
        </w:rPr>
        <w:t>plan</w:t>
      </w:r>
      <w:r w:rsidR="005E0795" w:rsidRPr="00BD1728">
        <w:rPr>
          <w:rFonts w:ascii="Arial Narrow" w:hAnsi="Arial Narrow"/>
          <w:lang w:val="en-US"/>
        </w:rPr>
        <w:t>s are aligned to its mandate of police oversight and crime prevention</w:t>
      </w:r>
      <w:r w:rsidR="00A57B2D" w:rsidRPr="00BD1728">
        <w:rPr>
          <w:rFonts w:ascii="Arial Narrow" w:hAnsi="Arial Narrow"/>
          <w:lang w:val="en-US"/>
        </w:rPr>
        <w:t xml:space="preserve">. The Committee </w:t>
      </w:r>
      <w:r w:rsidR="005E0795" w:rsidRPr="00BD1728">
        <w:rPr>
          <w:rFonts w:ascii="Arial Narrow" w:hAnsi="Arial Narrow"/>
          <w:lang w:val="en-US"/>
        </w:rPr>
        <w:t>will monitor</w:t>
      </w:r>
      <w:r w:rsidR="00A57B2D" w:rsidRPr="00BD1728">
        <w:rPr>
          <w:rFonts w:ascii="Arial Narrow" w:hAnsi="Arial Narrow"/>
          <w:lang w:val="en-US"/>
        </w:rPr>
        <w:t xml:space="preserve"> progr</w:t>
      </w:r>
      <w:r w:rsidR="005E0795" w:rsidRPr="00BD1728">
        <w:rPr>
          <w:rFonts w:ascii="Arial Narrow" w:hAnsi="Arial Narrow"/>
          <w:lang w:val="en-US"/>
        </w:rPr>
        <w:t>e</w:t>
      </w:r>
      <w:r w:rsidR="00A57B2D" w:rsidRPr="00BD1728">
        <w:rPr>
          <w:rFonts w:ascii="Arial Narrow" w:hAnsi="Arial Narrow"/>
          <w:lang w:val="en-US"/>
        </w:rPr>
        <w:t>ss</w:t>
      </w:r>
      <w:r w:rsidR="005E0795" w:rsidRPr="00BD1728">
        <w:rPr>
          <w:rFonts w:ascii="Arial Narrow" w:hAnsi="Arial Narrow"/>
          <w:lang w:val="en-US"/>
        </w:rPr>
        <w:t xml:space="preserve"> </w:t>
      </w:r>
      <w:r w:rsidR="001C00F4">
        <w:rPr>
          <w:rFonts w:ascii="Arial Narrow" w:hAnsi="Arial Narrow"/>
          <w:lang w:val="en-US"/>
        </w:rPr>
        <w:t xml:space="preserve">on the implementation of these plans </w:t>
      </w:r>
      <w:r w:rsidR="005E0795" w:rsidRPr="00BD1728">
        <w:rPr>
          <w:rFonts w:ascii="Arial Narrow" w:hAnsi="Arial Narrow"/>
          <w:lang w:val="en-US"/>
        </w:rPr>
        <w:t xml:space="preserve">on </w:t>
      </w:r>
      <w:r w:rsidR="000354E3">
        <w:rPr>
          <w:rFonts w:ascii="Arial Narrow" w:hAnsi="Arial Narrow"/>
          <w:lang w:val="en-US"/>
        </w:rPr>
        <w:t xml:space="preserve">a </w:t>
      </w:r>
      <w:r w:rsidR="005E0795" w:rsidRPr="00BD1728">
        <w:rPr>
          <w:rFonts w:ascii="Arial Narrow" w:hAnsi="Arial Narrow"/>
          <w:lang w:val="en-US"/>
        </w:rPr>
        <w:t xml:space="preserve">quarterly basis. </w:t>
      </w:r>
    </w:p>
    <w:p w14:paraId="6A7714FC" w14:textId="77777777" w:rsidR="00B32B31" w:rsidRPr="00BD1728" w:rsidRDefault="00B32B31" w:rsidP="00BD1728">
      <w:pPr>
        <w:spacing w:line="276" w:lineRule="auto"/>
        <w:jc w:val="both"/>
        <w:rPr>
          <w:rFonts w:ascii="Arial Narrow" w:hAnsi="Arial Narrow"/>
          <w:lang w:val="en-US"/>
        </w:rPr>
      </w:pPr>
    </w:p>
    <w:p w14:paraId="756CFDB5" w14:textId="77777777" w:rsidR="00B32B31" w:rsidRPr="00BD1728" w:rsidRDefault="00B32B31" w:rsidP="00BD1728">
      <w:pPr>
        <w:pStyle w:val="NoSpacing"/>
        <w:numPr>
          <w:ilvl w:val="0"/>
          <w:numId w:val="1"/>
        </w:numPr>
        <w:shd w:val="clear" w:color="auto" w:fill="BFBFBF" w:themeFill="background1" w:themeFillShade="BF"/>
        <w:spacing w:line="276" w:lineRule="auto"/>
        <w:jc w:val="both"/>
        <w:rPr>
          <w:rFonts w:ascii="Arial Narrow" w:hAnsi="Arial Narrow"/>
          <w:b/>
          <w:sz w:val="24"/>
          <w:szCs w:val="24"/>
        </w:rPr>
      </w:pPr>
      <w:r w:rsidRPr="00BD1728">
        <w:rPr>
          <w:rFonts w:ascii="Arial Narrow" w:eastAsia="Arial Unicode MS" w:hAnsi="Arial Narrow"/>
          <w:b/>
          <w:sz w:val="24"/>
          <w:szCs w:val="24"/>
        </w:rPr>
        <w:t>INTRODUCTION</w:t>
      </w:r>
    </w:p>
    <w:p w14:paraId="714DF3C0" w14:textId="77777777" w:rsidR="00B32B31" w:rsidRPr="00BD1728" w:rsidRDefault="00B32B31" w:rsidP="00BD1728">
      <w:pPr>
        <w:pStyle w:val="NoSpacing"/>
        <w:spacing w:line="276" w:lineRule="auto"/>
        <w:jc w:val="both"/>
        <w:rPr>
          <w:rFonts w:ascii="Arial Narrow" w:hAnsi="Arial Narrow"/>
          <w:sz w:val="24"/>
          <w:szCs w:val="24"/>
        </w:rPr>
      </w:pPr>
    </w:p>
    <w:p w14:paraId="568CF546" w14:textId="77777777" w:rsidR="00B32B31" w:rsidRPr="00BD1728" w:rsidRDefault="00B32B31" w:rsidP="00BD1728">
      <w:pPr>
        <w:pStyle w:val="NoSpacing"/>
        <w:spacing w:line="276" w:lineRule="auto"/>
        <w:jc w:val="both"/>
        <w:rPr>
          <w:rFonts w:ascii="Arial Narrow" w:hAnsi="Arial Narrow"/>
          <w:sz w:val="24"/>
          <w:szCs w:val="24"/>
        </w:rPr>
      </w:pPr>
      <w:r w:rsidRPr="00BD1728">
        <w:rPr>
          <w:rFonts w:ascii="Arial Narrow" w:hAnsi="Arial Narrow"/>
          <w:sz w:val="24"/>
          <w:szCs w:val="24"/>
        </w:rPr>
        <w:lastRenderedPageBreak/>
        <w:t xml:space="preserve">The Committee’s assessment of this Budget Vote Report of the Department of Community Safety was to ascertain the correlation between its budget allocation and the strategic priorities of the Department. </w:t>
      </w:r>
    </w:p>
    <w:p w14:paraId="78AA6740" w14:textId="77777777" w:rsidR="00B32B31" w:rsidRPr="00BD1728" w:rsidRDefault="00B32B31" w:rsidP="00BD1728">
      <w:pPr>
        <w:pStyle w:val="NoSpacing"/>
        <w:spacing w:line="276" w:lineRule="auto"/>
        <w:jc w:val="both"/>
        <w:rPr>
          <w:rFonts w:ascii="Arial Narrow" w:hAnsi="Arial Narrow"/>
          <w:sz w:val="24"/>
          <w:szCs w:val="24"/>
        </w:rPr>
      </w:pPr>
    </w:p>
    <w:p w14:paraId="3C4806E0" w14:textId="7F282D4C" w:rsidR="00B32B31" w:rsidRPr="00BD1728" w:rsidRDefault="00B32B31" w:rsidP="00BD1728">
      <w:pPr>
        <w:pStyle w:val="NoSpacing"/>
        <w:spacing w:line="276" w:lineRule="auto"/>
        <w:jc w:val="both"/>
        <w:rPr>
          <w:rFonts w:ascii="Arial Narrow" w:hAnsi="Arial Narrow"/>
          <w:sz w:val="24"/>
          <w:szCs w:val="24"/>
        </w:rPr>
      </w:pPr>
      <w:r w:rsidRPr="00BD1728">
        <w:rPr>
          <w:rFonts w:ascii="Arial Narrow" w:hAnsi="Arial Narrow"/>
          <w:sz w:val="24"/>
          <w:szCs w:val="24"/>
        </w:rPr>
        <w:t xml:space="preserve">The Department’s key functions </w:t>
      </w:r>
      <w:r w:rsidR="009D4EF6">
        <w:rPr>
          <w:rFonts w:ascii="Arial Narrow" w:hAnsi="Arial Narrow"/>
          <w:sz w:val="24"/>
          <w:szCs w:val="24"/>
        </w:rPr>
        <w:t>are</w:t>
      </w:r>
      <w:r w:rsidR="009D4EF6" w:rsidRPr="00BD1728">
        <w:rPr>
          <w:rFonts w:ascii="Arial Narrow" w:hAnsi="Arial Narrow"/>
          <w:sz w:val="24"/>
          <w:szCs w:val="24"/>
        </w:rPr>
        <w:t xml:space="preserve"> </w:t>
      </w:r>
      <w:r w:rsidRPr="00BD1728">
        <w:rPr>
          <w:rFonts w:ascii="Arial Narrow" w:hAnsi="Arial Narrow"/>
          <w:sz w:val="24"/>
          <w:szCs w:val="24"/>
        </w:rPr>
        <w:t xml:space="preserve">to enhance police performance through continuous oversight and meaningful community participation, enhance social crime prevention, prevent violent crimes against women and children, prevention of substance abuse and gangsterism as well as reduction of road fatalities through traffic law enforcement and road safety education. The purpose of the budget </w:t>
      </w:r>
      <w:r w:rsidR="009D4EF6">
        <w:rPr>
          <w:rFonts w:ascii="Arial Narrow" w:hAnsi="Arial Narrow"/>
          <w:sz w:val="24"/>
          <w:szCs w:val="24"/>
        </w:rPr>
        <w:t>is</w:t>
      </w:r>
      <w:r w:rsidR="009D4EF6" w:rsidRPr="00BD1728">
        <w:rPr>
          <w:rFonts w:ascii="Arial Narrow" w:hAnsi="Arial Narrow"/>
          <w:sz w:val="24"/>
          <w:szCs w:val="24"/>
        </w:rPr>
        <w:t xml:space="preserve"> </w:t>
      </w:r>
      <w:r w:rsidRPr="00BD1728">
        <w:rPr>
          <w:rFonts w:ascii="Arial Narrow" w:hAnsi="Arial Narrow"/>
          <w:sz w:val="24"/>
          <w:szCs w:val="24"/>
        </w:rPr>
        <w:t>to ensure achievement of these functions.</w:t>
      </w:r>
    </w:p>
    <w:p w14:paraId="323C8655" w14:textId="77777777" w:rsidR="00B32B31" w:rsidRPr="00BD1728" w:rsidRDefault="00B32B31" w:rsidP="00BD1728">
      <w:pPr>
        <w:pStyle w:val="NoSpacing"/>
        <w:spacing w:line="276" w:lineRule="auto"/>
        <w:jc w:val="both"/>
        <w:rPr>
          <w:rFonts w:ascii="Arial Narrow" w:hAnsi="Arial Narrow"/>
          <w:sz w:val="24"/>
          <w:szCs w:val="24"/>
        </w:rPr>
      </w:pPr>
    </w:p>
    <w:p w14:paraId="56FA453E" w14:textId="7E70F338" w:rsidR="00B32B31" w:rsidRPr="00BD1728" w:rsidRDefault="00B32B31" w:rsidP="00BD1728">
      <w:pPr>
        <w:pStyle w:val="NoSpacing"/>
        <w:spacing w:line="276" w:lineRule="auto"/>
        <w:jc w:val="both"/>
        <w:rPr>
          <w:rFonts w:ascii="Arial Narrow" w:hAnsi="Arial Narrow"/>
          <w:sz w:val="24"/>
          <w:szCs w:val="24"/>
        </w:rPr>
      </w:pPr>
      <w:r w:rsidRPr="00BD1728">
        <w:rPr>
          <w:rFonts w:ascii="Arial Narrow" w:hAnsi="Arial Narrow"/>
          <w:sz w:val="24"/>
          <w:szCs w:val="24"/>
        </w:rPr>
        <w:t xml:space="preserve">The purpose of this </w:t>
      </w:r>
      <w:r w:rsidR="009D4EF6">
        <w:rPr>
          <w:rFonts w:ascii="Arial Narrow" w:hAnsi="Arial Narrow"/>
          <w:sz w:val="24"/>
          <w:szCs w:val="24"/>
        </w:rPr>
        <w:t xml:space="preserve">oversight </w:t>
      </w:r>
      <w:r w:rsidRPr="00BD1728">
        <w:rPr>
          <w:rFonts w:ascii="Arial Narrow" w:hAnsi="Arial Narrow"/>
          <w:sz w:val="24"/>
          <w:szCs w:val="24"/>
        </w:rPr>
        <w:t xml:space="preserve">report </w:t>
      </w:r>
      <w:r w:rsidR="009D4EF6">
        <w:rPr>
          <w:rFonts w:ascii="Arial Narrow" w:hAnsi="Arial Narrow"/>
          <w:sz w:val="24"/>
          <w:szCs w:val="24"/>
        </w:rPr>
        <w:t>is</w:t>
      </w:r>
      <w:r w:rsidR="009D4EF6" w:rsidRPr="00BD1728">
        <w:rPr>
          <w:rFonts w:ascii="Arial Narrow" w:hAnsi="Arial Narrow"/>
          <w:sz w:val="24"/>
          <w:szCs w:val="24"/>
        </w:rPr>
        <w:t xml:space="preserve"> </w:t>
      </w:r>
      <w:r w:rsidRPr="00BD1728">
        <w:rPr>
          <w:rFonts w:ascii="Arial Narrow" w:hAnsi="Arial Narrow"/>
          <w:sz w:val="24"/>
          <w:szCs w:val="24"/>
        </w:rPr>
        <w:t xml:space="preserve">to provide a summary of the Committee’s overview of its assessment on the budget allocations amongst the various programmes and sub-programmes of the Department. The report also </w:t>
      </w:r>
      <w:r w:rsidR="00C61397" w:rsidRPr="00BD1728">
        <w:rPr>
          <w:rFonts w:ascii="Arial Narrow" w:hAnsi="Arial Narrow"/>
          <w:sz w:val="24"/>
          <w:szCs w:val="24"/>
        </w:rPr>
        <w:t>detail</w:t>
      </w:r>
      <w:r w:rsidR="00C61397">
        <w:rPr>
          <w:rFonts w:ascii="Arial Narrow" w:hAnsi="Arial Narrow"/>
          <w:sz w:val="24"/>
          <w:szCs w:val="24"/>
        </w:rPr>
        <w:t>s</w:t>
      </w:r>
      <w:r w:rsidR="00C61397" w:rsidRPr="00BD1728">
        <w:rPr>
          <w:rFonts w:ascii="Arial Narrow" w:hAnsi="Arial Narrow"/>
          <w:sz w:val="24"/>
          <w:szCs w:val="24"/>
        </w:rPr>
        <w:t xml:space="preserve"> </w:t>
      </w:r>
      <w:r w:rsidRPr="00BD1728">
        <w:rPr>
          <w:rFonts w:ascii="Arial Narrow" w:hAnsi="Arial Narrow"/>
          <w:sz w:val="24"/>
          <w:szCs w:val="24"/>
        </w:rPr>
        <w:t xml:space="preserve">the Committee’s concerns and recommendations to assist the Department </w:t>
      </w:r>
      <w:r w:rsidR="00C61397">
        <w:rPr>
          <w:rFonts w:ascii="Arial Narrow" w:hAnsi="Arial Narrow"/>
          <w:sz w:val="24"/>
          <w:szCs w:val="24"/>
        </w:rPr>
        <w:t xml:space="preserve">to </w:t>
      </w:r>
      <w:r w:rsidRPr="00BD1728">
        <w:rPr>
          <w:rFonts w:ascii="Arial Narrow" w:hAnsi="Arial Narrow"/>
          <w:sz w:val="24"/>
          <w:szCs w:val="24"/>
        </w:rPr>
        <w:t>strengthen its oversight functions and intervention programmes to achieve a safer Gauteng.</w:t>
      </w:r>
    </w:p>
    <w:p w14:paraId="5A3F379C" w14:textId="77777777" w:rsidR="00B32B31" w:rsidRPr="00BD1728" w:rsidRDefault="00B32B31" w:rsidP="00BD1728">
      <w:pPr>
        <w:pStyle w:val="NoSpacing"/>
        <w:spacing w:line="276" w:lineRule="auto"/>
        <w:jc w:val="both"/>
        <w:rPr>
          <w:rFonts w:ascii="Arial Narrow" w:hAnsi="Arial Narrow"/>
          <w:sz w:val="24"/>
          <w:szCs w:val="24"/>
        </w:rPr>
      </w:pPr>
    </w:p>
    <w:p w14:paraId="46453E94" w14:textId="77777777" w:rsidR="00B32B31" w:rsidRPr="00BD1728" w:rsidRDefault="00B32B31" w:rsidP="00BD1728">
      <w:pPr>
        <w:pStyle w:val="NoSpacing"/>
        <w:spacing w:line="276" w:lineRule="auto"/>
        <w:jc w:val="both"/>
        <w:rPr>
          <w:rFonts w:ascii="Arial Narrow" w:hAnsi="Arial Narrow"/>
          <w:b/>
          <w:sz w:val="24"/>
          <w:szCs w:val="24"/>
        </w:rPr>
      </w:pPr>
    </w:p>
    <w:p w14:paraId="697E849C" w14:textId="77777777" w:rsidR="00B32B31" w:rsidRPr="00BD1728" w:rsidRDefault="00B32B31" w:rsidP="00BD1728">
      <w:pPr>
        <w:pStyle w:val="NoSpacing"/>
        <w:numPr>
          <w:ilvl w:val="0"/>
          <w:numId w:val="1"/>
        </w:numPr>
        <w:shd w:val="clear" w:color="auto" w:fill="BFBFBF" w:themeFill="background1" w:themeFillShade="BF"/>
        <w:spacing w:line="276" w:lineRule="auto"/>
        <w:jc w:val="both"/>
        <w:rPr>
          <w:rFonts w:ascii="Arial Narrow" w:hAnsi="Arial Narrow"/>
          <w:b/>
          <w:sz w:val="24"/>
          <w:szCs w:val="24"/>
        </w:rPr>
      </w:pPr>
      <w:bookmarkStart w:id="3" w:name="_Toc403590731"/>
      <w:r w:rsidRPr="00BD1728">
        <w:rPr>
          <w:rFonts w:ascii="Arial Narrow" w:hAnsi="Arial Narrow"/>
          <w:b/>
          <w:sz w:val="24"/>
          <w:szCs w:val="24"/>
        </w:rPr>
        <w:t>PROCESS FOLLOWED</w:t>
      </w:r>
      <w:bookmarkEnd w:id="3"/>
    </w:p>
    <w:p w14:paraId="35B25480" w14:textId="77777777" w:rsidR="00B32B31" w:rsidRPr="00BD1728" w:rsidRDefault="00B32B31" w:rsidP="00BD1728">
      <w:pPr>
        <w:pStyle w:val="NoSpacing"/>
        <w:spacing w:line="276" w:lineRule="auto"/>
        <w:jc w:val="both"/>
        <w:rPr>
          <w:rFonts w:ascii="Arial Narrow" w:hAnsi="Arial Narrow"/>
          <w:sz w:val="24"/>
          <w:szCs w:val="24"/>
        </w:rPr>
      </w:pPr>
    </w:p>
    <w:p w14:paraId="156087B2" w14:textId="38A4DEB4" w:rsidR="00B32B31" w:rsidRPr="00BD1728" w:rsidRDefault="00B32B31" w:rsidP="00BD1728">
      <w:pPr>
        <w:numPr>
          <w:ilvl w:val="1"/>
          <w:numId w:val="1"/>
        </w:numPr>
        <w:spacing w:line="276" w:lineRule="auto"/>
        <w:jc w:val="both"/>
        <w:rPr>
          <w:rFonts w:ascii="Arial Narrow" w:hAnsi="Arial Narrow"/>
          <w:lang w:val="en-US"/>
        </w:rPr>
      </w:pPr>
      <w:r w:rsidRPr="00BD1728">
        <w:rPr>
          <w:rFonts w:ascii="Arial Narrow" w:hAnsi="Arial Narrow"/>
          <w:lang w:val="en-US"/>
        </w:rPr>
        <w:t xml:space="preserve">The Gauteng Department of Community Safety’s </w:t>
      </w:r>
      <w:bookmarkStart w:id="4" w:name="_Hlk103193196"/>
      <w:r w:rsidRPr="00BD1728">
        <w:rPr>
          <w:rFonts w:ascii="Arial Narrow" w:hAnsi="Arial Narrow"/>
          <w:lang w:val="en-US"/>
        </w:rPr>
        <w:t>Budget Appropriation Bill</w:t>
      </w:r>
      <w:bookmarkEnd w:id="4"/>
      <w:r w:rsidRPr="00BD1728">
        <w:rPr>
          <w:rFonts w:ascii="Arial Narrow" w:hAnsi="Arial Narrow"/>
          <w:lang w:val="en-US"/>
        </w:rPr>
        <w:t>; Budget Vote 10 for 202</w:t>
      </w:r>
      <w:r w:rsidR="00CA6EA6" w:rsidRPr="00BD1728">
        <w:rPr>
          <w:rFonts w:ascii="Arial Narrow" w:hAnsi="Arial Narrow"/>
          <w:lang w:val="en-US"/>
        </w:rPr>
        <w:t>2</w:t>
      </w:r>
      <w:r w:rsidRPr="00BD1728">
        <w:rPr>
          <w:rFonts w:ascii="Arial Narrow" w:hAnsi="Arial Narrow"/>
          <w:lang w:val="en-US"/>
        </w:rPr>
        <w:t>/2</w:t>
      </w:r>
      <w:r w:rsidR="00CA6EA6" w:rsidRPr="00BD1728">
        <w:rPr>
          <w:rFonts w:ascii="Arial Narrow" w:hAnsi="Arial Narrow"/>
          <w:lang w:val="en-US"/>
        </w:rPr>
        <w:t>3</w:t>
      </w:r>
      <w:r w:rsidRPr="00BD1728">
        <w:rPr>
          <w:rFonts w:ascii="Arial Narrow" w:hAnsi="Arial Narrow"/>
          <w:lang w:val="en-US"/>
        </w:rPr>
        <w:t xml:space="preserve"> financial year was formally referred to the Committee for consideration, deliberation and reporting by the Speaker of the Gauteng Provincial Legislature, Hon. L Mekgwe </w:t>
      </w:r>
      <w:r w:rsidR="00CA6EA6" w:rsidRPr="00BD1728">
        <w:rPr>
          <w:rFonts w:ascii="Arial Narrow" w:hAnsi="Arial Narrow"/>
          <w:lang w:val="en-US"/>
        </w:rPr>
        <w:t>on 12 April</w:t>
      </w:r>
      <w:r w:rsidRPr="00BD1728">
        <w:rPr>
          <w:rFonts w:ascii="Arial Narrow" w:hAnsi="Arial Narrow"/>
          <w:lang w:val="en-US"/>
        </w:rPr>
        <w:t xml:space="preserve"> 202</w:t>
      </w:r>
      <w:r w:rsidR="00CA6EA6" w:rsidRPr="00BD1728">
        <w:rPr>
          <w:rFonts w:ascii="Arial Narrow" w:hAnsi="Arial Narrow"/>
          <w:lang w:val="en-US"/>
        </w:rPr>
        <w:t>2</w:t>
      </w:r>
      <w:r w:rsidRPr="00BD1728">
        <w:rPr>
          <w:rFonts w:ascii="Arial Narrow" w:hAnsi="Arial Narrow"/>
          <w:lang w:val="en-US"/>
        </w:rPr>
        <w:t>.</w:t>
      </w:r>
    </w:p>
    <w:p w14:paraId="33427F4C" w14:textId="15B19FB6" w:rsidR="00B32B31" w:rsidRPr="00BD1728" w:rsidRDefault="00B32B31" w:rsidP="00BD1728">
      <w:pPr>
        <w:spacing w:line="276" w:lineRule="auto"/>
        <w:jc w:val="both"/>
        <w:rPr>
          <w:rFonts w:ascii="Arial Narrow" w:hAnsi="Arial Narrow"/>
          <w:lang w:val="en-US"/>
        </w:rPr>
      </w:pPr>
    </w:p>
    <w:p w14:paraId="191A52F7" w14:textId="2597E643" w:rsidR="00B32B31" w:rsidRPr="00BD1728" w:rsidRDefault="00B32B31" w:rsidP="00BD1728">
      <w:pPr>
        <w:numPr>
          <w:ilvl w:val="1"/>
          <w:numId w:val="1"/>
        </w:numPr>
        <w:spacing w:line="276" w:lineRule="auto"/>
        <w:jc w:val="both"/>
        <w:rPr>
          <w:rFonts w:ascii="Arial Narrow" w:hAnsi="Arial Narrow"/>
          <w:lang w:val="en-US"/>
        </w:rPr>
      </w:pPr>
      <w:r w:rsidRPr="00BD1728">
        <w:rPr>
          <w:rFonts w:ascii="Arial Narrow" w:hAnsi="Arial Narrow"/>
          <w:lang w:val="en-US"/>
        </w:rPr>
        <w:t xml:space="preserve">The Committee </w:t>
      </w:r>
      <w:r w:rsidR="00CA6EA6" w:rsidRPr="00BD1728">
        <w:rPr>
          <w:rFonts w:ascii="Arial Narrow" w:hAnsi="Arial Narrow"/>
          <w:lang w:val="en-US"/>
        </w:rPr>
        <w:t xml:space="preserve">then </w:t>
      </w:r>
      <w:r w:rsidRPr="00BD1728">
        <w:rPr>
          <w:rFonts w:ascii="Arial Narrow" w:hAnsi="Arial Narrow"/>
          <w:lang w:val="en-US"/>
        </w:rPr>
        <w:t xml:space="preserve">considered the research analysis on </w:t>
      </w:r>
      <w:r w:rsidR="00CA6EA6" w:rsidRPr="00BD1728">
        <w:rPr>
          <w:rFonts w:ascii="Arial Narrow" w:hAnsi="Arial Narrow"/>
          <w:lang w:val="en-US"/>
        </w:rPr>
        <w:t xml:space="preserve">this Budget Appropriation Bill, </w:t>
      </w:r>
      <w:r w:rsidRPr="00BD1728">
        <w:rPr>
          <w:rFonts w:ascii="Arial Narrow" w:hAnsi="Arial Narrow"/>
          <w:lang w:val="en-US"/>
        </w:rPr>
        <w:t xml:space="preserve">Vote 10 of the Department of Community Safety on </w:t>
      </w:r>
      <w:r w:rsidR="00CA6EA6" w:rsidRPr="00BD1728">
        <w:rPr>
          <w:rFonts w:ascii="Arial Narrow" w:hAnsi="Arial Narrow"/>
          <w:lang w:val="en-US"/>
        </w:rPr>
        <w:t>05</w:t>
      </w:r>
      <w:r w:rsidR="00CA6EA6" w:rsidRPr="00BD1728">
        <w:rPr>
          <w:rFonts w:ascii="Arial Narrow" w:hAnsi="Arial Narrow"/>
          <w:vertAlign w:val="superscript"/>
          <w:lang w:val="en-US"/>
        </w:rPr>
        <w:t>th</w:t>
      </w:r>
      <w:r w:rsidR="00CA6EA6" w:rsidRPr="00BD1728">
        <w:rPr>
          <w:rFonts w:ascii="Arial Narrow" w:hAnsi="Arial Narrow"/>
          <w:lang w:val="en-US"/>
        </w:rPr>
        <w:t xml:space="preserve"> </w:t>
      </w:r>
      <w:r w:rsidRPr="00BD1728">
        <w:rPr>
          <w:rFonts w:ascii="Arial Narrow" w:hAnsi="Arial Narrow"/>
          <w:lang w:val="en-US"/>
        </w:rPr>
        <w:t>May 202</w:t>
      </w:r>
      <w:r w:rsidR="00CA6EA6" w:rsidRPr="00BD1728">
        <w:rPr>
          <w:rFonts w:ascii="Arial Narrow" w:hAnsi="Arial Narrow"/>
          <w:lang w:val="en-US"/>
        </w:rPr>
        <w:t>2</w:t>
      </w:r>
      <w:r w:rsidRPr="00BD1728">
        <w:rPr>
          <w:rFonts w:ascii="Arial Narrow" w:hAnsi="Arial Narrow"/>
          <w:lang w:val="en-US"/>
        </w:rPr>
        <w:t>.</w:t>
      </w:r>
    </w:p>
    <w:p w14:paraId="21ED84BB" w14:textId="77777777" w:rsidR="00B32B31" w:rsidRPr="00BD1728" w:rsidRDefault="00B32B31" w:rsidP="00BD1728">
      <w:pPr>
        <w:spacing w:line="276" w:lineRule="auto"/>
        <w:jc w:val="both"/>
        <w:rPr>
          <w:rFonts w:ascii="Arial Narrow" w:hAnsi="Arial Narrow"/>
          <w:lang w:val="en-US"/>
        </w:rPr>
      </w:pPr>
    </w:p>
    <w:p w14:paraId="3009B9D9" w14:textId="4E2F9E35" w:rsidR="00B32B31" w:rsidRPr="00BD1728" w:rsidRDefault="00B32B31" w:rsidP="00BD1728">
      <w:pPr>
        <w:numPr>
          <w:ilvl w:val="1"/>
          <w:numId w:val="1"/>
        </w:numPr>
        <w:spacing w:line="276" w:lineRule="auto"/>
        <w:jc w:val="both"/>
        <w:rPr>
          <w:rFonts w:ascii="Arial Narrow" w:hAnsi="Arial Narrow"/>
          <w:lang w:val="en-US"/>
        </w:rPr>
      </w:pPr>
      <w:r w:rsidRPr="00BD1728">
        <w:rPr>
          <w:rFonts w:ascii="Arial Narrow" w:hAnsi="Arial Narrow"/>
          <w:lang w:val="en-US"/>
        </w:rPr>
        <w:t xml:space="preserve">The Department </w:t>
      </w:r>
      <w:r w:rsidR="00CA6EA6" w:rsidRPr="00BD1728">
        <w:rPr>
          <w:rFonts w:ascii="Arial Narrow" w:hAnsi="Arial Narrow"/>
          <w:lang w:val="en-US"/>
        </w:rPr>
        <w:t xml:space="preserve">of Community Safety </w:t>
      </w:r>
      <w:r w:rsidRPr="00BD1728">
        <w:rPr>
          <w:rFonts w:ascii="Arial Narrow" w:hAnsi="Arial Narrow"/>
          <w:lang w:val="en-US"/>
        </w:rPr>
        <w:t>present</w:t>
      </w:r>
      <w:r w:rsidR="00CA6EA6" w:rsidRPr="00BD1728">
        <w:rPr>
          <w:rFonts w:ascii="Arial Narrow" w:hAnsi="Arial Narrow"/>
          <w:lang w:val="en-US"/>
        </w:rPr>
        <w:t>ed its 2022/23 Annual Performance Plan (APP) and</w:t>
      </w:r>
      <w:r w:rsidRPr="00BD1728">
        <w:rPr>
          <w:rFonts w:ascii="Arial Narrow" w:hAnsi="Arial Narrow"/>
          <w:lang w:val="en-US"/>
        </w:rPr>
        <w:t xml:space="preserve"> Budget Vote to the Committee at a meeting </w:t>
      </w:r>
      <w:r w:rsidR="00C61397">
        <w:rPr>
          <w:rFonts w:ascii="Arial Narrow" w:hAnsi="Arial Narrow"/>
          <w:lang w:val="en-US"/>
        </w:rPr>
        <w:t>which was held</w:t>
      </w:r>
      <w:r w:rsidR="00C61397" w:rsidRPr="00BD1728">
        <w:rPr>
          <w:rFonts w:ascii="Arial Narrow" w:hAnsi="Arial Narrow"/>
          <w:lang w:val="en-US"/>
        </w:rPr>
        <w:t xml:space="preserve"> </w:t>
      </w:r>
      <w:r w:rsidRPr="00BD1728">
        <w:rPr>
          <w:rFonts w:ascii="Arial Narrow" w:hAnsi="Arial Narrow"/>
          <w:lang w:val="en-US"/>
        </w:rPr>
        <w:t xml:space="preserve">on </w:t>
      </w:r>
      <w:r w:rsidR="008B65EA" w:rsidRPr="00BD1728">
        <w:rPr>
          <w:rFonts w:ascii="Arial Narrow" w:hAnsi="Arial Narrow"/>
          <w:lang w:val="en-US"/>
        </w:rPr>
        <w:t>06</w:t>
      </w:r>
      <w:r w:rsidRPr="00BD1728">
        <w:rPr>
          <w:rFonts w:ascii="Arial Narrow" w:hAnsi="Arial Narrow"/>
          <w:vertAlign w:val="superscript"/>
          <w:lang w:val="en-US"/>
        </w:rPr>
        <w:t>th</w:t>
      </w:r>
      <w:r w:rsidRPr="00BD1728">
        <w:rPr>
          <w:rFonts w:ascii="Arial Narrow" w:hAnsi="Arial Narrow"/>
          <w:lang w:val="en-US"/>
        </w:rPr>
        <w:t xml:space="preserve"> May 202</w:t>
      </w:r>
      <w:r w:rsidR="008B65EA" w:rsidRPr="00BD1728">
        <w:rPr>
          <w:rFonts w:ascii="Arial Narrow" w:hAnsi="Arial Narrow"/>
          <w:lang w:val="en-US"/>
        </w:rPr>
        <w:t>2</w:t>
      </w:r>
      <w:r w:rsidRPr="00BD1728">
        <w:rPr>
          <w:rFonts w:ascii="Arial Narrow" w:hAnsi="Arial Narrow"/>
          <w:lang w:val="en-US"/>
        </w:rPr>
        <w:t xml:space="preserve">. The presentation included the Department’s responses to questions which emanated from the Committee’s analysis of the Budget Vote. </w:t>
      </w:r>
    </w:p>
    <w:p w14:paraId="002B915A" w14:textId="77777777" w:rsidR="00B32B31" w:rsidRPr="00BD1728" w:rsidRDefault="00B32B31" w:rsidP="00BD1728">
      <w:pPr>
        <w:spacing w:line="276" w:lineRule="auto"/>
        <w:jc w:val="both"/>
        <w:rPr>
          <w:rFonts w:ascii="Arial Narrow" w:hAnsi="Arial Narrow"/>
          <w:lang w:val="en-US"/>
        </w:rPr>
      </w:pPr>
    </w:p>
    <w:p w14:paraId="52DEA850" w14:textId="340B733C" w:rsidR="00B32B31" w:rsidRPr="00BD1728" w:rsidRDefault="008B65EA" w:rsidP="00BD1728">
      <w:pPr>
        <w:numPr>
          <w:ilvl w:val="1"/>
          <w:numId w:val="1"/>
        </w:numPr>
        <w:spacing w:line="276" w:lineRule="auto"/>
        <w:jc w:val="both"/>
        <w:rPr>
          <w:rFonts w:ascii="Arial Narrow" w:hAnsi="Arial Narrow"/>
        </w:rPr>
      </w:pPr>
      <w:r w:rsidRPr="00BD1728">
        <w:rPr>
          <w:rFonts w:ascii="Arial Narrow" w:hAnsi="Arial Narrow"/>
          <w:lang w:val="en-US"/>
        </w:rPr>
        <w:t>On the 17</w:t>
      </w:r>
      <w:r w:rsidRPr="00BD1728">
        <w:rPr>
          <w:rFonts w:ascii="Arial Narrow" w:hAnsi="Arial Narrow"/>
          <w:vertAlign w:val="superscript"/>
          <w:lang w:val="en-US"/>
        </w:rPr>
        <w:t>th</w:t>
      </w:r>
      <w:r w:rsidRPr="00BD1728">
        <w:rPr>
          <w:rFonts w:ascii="Arial Narrow" w:hAnsi="Arial Narrow"/>
          <w:lang w:val="en-US"/>
        </w:rPr>
        <w:t xml:space="preserve"> of May 2022, t</w:t>
      </w:r>
      <w:r w:rsidR="00B32B31" w:rsidRPr="00BD1728">
        <w:rPr>
          <w:rFonts w:ascii="Arial Narrow" w:hAnsi="Arial Narrow"/>
          <w:lang w:val="en-US"/>
        </w:rPr>
        <w:t xml:space="preserve">he Committee considered and adopted its oversight report on </w:t>
      </w:r>
      <w:r w:rsidRPr="00BD1728">
        <w:rPr>
          <w:rFonts w:ascii="Arial Narrow" w:hAnsi="Arial Narrow"/>
          <w:lang w:val="en-US"/>
        </w:rPr>
        <w:t xml:space="preserve">the </w:t>
      </w:r>
      <w:r w:rsidR="00B32B31" w:rsidRPr="00BD1728">
        <w:rPr>
          <w:rFonts w:ascii="Arial Narrow" w:hAnsi="Arial Narrow"/>
          <w:lang w:val="en-US"/>
        </w:rPr>
        <w:t>Budget Vote 10 of the Department of Community Safety</w:t>
      </w:r>
      <w:r w:rsidRPr="00BD1728">
        <w:rPr>
          <w:rFonts w:ascii="Arial Narrow" w:hAnsi="Arial Narrow"/>
          <w:lang w:val="en-US"/>
        </w:rPr>
        <w:t>.</w:t>
      </w:r>
    </w:p>
    <w:p w14:paraId="4D082EB7" w14:textId="3413A8DB" w:rsidR="008B65EA" w:rsidRDefault="008B65EA" w:rsidP="00BD1728">
      <w:pPr>
        <w:pStyle w:val="ListParagraph"/>
        <w:jc w:val="both"/>
        <w:rPr>
          <w:rFonts w:ascii="Arial Narrow" w:hAnsi="Arial Narrow"/>
          <w:sz w:val="24"/>
          <w:szCs w:val="24"/>
        </w:rPr>
      </w:pPr>
    </w:p>
    <w:p w14:paraId="7141A250" w14:textId="7DFCBF36" w:rsidR="00C932E5" w:rsidRDefault="00C932E5" w:rsidP="00BD1728">
      <w:pPr>
        <w:pStyle w:val="ListParagraph"/>
        <w:jc w:val="both"/>
        <w:rPr>
          <w:rFonts w:ascii="Arial Narrow" w:hAnsi="Arial Narrow"/>
          <w:sz w:val="24"/>
          <w:szCs w:val="24"/>
        </w:rPr>
      </w:pPr>
    </w:p>
    <w:p w14:paraId="64406709" w14:textId="0B1148EF" w:rsidR="00C932E5" w:rsidRDefault="00C932E5" w:rsidP="00BD1728">
      <w:pPr>
        <w:pStyle w:val="ListParagraph"/>
        <w:jc w:val="both"/>
        <w:rPr>
          <w:rFonts w:ascii="Arial Narrow" w:hAnsi="Arial Narrow"/>
          <w:sz w:val="24"/>
          <w:szCs w:val="24"/>
        </w:rPr>
      </w:pPr>
    </w:p>
    <w:p w14:paraId="3127B97D" w14:textId="77777777" w:rsidR="00C932E5" w:rsidRPr="00BD1728" w:rsidRDefault="00C932E5" w:rsidP="00BD1728">
      <w:pPr>
        <w:pStyle w:val="ListParagraph"/>
        <w:jc w:val="both"/>
        <w:rPr>
          <w:rFonts w:ascii="Arial Narrow" w:hAnsi="Arial Narrow"/>
          <w:sz w:val="24"/>
          <w:szCs w:val="24"/>
        </w:rPr>
      </w:pPr>
    </w:p>
    <w:p w14:paraId="6C7FE4D9" w14:textId="77777777" w:rsidR="00B32B31" w:rsidRPr="00BD1728" w:rsidRDefault="00B32B31" w:rsidP="00BD1728">
      <w:pPr>
        <w:pStyle w:val="NoSpacing"/>
        <w:numPr>
          <w:ilvl w:val="0"/>
          <w:numId w:val="1"/>
        </w:numPr>
        <w:shd w:val="clear" w:color="auto" w:fill="BFBFBF" w:themeFill="background1" w:themeFillShade="BF"/>
        <w:spacing w:line="276" w:lineRule="auto"/>
        <w:jc w:val="both"/>
        <w:rPr>
          <w:rFonts w:ascii="Arial Narrow" w:hAnsi="Arial Narrow"/>
          <w:b/>
          <w:sz w:val="24"/>
          <w:szCs w:val="24"/>
        </w:rPr>
      </w:pPr>
      <w:bookmarkStart w:id="5" w:name="_Toc403590732"/>
      <w:r w:rsidRPr="00BD1728">
        <w:rPr>
          <w:rFonts w:ascii="Arial Narrow" w:hAnsi="Arial Narrow"/>
          <w:b/>
          <w:sz w:val="24"/>
          <w:szCs w:val="24"/>
        </w:rPr>
        <w:t>COMPLIANCE AND QUALITY</w:t>
      </w:r>
      <w:bookmarkEnd w:id="5"/>
    </w:p>
    <w:p w14:paraId="017B4C27" w14:textId="77777777" w:rsidR="00B32B31" w:rsidRPr="00BD1728" w:rsidRDefault="00B32B31" w:rsidP="00BD1728">
      <w:pPr>
        <w:pStyle w:val="NoSpacing"/>
        <w:spacing w:line="276" w:lineRule="auto"/>
        <w:jc w:val="both"/>
        <w:rPr>
          <w:rFonts w:ascii="Arial Narrow" w:hAnsi="Arial Narrow"/>
          <w:sz w:val="24"/>
          <w:szCs w:val="24"/>
        </w:rPr>
      </w:pPr>
    </w:p>
    <w:p w14:paraId="13D3D49F" w14:textId="7769D920" w:rsidR="00B32B31" w:rsidRPr="00BD1728" w:rsidRDefault="001C00F4" w:rsidP="00BD1728">
      <w:pPr>
        <w:pStyle w:val="NoSpacing"/>
        <w:spacing w:line="276" w:lineRule="auto"/>
        <w:jc w:val="both"/>
        <w:rPr>
          <w:rFonts w:ascii="Arial Narrow" w:hAnsi="Arial Narrow"/>
          <w:b/>
          <w:sz w:val="24"/>
          <w:szCs w:val="24"/>
        </w:rPr>
      </w:pPr>
      <w:r>
        <w:rPr>
          <w:rFonts w:ascii="Arial Narrow" w:hAnsi="Arial Narrow"/>
          <w:color w:val="000000" w:themeColor="text1"/>
          <w:sz w:val="24"/>
          <w:szCs w:val="24"/>
        </w:rPr>
        <w:t>Although t</w:t>
      </w:r>
      <w:r w:rsidR="00B32B31" w:rsidRPr="00BD1728">
        <w:rPr>
          <w:rFonts w:ascii="Arial Narrow" w:hAnsi="Arial Narrow"/>
          <w:color w:val="000000" w:themeColor="text1"/>
          <w:sz w:val="24"/>
          <w:szCs w:val="24"/>
        </w:rPr>
        <w:t xml:space="preserve">he </w:t>
      </w:r>
      <w:r w:rsidR="006766E9">
        <w:rPr>
          <w:rFonts w:ascii="Arial Narrow" w:hAnsi="Arial Narrow"/>
          <w:color w:val="000000" w:themeColor="text1"/>
          <w:sz w:val="24"/>
          <w:szCs w:val="24"/>
        </w:rPr>
        <w:t xml:space="preserve">2022/23 </w:t>
      </w:r>
      <w:r w:rsidR="00B32B31" w:rsidRPr="00BD1728">
        <w:rPr>
          <w:rFonts w:ascii="Arial Narrow" w:hAnsi="Arial Narrow"/>
          <w:color w:val="000000" w:themeColor="text1"/>
          <w:sz w:val="24"/>
          <w:szCs w:val="24"/>
        </w:rPr>
        <w:t xml:space="preserve">Budget </w:t>
      </w:r>
      <w:r w:rsidR="006766E9">
        <w:rPr>
          <w:rFonts w:ascii="Arial Narrow" w:hAnsi="Arial Narrow"/>
          <w:color w:val="000000" w:themeColor="text1"/>
          <w:sz w:val="24"/>
          <w:szCs w:val="24"/>
        </w:rPr>
        <w:t>Appropriation Bill, Vote 10</w:t>
      </w:r>
      <w:r w:rsidR="00B32B31" w:rsidRPr="00BD1728">
        <w:rPr>
          <w:rFonts w:ascii="Arial Narrow" w:hAnsi="Arial Narrow"/>
          <w:color w:val="000000" w:themeColor="text1"/>
          <w:sz w:val="24"/>
          <w:szCs w:val="24"/>
        </w:rPr>
        <w:t xml:space="preserve"> of the Department of Community Safety was submitted in accordance with the Standing Rules of the Gauteng Provincial Legislature</w:t>
      </w:r>
      <w:r w:rsidR="006766E9">
        <w:rPr>
          <w:rFonts w:ascii="Arial Narrow" w:hAnsi="Arial Narrow"/>
          <w:color w:val="000000" w:themeColor="text1"/>
          <w:sz w:val="24"/>
          <w:szCs w:val="24"/>
        </w:rPr>
        <w:t xml:space="preserve">, there were later changes made on </w:t>
      </w:r>
      <w:r w:rsidR="003312CB">
        <w:rPr>
          <w:rFonts w:ascii="Arial Narrow" w:hAnsi="Arial Narrow"/>
          <w:color w:val="000000" w:themeColor="text1"/>
          <w:sz w:val="24"/>
          <w:szCs w:val="24"/>
        </w:rPr>
        <w:t xml:space="preserve">the total </w:t>
      </w:r>
      <w:r w:rsidR="006766E9">
        <w:rPr>
          <w:rFonts w:ascii="Arial Narrow" w:hAnsi="Arial Narrow"/>
          <w:color w:val="000000" w:themeColor="text1"/>
          <w:sz w:val="24"/>
          <w:szCs w:val="24"/>
        </w:rPr>
        <w:t>allocated b</w:t>
      </w:r>
      <w:r w:rsidR="006766E9" w:rsidRPr="00BD1728">
        <w:rPr>
          <w:rFonts w:ascii="Arial Narrow" w:hAnsi="Arial Narrow"/>
          <w:color w:val="000000" w:themeColor="text1"/>
          <w:sz w:val="24"/>
          <w:szCs w:val="24"/>
        </w:rPr>
        <w:t>udget</w:t>
      </w:r>
      <w:r w:rsidR="006766E9">
        <w:rPr>
          <w:rFonts w:ascii="Arial Narrow" w:hAnsi="Arial Narrow"/>
          <w:color w:val="000000" w:themeColor="text1"/>
          <w:sz w:val="24"/>
          <w:szCs w:val="24"/>
        </w:rPr>
        <w:t>. This ha</w:t>
      </w:r>
      <w:r w:rsidR="003312CB">
        <w:rPr>
          <w:rFonts w:ascii="Arial Narrow" w:hAnsi="Arial Narrow"/>
          <w:color w:val="000000" w:themeColor="text1"/>
          <w:sz w:val="24"/>
          <w:szCs w:val="24"/>
        </w:rPr>
        <w:t>d a</w:t>
      </w:r>
      <w:r w:rsidR="006766E9">
        <w:rPr>
          <w:rFonts w:ascii="Arial Narrow" w:hAnsi="Arial Narrow"/>
          <w:color w:val="000000" w:themeColor="text1"/>
          <w:sz w:val="24"/>
          <w:szCs w:val="24"/>
        </w:rPr>
        <w:t xml:space="preserve"> negatively impacted on the Committee</w:t>
      </w:r>
      <w:r w:rsidR="003312CB">
        <w:rPr>
          <w:rFonts w:ascii="Arial Narrow" w:hAnsi="Arial Narrow"/>
          <w:color w:val="000000" w:themeColor="text1"/>
          <w:sz w:val="24"/>
          <w:szCs w:val="24"/>
        </w:rPr>
        <w:t>’s</w:t>
      </w:r>
      <w:r w:rsidR="006766E9">
        <w:rPr>
          <w:rFonts w:ascii="Arial Narrow" w:hAnsi="Arial Narrow"/>
          <w:color w:val="000000" w:themeColor="text1"/>
          <w:sz w:val="24"/>
          <w:szCs w:val="24"/>
        </w:rPr>
        <w:t xml:space="preserve"> assessment of </w:t>
      </w:r>
      <w:r w:rsidR="00C61397">
        <w:rPr>
          <w:rFonts w:ascii="Arial Narrow" w:hAnsi="Arial Narrow"/>
          <w:color w:val="000000" w:themeColor="text1"/>
          <w:sz w:val="24"/>
          <w:szCs w:val="24"/>
        </w:rPr>
        <w:t xml:space="preserve">allocations to </w:t>
      </w:r>
      <w:r w:rsidR="006766E9">
        <w:rPr>
          <w:rFonts w:ascii="Arial Narrow" w:hAnsi="Arial Narrow"/>
          <w:color w:val="000000" w:themeColor="text1"/>
          <w:sz w:val="24"/>
          <w:szCs w:val="24"/>
        </w:rPr>
        <w:t>respective sub-</w:t>
      </w:r>
      <w:r w:rsidR="00C61397">
        <w:rPr>
          <w:rFonts w:ascii="Arial Narrow" w:hAnsi="Arial Narrow"/>
          <w:color w:val="000000" w:themeColor="text1"/>
          <w:sz w:val="24"/>
          <w:szCs w:val="24"/>
        </w:rPr>
        <w:t>programmes</w:t>
      </w:r>
      <w:r w:rsidR="006766E9">
        <w:rPr>
          <w:rFonts w:ascii="Arial Narrow" w:hAnsi="Arial Narrow"/>
          <w:color w:val="000000" w:themeColor="text1"/>
          <w:sz w:val="24"/>
          <w:szCs w:val="24"/>
        </w:rPr>
        <w:t xml:space="preserve">. </w:t>
      </w:r>
    </w:p>
    <w:p w14:paraId="40909354" w14:textId="77777777" w:rsidR="00B32B31" w:rsidRPr="00BD1728" w:rsidRDefault="00B32B31" w:rsidP="00BD1728">
      <w:pPr>
        <w:pStyle w:val="NoSpacing"/>
        <w:spacing w:line="276" w:lineRule="auto"/>
        <w:jc w:val="both"/>
        <w:rPr>
          <w:rFonts w:ascii="Arial Narrow" w:hAnsi="Arial Narrow"/>
          <w:b/>
          <w:sz w:val="24"/>
          <w:szCs w:val="24"/>
        </w:rPr>
      </w:pPr>
    </w:p>
    <w:p w14:paraId="0570E6DE" w14:textId="77777777" w:rsidR="00B32B31" w:rsidRPr="00BD1728" w:rsidRDefault="00B32B31" w:rsidP="00BD1728">
      <w:pPr>
        <w:pStyle w:val="NoSpacing"/>
        <w:numPr>
          <w:ilvl w:val="0"/>
          <w:numId w:val="1"/>
        </w:numPr>
        <w:shd w:val="clear" w:color="auto" w:fill="BFBFBF" w:themeFill="background1" w:themeFillShade="BF"/>
        <w:spacing w:line="276" w:lineRule="auto"/>
        <w:jc w:val="both"/>
        <w:rPr>
          <w:rFonts w:ascii="Arial Narrow" w:hAnsi="Arial Narrow"/>
          <w:b/>
          <w:sz w:val="24"/>
          <w:szCs w:val="24"/>
        </w:rPr>
      </w:pPr>
      <w:bookmarkStart w:id="6" w:name="_Toc403590733"/>
      <w:r w:rsidRPr="00BD1728">
        <w:rPr>
          <w:rFonts w:ascii="Arial Narrow" w:hAnsi="Arial Narrow"/>
          <w:b/>
          <w:sz w:val="24"/>
          <w:szCs w:val="24"/>
        </w:rPr>
        <w:t>OVERSIGHT ON STRATEGIC PRIORITIES</w:t>
      </w:r>
      <w:bookmarkStart w:id="7" w:name="_Toc403590734"/>
      <w:bookmarkEnd w:id="6"/>
    </w:p>
    <w:p w14:paraId="6106827C" w14:textId="77777777" w:rsidR="00263A04" w:rsidRDefault="00263A04" w:rsidP="00263A04">
      <w:pPr>
        <w:pStyle w:val="NoSpacing"/>
        <w:spacing w:line="276" w:lineRule="auto"/>
        <w:ind w:left="360"/>
        <w:jc w:val="both"/>
        <w:rPr>
          <w:rFonts w:ascii="Arial Narrow" w:hAnsi="Arial Narrow"/>
          <w:b/>
          <w:sz w:val="24"/>
          <w:szCs w:val="24"/>
        </w:rPr>
      </w:pPr>
    </w:p>
    <w:p w14:paraId="575594F5" w14:textId="6E377814" w:rsidR="00B32B31" w:rsidRPr="00BD1728" w:rsidRDefault="00B32B31" w:rsidP="00BD1728">
      <w:pPr>
        <w:pStyle w:val="NoSpacing"/>
        <w:numPr>
          <w:ilvl w:val="0"/>
          <w:numId w:val="2"/>
        </w:numPr>
        <w:spacing w:line="276" w:lineRule="auto"/>
        <w:jc w:val="both"/>
        <w:rPr>
          <w:rFonts w:ascii="Arial Narrow" w:hAnsi="Arial Narrow"/>
          <w:b/>
          <w:sz w:val="24"/>
          <w:szCs w:val="24"/>
        </w:rPr>
      </w:pPr>
      <w:r w:rsidRPr="00BD1728">
        <w:rPr>
          <w:rFonts w:ascii="Arial Narrow" w:hAnsi="Arial Narrow"/>
          <w:b/>
          <w:sz w:val="24"/>
          <w:szCs w:val="24"/>
        </w:rPr>
        <w:lastRenderedPageBreak/>
        <w:t>Priorities</w:t>
      </w:r>
      <w:bookmarkEnd w:id="7"/>
    </w:p>
    <w:p w14:paraId="094071B2" w14:textId="31557333" w:rsidR="00B32B31" w:rsidRPr="00BD1728" w:rsidRDefault="00B32B31" w:rsidP="00BD1728">
      <w:pPr>
        <w:pStyle w:val="NoSpacing"/>
        <w:spacing w:line="276" w:lineRule="auto"/>
        <w:jc w:val="both"/>
        <w:rPr>
          <w:rFonts w:ascii="Arial Narrow" w:hAnsi="Arial Narrow"/>
          <w:sz w:val="24"/>
          <w:szCs w:val="24"/>
        </w:rPr>
      </w:pPr>
      <w:r w:rsidRPr="00BD1728">
        <w:rPr>
          <w:rFonts w:ascii="Arial Narrow" w:hAnsi="Arial Narrow"/>
          <w:sz w:val="24"/>
          <w:szCs w:val="24"/>
        </w:rPr>
        <w:t>The Department’s mandate is focused on achieving outcome three (3) of the National Development Plan (NDP) “All people are and feel safe”. The Department has prioritized the following outputs in the 202</w:t>
      </w:r>
      <w:r w:rsidR="005656C5" w:rsidRPr="00BD1728">
        <w:rPr>
          <w:rFonts w:ascii="Arial Narrow" w:hAnsi="Arial Narrow"/>
          <w:sz w:val="24"/>
          <w:szCs w:val="24"/>
        </w:rPr>
        <w:t>2</w:t>
      </w:r>
      <w:r w:rsidRPr="00BD1728">
        <w:rPr>
          <w:rFonts w:ascii="Arial Narrow" w:hAnsi="Arial Narrow"/>
          <w:sz w:val="24"/>
          <w:szCs w:val="24"/>
        </w:rPr>
        <w:t>/2</w:t>
      </w:r>
      <w:r w:rsidR="005656C5" w:rsidRPr="00BD1728">
        <w:rPr>
          <w:rFonts w:ascii="Arial Narrow" w:hAnsi="Arial Narrow"/>
          <w:sz w:val="24"/>
          <w:szCs w:val="24"/>
        </w:rPr>
        <w:t>3</w:t>
      </w:r>
      <w:r w:rsidRPr="00BD1728">
        <w:rPr>
          <w:rFonts w:ascii="Arial Narrow" w:hAnsi="Arial Narrow"/>
          <w:sz w:val="24"/>
          <w:szCs w:val="24"/>
        </w:rPr>
        <w:t xml:space="preserve"> financial year.</w:t>
      </w:r>
    </w:p>
    <w:p w14:paraId="0856625B" w14:textId="77777777" w:rsidR="00B32B31" w:rsidRPr="00BD1728" w:rsidRDefault="00B32B31" w:rsidP="00BD1728">
      <w:pPr>
        <w:pStyle w:val="NoSpacing"/>
        <w:numPr>
          <w:ilvl w:val="0"/>
          <w:numId w:val="5"/>
        </w:numPr>
        <w:spacing w:line="276" w:lineRule="auto"/>
        <w:jc w:val="both"/>
        <w:rPr>
          <w:rFonts w:ascii="Arial Narrow" w:hAnsi="Arial Narrow"/>
          <w:sz w:val="24"/>
          <w:szCs w:val="24"/>
        </w:rPr>
      </w:pPr>
      <w:r w:rsidRPr="00BD1728">
        <w:rPr>
          <w:rFonts w:ascii="Arial Narrow" w:hAnsi="Arial Narrow"/>
          <w:sz w:val="24"/>
          <w:szCs w:val="24"/>
        </w:rPr>
        <w:t>Reduction in priority crimes.</w:t>
      </w:r>
    </w:p>
    <w:p w14:paraId="7507E25F" w14:textId="77777777" w:rsidR="00B32B31" w:rsidRPr="00BD1728" w:rsidRDefault="00B32B31" w:rsidP="00BD1728">
      <w:pPr>
        <w:pStyle w:val="NoSpacing"/>
        <w:numPr>
          <w:ilvl w:val="0"/>
          <w:numId w:val="5"/>
        </w:numPr>
        <w:spacing w:line="276" w:lineRule="auto"/>
        <w:jc w:val="both"/>
        <w:rPr>
          <w:rFonts w:ascii="Arial Narrow" w:hAnsi="Arial Narrow"/>
          <w:sz w:val="24"/>
          <w:szCs w:val="24"/>
        </w:rPr>
      </w:pPr>
      <w:r w:rsidRPr="00BD1728">
        <w:rPr>
          <w:rFonts w:ascii="Arial Narrow" w:hAnsi="Arial Narrow"/>
          <w:sz w:val="24"/>
          <w:szCs w:val="24"/>
        </w:rPr>
        <w:t>Reduction in crimes against women and children.</w:t>
      </w:r>
    </w:p>
    <w:p w14:paraId="4A8441E2" w14:textId="77777777" w:rsidR="00B32B31" w:rsidRPr="00BD1728" w:rsidRDefault="00B32B31" w:rsidP="00BD1728">
      <w:pPr>
        <w:pStyle w:val="NoSpacing"/>
        <w:numPr>
          <w:ilvl w:val="0"/>
          <w:numId w:val="5"/>
        </w:numPr>
        <w:spacing w:line="276" w:lineRule="auto"/>
        <w:jc w:val="both"/>
        <w:rPr>
          <w:rFonts w:ascii="Arial Narrow" w:hAnsi="Arial Narrow"/>
          <w:sz w:val="24"/>
          <w:szCs w:val="24"/>
        </w:rPr>
      </w:pPr>
      <w:r w:rsidRPr="00BD1728">
        <w:rPr>
          <w:rFonts w:ascii="Arial Narrow" w:hAnsi="Arial Narrow"/>
          <w:sz w:val="24"/>
          <w:szCs w:val="24"/>
        </w:rPr>
        <w:t>Social crime prevention.</w:t>
      </w:r>
    </w:p>
    <w:p w14:paraId="4EE0602E" w14:textId="77777777" w:rsidR="00B32B31" w:rsidRPr="00BD1728" w:rsidRDefault="00B32B31" w:rsidP="00BD1728">
      <w:pPr>
        <w:pStyle w:val="NoSpacing"/>
        <w:numPr>
          <w:ilvl w:val="0"/>
          <w:numId w:val="5"/>
        </w:numPr>
        <w:spacing w:line="276" w:lineRule="auto"/>
        <w:jc w:val="both"/>
        <w:rPr>
          <w:rFonts w:ascii="Arial Narrow" w:hAnsi="Arial Narrow"/>
          <w:sz w:val="24"/>
          <w:szCs w:val="24"/>
        </w:rPr>
      </w:pPr>
      <w:r w:rsidRPr="00BD1728">
        <w:rPr>
          <w:rFonts w:ascii="Arial Narrow" w:hAnsi="Arial Narrow"/>
          <w:sz w:val="24"/>
          <w:szCs w:val="24"/>
        </w:rPr>
        <w:t>Crime perception management.</w:t>
      </w:r>
    </w:p>
    <w:p w14:paraId="10D69FD4" w14:textId="77777777" w:rsidR="00B32B31" w:rsidRPr="00BD1728" w:rsidRDefault="00B32B31" w:rsidP="00BD1728">
      <w:pPr>
        <w:pStyle w:val="NoSpacing"/>
        <w:numPr>
          <w:ilvl w:val="0"/>
          <w:numId w:val="5"/>
        </w:numPr>
        <w:spacing w:line="276" w:lineRule="auto"/>
        <w:jc w:val="both"/>
        <w:rPr>
          <w:rFonts w:ascii="Arial Narrow" w:hAnsi="Arial Narrow"/>
          <w:sz w:val="24"/>
          <w:szCs w:val="24"/>
        </w:rPr>
      </w:pPr>
      <w:r w:rsidRPr="00BD1728">
        <w:rPr>
          <w:rFonts w:ascii="Arial Narrow" w:hAnsi="Arial Narrow"/>
          <w:sz w:val="24"/>
          <w:szCs w:val="24"/>
        </w:rPr>
        <w:t>Effectiveness and integration of the Criminal Justice System.</w:t>
      </w:r>
    </w:p>
    <w:p w14:paraId="14BE36B3" w14:textId="77777777" w:rsidR="00B32B31" w:rsidRPr="00BD1728" w:rsidRDefault="00B32B31" w:rsidP="00BD1728">
      <w:pPr>
        <w:pStyle w:val="NoSpacing"/>
        <w:numPr>
          <w:ilvl w:val="0"/>
          <w:numId w:val="5"/>
        </w:numPr>
        <w:spacing w:line="276" w:lineRule="auto"/>
        <w:jc w:val="both"/>
        <w:rPr>
          <w:rFonts w:ascii="Arial Narrow" w:hAnsi="Arial Narrow"/>
          <w:sz w:val="24"/>
          <w:szCs w:val="24"/>
        </w:rPr>
      </w:pPr>
      <w:r w:rsidRPr="00BD1728">
        <w:rPr>
          <w:rFonts w:ascii="Arial Narrow" w:hAnsi="Arial Narrow"/>
          <w:sz w:val="24"/>
          <w:szCs w:val="24"/>
        </w:rPr>
        <w:t>Reduction in corruption; and</w:t>
      </w:r>
    </w:p>
    <w:p w14:paraId="60452AB8" w14:textId="77777777" w:rsidR="00B32B31" w:rsidRPr="00BD1728" w:rsidRDefault="00B32B31" w:rsidP="00BD1728">
      <w:pPr>
        <w:pStyle w:val="NoSpacing"/>
        <w:numPr>
          <w:ilvl w:val="0"/>
          <w:numId w:val="5"/>
        </w:numPr>
        <w:spacing w:line="276" w:lineRule="auto"/>
        <w:jc w:val="both"/>
        <w:rPr>
          <w:rFonts w:ascii="Arial Narrow" w:hAnsi="Arial Narrow"/>
          <w:sz w:val="24"/>
          <w:szCs w:val="24"/>
        </w:rPr>
      </w:pPr>
      <w:r w:rsidRPr="00BD1728">
        <w:rPr>
          <w:rFonts w:ascii="Arial Narrow" w:hAnsi="Arial Narrow"/>
          <w:sz w:val="24"/>
          <w:szCs w:val="24"/>
        </w:rPr>
        <w:t>Reduction in road fatalities.</w:t>
      </w:r>
    </w:p>
    <w:p w14:paraId="5884CFCD" w14:textId="77777777" w:rsidR="00B32B31" w:rsidRPr="00BD1728" w:rsidRDefault="00B32B31" w:rsidP="00BD1728">
      <w:pPr>
        <w:pStyle w:val="NoSpacing"/>
        <w:spacing w:line="276" w:lineRule="auto"/>
        <w:jc w:val="both"/>
        <w:rPr>
          <w:rFonts w:ascii="Arial Narrow" w:hAnsi="Arial Narrow"/>
          <w:sz w:val="24"/>
          <w:szCs w:val="24"/>
        </w:rPr>
      </w:pPr>
    </w:p>
    <w:p w14:paraId="3D1786C9" w14:textId="32BB9B22" w:rsidR="00C61397" w:rsidRDefault="00B32B31" w:rsidP="00BD1728">
      <w:pPr>
        <w:pStyle w:val="NoSpacing"/>
        <w:spacing w:line="276" w:lineRule="auto"/>
        <w:jc w:val="both"/>
        <w:rPr>
          <w:rFonts w:ascii="Arial Narrow" w:hAnsi="Arial Narrow"/>
          <w:sz w:val="24"/>
          <w:szCs w:val="24"/>
        </w:rPr>
      </w:pPr>
      <w:r w:rsidRPr="00BD1728">
        <w:rPr>
          <w:rFonts w:ascii="Arial Narrow" w:hAnsi="Arial Narrow"/>
          <w:sz w:val="24"/>
          <w:szCs w:val="24"/>
        </w:rPr>
        <w:t xml:space="preserve">Furthermore, the Department’s plans and budget supports the Growing Gauteng Together 2030 Plan and </w:t>
      </w:r>
      <w:r w:rsidR="00C61397">
        <w:rPr>
          <w:rFonts w:ascii="Arial Narrow" w:hAnsi="Arial Narrow"/>
          <w:sz w:val="24"/>
          <w:szCs w:val="24"/>
        </w:rPr>
        <w:t>is aimed at</w:t>
      </w:r>
      <w:r w:rsidR="00C61397" w:rsidRPr="00BD1728">
        <w:rPr>
          <w:rFonts w:ascii="Arial Narrow" w:hAnsi="Arial Narrow"/>
          <w:sz w:val="24"/>
          <w:szCs w:val="24"/>
        </w:rPr>
        <w:t xml:space="preserve"> </w:t>
      </w:r>
      <w:r w:rsidRPr="00BD1728">
        <w:rPr>
          <w:rFonts w:ascii="Arial Narrow" w:hAnsi="Arial Narrow"/>
          <w:sz w:val="24"/>
          <w:szCs w:val="24"/>
        </w:rPr>
        <w:t>implement</w:t>
      </w:r>
      <w:r w:rsidR="00C61397">
        <w:rPr>
          <w:rFonts w:ascii="Arial Narrow" w:hAnsi="Arial Narrow"/>
          <w:sz w:val="24"/>
          <w:szCs w:val="24"/>
        </w:rPr>
        <w:t>ing</w:t>
      </w:r>
      <w:r w:rsidRPr="00BD1728">
        <w:rPr>
          <w:rFonts w:ascii="Arial Narrow" w:hAnsi="Arial Narrow"/>
          <w:sz w:val="24"/>
          <w:szCs w:val="24"/>
        </w:rPr>
        <w:t xml:space="preserve"> interventions linked to the priority, Safety, Social Cohesion and Food Security.  </w:t>
      </w:r>
    </w:p>
    <w:p w14:paraId="0E5CEDE2" w14:textId="77777777" w:rsidR="00C61397" w:rsidRDefault="00C61397" w:rsidP="00BD1728">
      <w:pPr>
        <w:pStyle w:val="NoSpacing"/>
        <w:spacing w:line="276" w:lineRule="auto"/>
        <w:jc w:val="both"/>
        <w:rPr>
          <w:rFonts w:ascii="Arial Narrow" w:hAnsi="Arial Narrow"/>
          <w:sz w:val="24"/>
          <w:szCs w:val="24"/>
        </w:rPr>
      </w:pPr>
    </w:p>
    <w:p w14:paraId="193CD6B8" w14:textId="2EF52A1A" w:rsidR="00B32B31" w:rsidRPr="00BD1728" w:rsidRDefault="00B32B31" w:rsidP="00BD1728">
      <w:pPr>
        <w:pStyle w:val="NoSpacing"/>
        <w:spacing w:line="276" w:lineRule="auto"/>
        <w:jc w:val="both"/>
        <w:rPr>
          <w:rFonts w:ascii="Arial Narrow" w:hAnsi="Arial Narrow"/>
          <w:sz w:val="24"/>
          <w:szCs w:val="24"/>
        </w:rPr>
      </w:pPr>
      <w:r w:rsidRPr="00BD1728">
        <w:rPr>
          <w:rFonts w:ascii="Arial Narrow" w:hAnsi="Arial Narrow"/>
          <w:sz w:val="24"/>
          <w:szCs w:val="24"/>
        </w:rPr>
        <w:t xml:space="preserve">The GGT 2030 interventions of the department are as follows: </w:t>
      </w:r>
    </w:p>
    <w:p w14:paraId="4E060D9C" w14:textId="77777777" w:rsidR="00B32B31" w:rsidRPr="00BD1728" w:rsidRDefault="00B32B31" w:rsidP="00BD1728">
      <w:pPr>
        <w:pStyle w:val="NoSpacing"/>
        <w:numPr>
          <w:ilvl w:val="0"/>
          <w:numId w:val="6"/>
        </w:numPr>
        <w:spacing w:line="276" w:lineRule="auto"/>
        <w:jc w:val="both"/>
        <w:rPr>
          <w:rFonts w:ascii="Arial Narrow" w:hAnsi="Arial Narrow"/>
          <w:sz w:val="24"/>
          <w:szCs w:val="24"/>
        </w:rPr>
      </w:pPr>
      <w:r w:rsidRPr="00BD1728">
        <w:rPr>
          <w:rFonts w:ascii="Arial Narrow" w:hAnsi="Arial Narrow"/>
          <w:sz w:val="24"/>
          <w:szCs w:val="24"/>
        </w:rPr>
        <w:t>Developing initiatives that target a significant reduction in poverty, inequality, and unemployment such as Tshepo 1 Million; welfare to be upscaled,</w:t>
      </w:r>
    </w:p>
    <w:p w14:paraId="5944FF6C" w14:textId="77777777" w:rsidR="00B32B31" w:rsidRPr="00BD1728" w:rsidRDefault="00B32B31" w:rsidP="00BD1728">
      <w:pPr>
        <w:pStyle w:val="NoSpacing"/>
        <w:numPr>
          <w:ilvl w:val="0"/>
          <w:numId w:val="6"/>
        </w:numPr>
        <w:spacing w:line="276" w:lineRule="auto"/>
        <w:jc w:val="both"/>
        <w:rPr>
          <w:rFonts w:ascii="Arial Narrow" w:hAnsi="Arial Narrow"/>
          <w:sz w:val="24"/>
          <w:szCs w:val="24"/>
        </w:rPr>
      </w:pPr>
      <w:r w:rsidRPr="00BD1728">
        <w:rPr>
          <w:rFonts w:ascii="Arial Narrow" w:hAnsi="Arial Narrow"/>
          <w:sz w:val="24"/>
          <w:szCs w:val="24"/>
        </w:rPr>
        <w:t xml:space="preserve">Creating a platform for youth ownership in our province through co-production of social spaces – building sporting, arts, cultural and development opportunities, and </w:t>
      </w:r>
    </w:p>
    <w:p w14:paraId="4707C5B3" w14:textId="77777777" w:rsidR="00B32B31" w:rsidRPr="00BD1728" w:rsidRDefault="00B32B31" w:rsidP="00BD1728">
      <w:pPr>
        <w:pStyle w:val="NoSpacing"/>
        <w:numPr>
          <w:ilvl w:val="0"/>
          <w:numId w:val="6"/>
        </w:numPr>
        <w:spacing w:line="276" w:lineRule="auto"/>
        <w:jc w:val="both"/>
        <w:rPr>
          <w:rFonts w:ascii="Arial Narrow" w:hAnsi="Arial Narrow"/>
          <w:sz w:val="24"/>
          <w:szCs w:val="24"/>
        </w:rPr>
      </w:pPr>
      <w:r w:rsidRPr="00BD1728">
        <w:rPr>
          <w:rFonts w:ascii="Arial Narrow" w:hAnsi="Arial Narrow"/>
          <w:sz w:val="24"/>
          <w:szCs w:val="24"/>
        </w:rPr>
        <w:t>Improving policing and community safety efforts, with particular emphasis on gender-based violence and supporting the rights of women, youth, senior citizens, people with disabilities, military veterans and the LGBTIQ+ community.</w:t>
      </w:r>
    </w:p>
    <w:p w14:paraId="10383A59" w14:textId="77777777" w:rsidR="00B32B31" w:rsidRPr="00BD1728" w:rsidRDefault="00B32B31" w:rsidP="00BD1728">
      <w:pPr>
        <w:pStyle w:val="NoSpacing"/>
        <w:spacing w:line="276" w:lineRule="auto"/>
        <w:jc w:val="both"/>
        <w:rPr>
          <w:rFonts w:ascii="Arial Narrow" w:hAnsi="Arial Narrow"/>
          <w:sz w:val="24"/>
          <w:szCs w:val="24"/>
        </w:rPr>
      </w:pPr>
    </w:p>
    <w:p w14:paraId="58232566" w14:textId="77777777" w:rsidR="00B32B31" w:rsidRPr="00BD1728" w:rsidRDefault="00B32B31" w:rsidP="00BD1728">
      <w:pPr>
        <w:pStyle w:val="NoSpacing"/>
        <w:numPr>
          <w:ilvl w:val="0"/>
          <w:numId w:val="2"/>
        </w:numPr>
        <w:spacing w:line="276" w:lineRule="auto"/>
        <w:jc w:val="both"/>
        <w:rPr>
          <w:rFonts w:ascii="Arial Narrow" w:hAnsi="Arial Narrow"/>
          <w:b/>
          <w:sz w:val="24"/>
          <w:szCs w:val="24"/>
        </w:rPr>
      </w:pPr>
      <w:bookmarkStart w:id="8" w:name="_Toc403590735"/>
      <w:r w:rsidRPr="00BD1728">
        <w:rPr>
          <w:rFonts w:ascii="Arial Narrow" w:hAnsi="Arial Narrow"/>
          <w:b/>
          <w:sz w:val="24"/>
          <w:szCs w:val="24"/>
        </w:rPr>
        <w:t>Measurement of service delivery impact / Achievement</w:t>
      </w:r>
      <w:bookmarkEnd w:id="8"/>
    </w:p>
    <w:p w14:paraId="575E9551" w14:textId="77777777" w:rsidR="00B32B31" w:rsidRPr="00BD1728" w:rsidRDefault="00B32B31" w:rsidP="00BD1728">
      <w:pPr>
        <w:pStyle w:val="NoSpacing"/>
        <w:spacing w:line="276" w:lineRule="auto"/>
        <w:jc w:val="both"/>
        <w:rPr>
          <w:rFonts w:ascii="Arial Narrow" w:hAnsi="Arial Narrow"/>
          <w:sz w:val="24"/>
          <w:szCs w:val="24"/>
        </w:rPr>
      </w:pPr>
      <w:r w:rsidRPr="00BD1728">
        <w:rPr>
          <w:rFonts w:ascii="Arial Narrow" w:hAnsi="Arial Narrow"/>
          <w:sz w:val="24"/>
          <w:szCs w:val="24"/>
        </w:rPr>
        <w:t xml:space="preserve">The utilization of the budget by the Department will be assessed on a quarterly basis based on the resources and the desired outcomes. The quarterly assessments are part on the Committee’s oversight mandate to determine the impact of the programmes implemented by the Department. This will include the assessment of the budget with expected outputs and in relation to the national and provincial priorities. </w:t>
      </w:r>
    </w:p>
    <w:p w14:paraId="62932767" w14:textId="0513E0DB" w:rsidR="00B32B31" w:rsidRDefault="00B32B31" w:rsidP="00BD1728">
      <w:pPr>
        <w:pStyle w:val="NoSpacing"/>
        <w:spacing w:line="276" w:lineRule="auto"/>
        <w:jc w:val="both"/>
        <w:rPr>
          <w:rFonts w:ascii="Arial Narrow" w:hAnsi="Arial Narrow"/>
          <w:sz w:val="24"/>
          <w:szCs w:val="24"/>
        </w:rPr>
      </w:pPr>
    </w:p>
    <w:p w14:paraId="66A5F3CB" w14:textId="0786A278" w:rsidR="003312CB" w:rsidRDefault="003312CB" w:rsidP="00BD1728">
      <w:pPr>
        <w:pStyle w:val="NoSpacing"/>
        <w:spacing w:line="276" w:lineRule="auto"/>
        <w:jc w:val="both"/>
        <w:rPr>
          <w:rFonts w:ascii="Arial Narrow" w:hAnsi="Arial Narrow"/>
          <w:sz w:val="24"/>
          <w:szCs w:val="24"/>
        </w:rPr>
      </w:pPr>
    </w:p>
    <w:p w14:paraId="53138266" w14:textId="64F316E7" w:rsidR="003312CB" w:rsidRDefault="003312CB" w:rsidP="00BD1728">
      <w:pPr>
        <w:pStyle w:val="NoSpacing"/>
        <w:spacing w:line="276" w:lineRule="auto"/>
        <w:jc w:val="both"/>
        <w:rPr>
          <w:rFonts w:ascii="Arial Narrow" w:hAnsi="Arial Narrow"/>
          <w:sz w:val="24"/>
          <w:szCs w:val="24"/>
        </w:rPr>
      </w:pPr>
    </w:p>
    <w:p w14:paraId="5CC2948D" w14:textId="0463DBBB" w:rsidR="003312CB" w:rsidRDefault="003312CB" w:rsidP="00BD1728">
      <w:pPr>
        <w:pStyle w:val="NoSpacing"/>
        <w:spacing w:line="276" w:lineRule="auto"/>
        <w:jc w:val="both"/>
        <w:rPr>
          <w:rFonts w:ascii="Arial Narrow" w:hAnsi="Arial Narrow"/>
          <w:sz w:val="24"/>
          <w:szCs w:val="24"/>
        </w:rPr>
      </w:pPr>
    </w:p>
    <w:p w14:paraId="05F144D1" w14:textId="70B1A3EA" w:rsidR="003312CB" w:rsidRDefault="003312CB" w:rsidP="00BD1728">
      <w:pPr>
        <w:pStyle w:val="NoSpacing"/>
        <w:spacing w:line="276" w:lineRule="auto"/>
        <w:jc w:val="both"/>
        <w:rPr>
          <w:rFonts w:ascii="Arial Narrow" w:hAnsi="Arial Narrow"/>
          <w:sz w:val="24"/>
          <w:szCs w:val="24"/>
        </w:rPr>
      </w:pPr>
    </w:p>
    <w:p w14:paraId="69EA49B5" w14:textId="2CE9829A" w:rsidR="003312CB" w:rsidRDefault="003312CB" w:rsidP="00BD1728">
      <w:pPr>
        <w:pStyle w:val="NoSpacing"/>
        <w:spacing w:line="276" w:lineRule="auto"/>
        <w:jc w:val="both"/>
        <w:rPr>
          <w:rFonts w:ascii="Arial Narrow" w:hAnsi="Arial Narrow"/>
          <w:sz w:val="24"/>
          <w:szCs w:val="24"/>
        </w:rPr>
      </w:pPr>
    </w:p>
    <w:p w14:paraId="425B9899" w14:textId="77777777" w:rsidR="00B32B31" w:rsidRPr="00BD1728" w:rsidRDefault="00B32B31" w:rsidP="00BD1728">
      <w:pPr>
        <w:pStyle w:val="NoSpacing"/>
        <w:numPr>
          <w:ilvl w:val="0"/>
          <w:numId w:val="1"/>
        </w:numPr>
        <w:shd w:val="clear" w:color="auto" w:fill="BFBFBF" w:themeFill="background1" w:themeFillShade="BF"/>
        <w:spacing w:line="276" w:lineRule="auto"/>
        <w:jc w:val="both"/>
        <w:rPr>
          <w:rFonts w:ascii="Arial Narrow" w:hAnsi="Arial Narrow"/>
          <w:b/>
          <w:sz w:val="24"/>
          <w:szCs w:val="24"/>
        </w:rPr>
      </w:pPr>
      <w:bookmarkStart w:id="9" w:name="_Toc403590736"/>
      <w:r w:rsidRPr="00BD1728">
        <w:rPr>
          <w:rFonts w:ascii="Arial Narrow" w:hAnsi="Arial Narrow"/>
          <w:b/>
          <w:sz w:val="24"/>
          <w:szCs w:val="24"/>
        </w:rPr>
        <w:t>OVERSIGHT ON TECHNICAL PERFORMANCE</w:t>
      </w:r>
      <w:bookmarkEnd w:id="9"/>
    </w:p>
    <w:p w14:paraId="4EF9FAED" w14:textId="77777777" w:rsidR="00B32B31" w:rsidRPr="00BD1728" w:rsidRDefault="00B32B31" w:rsidP="00BD1728">
      <w:pPr>
        <w:pStyle w:val="NoSpacing"/>
        <w:spacing w:line="276" w:lineRule="auto"/>
        <w:jc w:val="both"/>
        <w:rPr>
          <w:rFonts w:ascii="Arial Narrow" w:hAnsi="Arial Narrow"/>
          <w:sz w:val="24"/>
          <w:szCs w:val="24"/>
        </w:rPr>
      </w:pPr>
      <w:bookmarkStart w:id="10" w:name="_Toc403590737"/>
    </w:p>
    <w:p w14:paraId="671C2BAA" w14:textId="77777777" w:rsidR="00B32B31" w:rsidRPr="00BD1728" w:rsidRDefault="00B32B31" w:rsidP="00BD1728">
      <w:pPr>
        <w:pStyle w:val="NoSpacing"/>
        <w:numPr>
          <w:ilvl w:val="0"/>
          <w:numId w:val="7"/>
        </w:numPr>
        <w:spacing w:line="276" w:lineRule="auto"/>
        <w:jc w:val="both"/>
        <w:rPr>
          <w:rFonts w:ascii="Arial Narrow" w:hAnsi="Arial Narrow"/>
          <w:b/>
          <w:sz w:val="24"/>
          <w:szCs w:val="24"/>
        </w:rPr>
      </w:pPr>
      <w:bookmarkStart w:id="11" w:name="_Toc403590739"/>
      <w:bookmarkEnd w:id="10"/>
      <w:r w:rsidRPr="00BD1728">
        <w:rPr>
          <w:rFonts w:ascii="Arial Narrow" w:hAnsi="Arial Narrow"/>
          <w:b/>
          <w:sz w:val="24"/>
          <w:szCs w:val="24"/>
        </w:rPr>
        <w:t>Programme Information</w:t>
      </w:r>
      <w:bookmarkEnd w:id="11"/>
    </w:p>
    <w:p w14:paraId="3EC4033B" w14:textId="77777777" w:rsidR="00B32B31" w:rsidRPr="00BD1728" w:rsidRDefault="00B32B31" w:rsidP="00BD1728">
      <w:pPr>
        <w:pStyle w:val="NoSpacing"/>
        <w:spacing w:line="276" w:lineRule="auto"/>
        <w:jc w:val="both"/>
        <w:rPr>
          <w:rFonts w:ascii="Arial Narrow" w:hAnsi="Arial Narrow"/>
          <w:sz w:val="24"/>
          <w:szCs w:val="24"/>
        </w:rPr>
      </w:pPr>
    </w:p>
    <w:p w14:paraId="00BCCC8C" w14:textId="77777777" w:rsidR="00B32B31" w:rsidRPr="00BD1728" w:rsidRDefault="00B32B31" w:rsidP="00BD1728">
      <w:pPr>
        <w:pStyle w:val="NoSpacing"/>
        <w:spacing w:line="276" w:lineRule="auto"/>
        <w:jc w:val="both"/>
        <w:rPr>
          <w:rFonts w:ascii="Arial Narrow" w:hAnsi="Arial Narrow"/>
          <w:b/>
          <w:sz w:val="24"/>
          <w:szCs w:val="24"/>
        </w:rPr>
      </w:pPr>
      <w:r w:rsidRPr="00BD1728">
        <w:rPr>
          <w:rFonts w:ascii="Arial Narrow" w:hAnsi="Arial Narrow"/>
          <w:b/>
          <w:sz w:val="24"/>
          <w:szCs w:val="24"/>
        </w:rPr>
        <w:t>Programme 1: Administration</w:t>
      </w:r>
    </w:p>
    <w:p w14:paraId="65FFCFBA" w14:textId="77777777" w:rsidR="00B32B31" w:rsidRPr="00BD1728" w:rsidRDefault="00B32B31" w:rsidP="00BD1728">
      <w:pPr>
        <w:pStyle w:val="NoSpacing"/>
        <w:spacing w:line="276" w:lineRule="auto"/>
        <w:jc w:val="both"/>
        <w:rPr>
          <w:rFonts w:ascii="Arial Narrow" w:hAnsi="Arial Narrow"/>
          <w:sz w:val="24"/>
          <w:szCs w:val="24"/>
        </w:rPr>
      </w:pPr>
      <w:r w:rsidRPr="00BD1728">
        <w:rPr>
          <w:rFonts w:ascii="Arial Narrow" w:hAnsi="Arial Narrow"/>
          <w:sz w:val="24"/>
          <w:szCs w:val="24"/>
        </w:rPr>
        <w:t xml:space="preserve">The programme is mainly responsible for strategic support, governance structures and administration to the Office of the MEC and HOD. It also carries out all financial, supply chain, legal and auxiliary </w:t>
      </w:r>
      <w:proofErr w:type="gramStart"/>
      <w:r w:rsidRPr="00BD1728">
        <w:rPr>
          <w:rFonts w:ascii="Arial Narrow" w:hAnsi="Arial Narrow"/>
          <w:sz w:val="24"/>
          <w:szCs w:val="24"/>
        </w:rPr>
        <w:t>support</w:t>
      </w:r>
      <w:proofErr w:type="gramEnd"/>
      <w:r w:rsidRPr="00BD1728">
        <w:rPr>
          <w:rFonts w:ascii="Arial Narrow" w:hAnsi="Arial Narrow"/>
          <w:sz w:val="24"/>
          <w:szCs w:val="24"/>
        </w:rPr>
        <w:t xml:space="preserve"> and human resources management. </w:t>
      </w:r>
    </w:p>
    <w:p w14:paraId="21D10D9B" w14:textId="6FE3D40C" w:rsidR="00B32B31" w:rsidRDefault="00B32B31" w:rsidP="00BD1728">
      <w:pPr>
        <w:pStyle w:val="NoSpacing"/>
        <w:spacing w:line="276" w:lineRule="auto"/>
        <w:jc w:val="both"/>
        <w:rPr>
          <w:rFonts w:ascii="Arial Narrow" w:hAnsi="Arial Narrow"/>
          <w:sz w:val="24"/>
          <w:szCs w:val="24"/>
        </w:rPr>
      </w:pPr>
    </w:p>
    <w:p w14:paraId="1F1ED71D" w14:textId="5BD79A38" w:rsidR="00B32B31" w:rsidRPr="00BD1728" w:rsidRDefault="007205E3" w:rsidP="00BD1728">
      <w:pPr>
        <w:pStyle w:val="NoSpacing"/>
        <w:spacing w:line="276" w:lineRule="auto"/>
        <w:jc w:val="both"/>
        <w:rPr>
          <w:rFonts w:ascii="Arial Narrow" w:hAnsi="Arial Narrow"/>
          <w:sz w:val="24"/>
          <w:szCs w:val="24"/>
        </w:rPr>
      </w:pPr>
      <w:bookmarkStart w:id="12" w:name="_Hlk517509128"/>
      <w:r w:rsidRPr="009204EC">
        <w:rPr>
          <w:rFonts w:ascii="Arial Narrow" w:hAnsi="Arial Narrow"/>
          <w:sz w:val="24"/>
          <w:szCs w:val="24"/>
        </w:rPr>
        <w:lastRenderedPageBreak/>
        <w:t xml:space="preserve">The Committee </w:t>
      </w:r>
      <w:r w:rsidR="00485E61" w:rsidRPr="009204EC">
        <w:rPr>
          <w:rFonts w:ascii="Arial Narrow" w:hAnsi="Arial Narrow"/>
          <w:sz w:val="24"/>
          <w:szCs w:val="24"/>
        </w:rPr>
        <w:t xml:space="preserve">recommends </w:t>
      </w:r>
      <w:r w:rsidR="003312CB" w:rsidRPr="009204EC">
        <w:rPr>
          <w:rFonts w:ascii="Arial Narrow" w:hAnsi="Arial Narrow"/>
          <w:sz w:val="24"/>
          <w:szCs w:val="24"/>
        </w:rPr>
        <w:t>that</w:t>
      </w:r>
      <w:r w:rsidRPr="009204EC">
        <w:rPr>
          <w:rFonts w:ascii="Arial Narrow" w:hAnsi="Arial Narrow"/>
          <w:sz w:val="24"/>
          <w:szCs w:val="24"/>
        </w:rPr>
        <w:t xml:space="preserve"> the Department </w:t>
      </w:r>
      <w:r w:rsidR="003312CB" w:rsidRPr="009204EC">
        <w:rPr>
          <w:rFonts w:ascii="Arial Narrow" w:hAnsi="Arial Narrow"/>
          <w:sz w:val="24"/>
          <w:szCs w:val="24"/>
        </w:rPr>
        <w:t>must</w:t>
      </w:r>
      <w:r w:rsidRPr="009204EC">
        <w:rPr>
          <w:rFonts w:ascii="Arial Narrow" w:hAnsi="Arial Narrow"/>
          <w:sz w:val="24"/>
          <w:szCs w:val="24"/>
        </w:rPr>
        <w:t xml:space="preserve"> speed</w:t>
      </w:r>
      <w:r w:rsidR="003312CB" w:rsidRPr="009204EC">
        <w:rPr>
          <w:rFonts w:ascii="Arial Narrow" w:hAnsi="Arial Narrow"/>
          <w:sz w:val="24"/>
          <w:szCs w:val="24"/>
        </w:rPr>
        <w:t>-</w:t>
      </w:r>
      <w:r w:rsidRPr="009204EC">
        <w:rPr>
          <w:rFonts w:ascii="Arial Narrow" w:hAnsi="Arial Narrow"/>
          <w:sz w:val="24"/>
          <w:szCs w:val="24"/>
        </w:rPr>
        <w:t>up its recruitment processes and fill in all vacant positions.</w:t>
      </w:r>
      <w:r w:rsidRPr="00BD1728">
        <w:rPr>
          <w:rFonts w:ascii="Arial Narrow" w:hAnsi="Arial Narrow"/>
          <w:sz w:val="24"/>
          <w:szCs w:val="24"/>
        </w:rPr>
        <w:t xml:space="preserve"> There were 266 vacancies at the time of </w:t>
      </w:r>
      <w:r w:rsidR="00485E61">
        <w:rPr>
          <w:rFonts w:ascii="Arial Narrow" w:hAnsi="Arial Narrow"/>
          <w:sz w:val="24"/>
          <w:szCs w:val="24"/>
        </w:rPr>
        <w:t>consideration of the Budget Vote</w:t>
      </w:r>
      <w:r w:rsidRPr="00BD1728">
        <w:rPr>
          <w:rFonts w:ascii="Arial Narrow" w:hAnsi="Arial Narrow"/>
          <w:sz w:val="24"/>
          <w:szCs w:val="24"/>
        </w:rPr>
        <w:t xml:space="preserve">. The Committee also noted the report that certain positions </w:t>
      </w:r>
      <w:r w:rsidR="00485E61">
        <w:rPr>
          <w:rFonts w:ascii="Arial Narrow" w:hAnsi="Arial Narrow"/>
          <w:sz w:val="24"/>
          <w:szCs w:val="24"/>
        </w:rPr>
        <w:t>are</w:t>
      </w:r>
      <w:r w:rsidR="00485E61" w:rsidRPr="00BD1728">
        <w:rPr>
          <w:rFonts w:ascii="Arial Narrow" w:hAnsi="Arial Narrow"/>
          <w:sz w:val="24"/>
          <w:szCs w:val="24"/>
        </w:rPr>
        <w:t xml:space="preserve"> </w:t>
      </w:r>
      <w:r w:rsidRPr="00BD1728">
        <w:rPr>
          <w:rFonts w:ascii="Arial Narrow" w:hAnsi="Arial Narrow"/>
          <w:sz w:val="24"/>
          <w:szCs w:val="24"/>
        </w:rPr>
        <w:t xml:space="preserve">ringfenced for </w:t>
      </w:r>
      <w:r w:rsidR="00D5091E" w:rsidRPr="00BD1728">
        <w:rPr>
          <w:rFonts w:ascii="Arial Narrow" w:hAnsi="Arial Narrow"/>
          <w:sz w:val="24"/>
          <w:szCs w:val="24"/>
        </w:rPr>
        <w:t>p</w:t>
      </w:r>
      <w:r w:rsidRPr="00BD1728">
        <w:rPr>
          <w:rFonts w:ascii="Arial Narrow" w:hAnsi="Arial Narrow"/>
          <w:sz w:val="24"/>
          <w:szCs w:val="24"/>
        </w:rPr>
        <w:t xml:space="preserve">eople with </w:t>
      </w:r>
      <w:r w:rsidR="00D5091E" w:rsidRPr="00BD1728">
        <w:rPr>
          <w:rFonts w:ascii="Arial Narrow" w:hAnsi="Arial Narrow"/>
          <w:sz w:val="24"/>
          <w:szCs w:val="24"/>
        </w:rPr>
        <w:t>d</w:t>
      </w:r>
      <w:r w:rsidRPr="00BD1728">
        <w:rPr>
          <w:rFonts w:ascii="Arial Narrow" w:hAnsi="Arial Narrow"/>
          <w:sz w:val="24"/>
          <w:szCs w:val="24"/>
        </w:rPr>
        <w:t xml:space="preserve">isabilities </w:t>
      </w:r>
      <w:r w:rsidR="00D5091E" w:rsidRPr="00BD1728">
        <w:rPr>
          <w:rFonts w:ascii="Arial Narrow" w:hAnsi="Arial Narrow"/>
          <w:sz w:val="24"/>
          <w:szCs w:val="24"/>
        </w:rPr>
        <w:t>(</w:t>
      </w:r>
      <w:r w:rsidRPr="00BD1728">
        <w:rPr>
          <w:rFonts w:ascii="Arial Narrow" w:hAnsi="Arial Narrow"/>
          <w:sz w:val="24"/>
          <w:szCs w:val="24"/>
        </w:rPr>
        <w:t>PWDs</w:t>
      </w:r>
      <w:r w:rsidR="00D5091E" w:rsidRPr="00BD1728">
        <w:rPr>
          <w:rFonts w:ascii="Arial Narrow" w:hAnsi="Arial Narrow"/>
          <w:sz w:val="24"/>
          <w:szCs w:val="24"/>
        </w:rPr>
        <w:t>)</w:t>
      </w:r>
      <w:r w:rsidRPr="00BD1728">
        <w:rPr>
          <w:rFonts w:ascii="Arial Narrow" w:hAnsi="Arial Narrow"/>
          <w:sz w:val="24"/>
          <w:szCs w:val="24"/>
        </w:rPr>
        <w:t xml:space="preserve"> to ensure achievement of the 4% target on a</w:t>
      </w:r>
      <w:r w:rsidR="00D5091E" w:rsidRPr="00BD1728">
        <w:rPr>
          <w:rFonts w:ascii="Arial Narrow" w:hAnsi="Arial Narrow"/>
          <w:sz w:val="24"/>
          <w:szCs w:val="24"/>
        </w:rPr>
        <w:t>ppoint</w:t>
      </w:r>
      <w:r w:rsidRPr="00BD1728">
        <w:rPr>
          <w:rFonts w:ascii="Arial Narrow" w:hAnsi="Arial Narrow"/>
          <w:sz w:val="24"/>
          <w:szCs w:val="24"/>
        </w:rPr>
        <w:t>ment of people with disabili</w:t>
      </w:r>
      <w:r w:rsidR="00D5091E" w:rsidRPr="00BD1728">
        <w:rPr>
          <w:rFonts w:ascii="Arial Narrow" w:hAnsi="Arial Narrow"/>
          <w:sz w:val="24"/>
          <w:szCs w:val="24"/>
        </w:rPr>
        <w:t xml:space="preserve">ties. </w:t>
      </w:r>
    </w:p>
    <w:p w14:paraId="133AEB82" w14:textId="70EDD865" w:rsidR="00D5091E" w:rsidRPr="00BD1728" w:rsidRDefault="00D5091E" w:rsidP="00BD1728">
      <w:pPr>
        <w:pStyle w:val="NoSpacing"/>
        <w:spacing w:line="276" w:lineRule="auto"/>
        <w:jc w:val="both"/>
        <w:rPr>
          <w:rFonts w:ascii="Arial Narrow" w:hAnsi="Arial Narrow"/>
          <w:sz w:val="24"/>
          <w:szCs w:val="24"/>
        </w:rPr>
      </w:pPr>
    </w:p>
    <w:p w14:paraId="6F9382FD" w14:textId="7A6614AA" w:rsidR="00D5091E" w:rsidRPr="00BD1728" w:rsidRDefault="00D5091E" w:rsidP="00BD1728">
      <w:pPr>
        <w:pStyle w:val="NoSpacing"/>
        <w:spacing w:line="276" w:lineRule="auto"/>
        <w:jc w:val="both"/>
        <w:rPr>
          <w:rFonts w:ascii="Arial Narrow" w:hAnsi="Arial Narrow"/>
          <w:color w:val="000000" w:themeColor="text1"/>
          <w:sz w:val="24"/>
          <w:szCs w:val="24"/>
        </w:rPr>
      </w:pPr>
      <w:r w:rsidRPr="00BD1728">
        <w:rPr>
          <w:rFonts w:ascii="Arial Narrow" w:hAnsi="Arial Narrow"/>
          <w:color w:val="000000" w:themeColor="text1"/>
          <w:sz w:val="24"/>
          <w:szCs w:val="24"/>
        </w:rPr>
        <w:t>The Committee noted the</w:t>
      </w:r>
      <w:r w:rsidR="000241E8" w:rsidRPr="00BD1728">
        <w:rPr>
          <w:rFonts w:ascii="Arial Narrow" w:hAnsi="Arial Narrow"/>
          <w:color w:val="000000" w:themeColor="text1"/>
          <w:sz w:val="24"/>
          <w:szCs w:val="24"/>
        </w:rPr>
        <w:t xml:space="preserve"> commitment by the Department to improve its</w:t>
      </w:r>
      <w:r w:rsidRPr="00BD1728">
        <w:rPr>
          <w:rFonts w:ascii="Arial Narrow" w:hAnsi="Arial Narrow"/>
          <w:color w:val="000000" w:themeColor="text1"/>
          <w:sz w:val="24"/>
          <w:szCs w:val="24"/>
        </w:rPr>
        <w:t xml:space="preserve"> </w:t>
      </w:r>
      <w:r w:rsidR="000241E8" w:rsidRPr="00BD1728">
        <w:rPr>
          <w:rFonts w:ascii="Arial Narrow" w:hAnsi="Arial Narrow"/>
          <w:color w:val="000000" w:themeColor="text1"/>
          <w:sz w:val="24"/>
          <w:szCs w:val="24"/>
        </w:rPr>
        <w:t>i</w:t>
      </w:r>
      <w:r w:rsidR="000241E8" w:rsidRPr="00BD1728">
        <w:rPr>
          <w:rFonts w:ascii="Arial Narrow" w:eastAsia="Times New Roman" w:hAnsi="Arial Narrow" w:cs="Times New Roman"/>
          <w:color w:val="000000"/>
          <w:kern w:val="24"/>
          <w:sz w:val="24"/>
          <w:szCs w:val="24"/>
          <w:lang w:eastAsia="en-ZA"/>
        </w:rPr>
        <w:t xml:space="preserve">ntegrated Supply </w:t>
      </w:r>
      <w:r w:rsidR="003312CB">
        <w:rPr>
          <w:rFonts w:ascii="Arial Narrow" w:eastAsia="Times New Roman" w:hAnsi="Arial Narrow" w:cs="Times New Roman"/>
          <w:color w:val="000000"/>
          <w:kern w:val="24"/>
          <w:sz w:val="24"/>
          <w:szCs w:val="24"/>
          <w:lang w:eastAsia="en-ZA"/>
        </w:rPr>
        <w:t>C</w:t>
      </w:r>
      <w:r w:rsidR="000241E8" w:rsidRPr="00BD1728">
        <w:rPr>
          <w:rFonts w:ascii="Arial Narrow" w:eastAsia="Times New Roman" w:hAnsi="Arial Narrow" w:cs="Times New Roman"/>
          <w:color w:val="000000"/>
          <w:kern w:val="24"/>
          <w:sz w:val="24"/>
          <w:szCs w:val="24"/>
          <w:lang w:eastAsia="en-ZA"/>
        </w:rPr>
        <w:t>hain and Financial Management Systems and process</w:t>
      </w:r>
      <w:r w:rsidR="00485E61">
        <w:rPr>
          <w:rFonts w:ascii="Arial Narrow" w:eastAsia="Times New Roman" w:hAnsi="Arial Narrow" w:cs="Times New Roman"/>
          <w:color w:val="000000"/>
          <w:kern w:val="24"/>
          <w:sz w:val="24"/>
          <w:szCs w:val="24"/>
          <w:lang w:eastAsia="en-ZA"/>
        </w:rPr>
        <w:t>es</w:t>
      </w:r>
      <w:r w:rsidR="000241E8" w:rsidRPr="00BD1728">
        <w:rPr>
          <w:rFonts w:ascii="Arial Narrow" w:hAnsi="Arial Narrow"/>
          <w:color w:val="000000" w:themeColor="text1"/>
          <w:sz w:val="24"/>
          <w:szCs w:val="24"/>
        </w:rPr>
        <w:t xml:space="preserve"> to ensure good financial management. The Department </w:t>
      </w:r>
      <w:r w:rsidR="00485E61" w:rsidRPr="00BD1728">
        <w:rPr>
          <w:rFonts w:ascii="Arial Narrow" w:hAnsi="Arial Narrow"/>
          <w:color w:val="000000" w:themeColor="text1"/>
          <w:sz w:val="24"/>
          <w:szCs w:val="24"/>
        </w:rPr>
        <w:t>ha</w:t>
      </w:r>
      <w:r w:rsidR="00485E61">
        <w:rPr>
          <w:rFonts w:ascii="Arial Narrow" w:hAnsi="Arial Narrow"/>
          <w:color w:val="000000" w:themeColor="text1"/>
          <w:sz w:val="24"/>
          <w:szCs w:val="24"/>
        </w:rPr>
        <w:t>s</w:t>
      </w:r>
      <w:r w:rsidR="00485E61" w:rsidRPr="00BD1728">
        <w:rPr>
          <w:rFonts w:ascii="Arial Narrow" w:hAnsi="Arial Narrow"/>
          <w:color w:val="000000" w:themeColor="text1"/>
          <w:sz w:val="24"/>
          <w:szCs w:val="24"/>
        </w:rPr>
        <w:t xml:space="preserve"> </w:t>
      </w:r>
      <w:r w:rsidR="000241E8" w:rsidRPr="00BD1728">
        <w:rPr>
          <w:rFonts w:ascii="Arial Narrow" w:hAnsi="Arial Narrow"/>
          <w:color w:val="000000" w:themeColor="text1"/>
          <w:sz w:val="24"/>
          <w:szCs w:val="24"/>
        </w:rPr>
        <w:t>planned to</w:t>
      </w:r>
      <w:r w:rsidRPr="00BD1728">
        <w:rPr>
          <w:rFonts w:ascii="Arial Narrow" w:hAnsi="Arial Narrow"/>
          <w:color w:val="000000" w:themeColor="text1"/>
          <w:sz w:val="24"/>
          <w:szCs w:val="24"/>
        </w:rPr>
        <w:t xml:space="preserve"> reduce </w:t>
      </w:r>
      <w:r w:rsidRPr="00BD1728">
        <w:rPr>
          <w:rFonts w:ascii="Arial Narrow" w:eastAsia="Times New Roman" w:hAnsi="Arial Narrow" w:cs="Times New Roman"/>
          <w:color w:val="000000" w:themeColor="text1"/>
          <w:kern w:val="24"/>
          <w:sz w:val="24"/>
          <w:szCs w:val="24"/>
          <w:lang w:eastAsia="en-ZA"/>
        </w:rPr>
        <w:t xml:space="preserve">irregular expenditure incurred in the previous financial years by 50%. The Department also </w:t>
      </w:r>
      <w:r w:rsidR="00485E61" w:rsidRPr="00BD1728">
        <w:rPr>
          <w:rFonts w:ascii="Arial Narrow" w:eastAsia="Times New Roman" w:hAnsi="Arial Narrow" w:cs="Times New Roman"/>
          <w:color w:val="000000" w:themeColor="text1"/>
          <w:kern w:val="24"/>
          <w:sz w:val="24"/>
          <w:szCs w:val="24"/>
          <w:lang w:eastAsia="en-ZA"/>
        </w:rPr>
        <w:t>plan</w:t>
      </w:r>
      <w:r w:rsidR="00485E61">
        <w:rPr>
          <w:rFonts w:ascii="Arial Narrow" w:eastAsia="Times New Roman" w:hAnsi="Arial Narrow" w:cs="Times New Roman"/>
          <w:color w:val="000000" w:themeColor="text1"/>
          <w:kern w:val="24"/>
          <w:sz w:val="24"/>
          <w:szCs w:val="24"/>
          <w:lang w:eastAsia="en-ZA"/>
        </w:rPr>
        <w:t>s</w:t>
      </w:r>
      <w:r w:rsidR="00485E61" w:rsidRPr="00BD1728">
        <w:rPr>
          <w:rFonts w:ascii="Arial Narrow" w:eastAsia="Times New Roman" w:hAnsi="Arial Narrow" w:cs="Times New Roman"/>
          <w:color w:val="000000" w:themeColor="text1"/>
          <w:kern w:val="24"/>
          <w:sz w:val="24"/>
          <w:szCs w:val="24"/>
          <w:lang w:eastAsia="en-ZA"/>
        </w:rPr>
        <w:t xml:space="preserve"> </w:t>
      </w:r>
      <w:r w:rsidRPr="00BD1728">
        <w:rPr>
          <w:rFonts w:ascii="Arial Narrow" w:eastAsia="Times New Roman" w:hAnsi="Arial Narrow" w:cs="Times New Roman"/>
          <w:color w:val="000000" w:themeColor="text1"/>
          <w:kern w:val="24"/>
          <w:sz w:val="24"/>
          <w:szCs w:val="24"/>
          <w:lang w:eastAsia="en-ZA"/>
        </w:rPr>
        <w:t xml:space="preserve">to </w:t>
      </w:r>
      <w:r w:rsidR="000241E8" w:rsidRPr="00BD1728">
        <w:rPr>
          <w:rFonts w:ascii="Arial Narrow" w:eastAsia="Times New Roman" w:hAnsi="Arial Narrow" w:cs="Times New Roman"/>
          <w:color w:val="000000" w:themeColor="text1"/>
          <w:kern w:val="24"/>
          <w:sz w:val="24"/>
          <w:szCs w:val="24"/>
          <w:lang w:eastAsia="en-ZA"/>
        </w:rPr>
        <w:t>achieve</w:t>
      </w:r>
      <w:r w:rsidRPr="00BD1728">
        <w:rPr>
          <w:rFonts w:ascii="Arial Narrow" w:eastAsia="Times New Roman" w:hAnsi="Arial Narrow" w:cs="Times New Roman"/>
          <w:color w:val="000000" w:themeColor="text1"/>
          <w:kern w:val="24"/>
          <w:sz w:val="24"/>
          <w:szCs w:val="24"/>
          <w:lang w:eastAsia="en-ZA"/>
        </w:rPr>
        <w:t xml:space="preserve"> 100% </w:t>
      </w:r>
      <w:r w:rsidR="003312CB">
        <w:rPr>
          <w:rFonts w:ascii="Arial Narrow" w:eastAsia="Times New Roman" w:hAnsi="Arial Narrow" w:cs="Times New Roman"/>
          <w:color w:val="000000" w:themeColor="text1"/>
          <w:kern w:val="24"/>
          <w:sz w:val="24"/>
          <w:szCs w:val="24"/>
          <w:lang w:eastAsia="en-ZA"/>
        </w:rPr>
        <w:t xml:space="preserve">on </w:t>
      </w:r>
      <w:r w:rsidRPr="00BD1728">
        <w:rPr>
          <w:rFonts w:ascii="Arial Narrow" w:eastAsia="Times New Roman" w:hAnsi="Arial Narrow" w:cs="Times New Roman"/>
          <w:color w:val="000000" w:themeColor="text1"/>
          <w:kern w:val="24"/>
          <w:sz w:val="24"/>
          <w:szCs w:val="24"/>
          <w:lang w:eastAsia="en-ZA"/>
        </w:rPr>
        <w:t>payment of serv</w:t>
      </w:r>
      <w:r w:rsidR="000241E8" w:rsidRPr="00BD1728">
        <w:rPr>
          <w:rFonts w:ascii="Arial Narrow" w:eastAsia="Times New Roman" w:hAnsi="Arial Narrow" w:cs="Times New Roman"/>
          <w:color w:val="000000" w:themeColor="text1"/>
          <w:kern w:val="24"/>
          <w:sz w:val="24"/>
          <w:szCs w:val="24"/>
          <w:lang w:eastAsia="en-ZA"/>
        </w:rPr>
        <w:t>ic</w:t>
      </w:r>
      <w:r w:rsidRPr="00BD1728">
        <w:rPr>
          <w:rFonts w:ascii="Arial Narrow" w:eastAsia="Times New Roman" w:hAnsi="Arial Narrow" w:cs="Times New Roman"/>
          <w:color w:val="000000" w:themeColor="text1"/>
          <w:kern w:val="24"/>
          <w:sz w:val="24"/>
          <w:szCs w:val="24"/>
          <w:lang w:eastAsia="en-ZA"/>
        </w:rPr>
        <w:t>e provi</w:t>
      </w:r>
      <w:r w:rsidR="000241E8" w:rsidRPr="00BD1728">
        <w:rPr>
          <w:rFonts w:ascii="Arial Narrow" w:eastAsia="Times New Roman" w:hAnsi="Arial Narrow" w:cs="Times New Roman"/>
          <w:color w:val="000000" w:themeColor="text1"/>
          <w:kern w:val="24"/>
          <w:sz w:val="24"/>
          <w:szCs w:val="24"/>
          <w:lang w:eastAsia="en-ZA"/>
        </w:rPr>
        <w:t>d</w:t>
      </w:r>
      <w:r w:rsidRPr="00BD1728">
        <w:rPr>
          <w:rFonts w:ascii="Arial Narrow" w:eastAsia="Times New Roman" w:hAnsi="Arial Narrow" w:cs="Times New Roman"/>
          <w:color w:val="000000" w:themeColor="text1"/>
          <w:kern w:val="24"/>
          <w:sz w:val="24"/>
          <w:szCs w:val="24"/>
          <w:lang w:eastAsia="en-ZA"/>
        </w:rPr>
        <w:t>e</w:t>
      </w:r>
      <w:r w:rsidR="000241E8" w:rsidRPr="00BD1728">
        <w:rPr>
          <w:rFonts w:ascii="Arial Narrow" w:eastAsia="Times New Roman" w:hAnsi="Arial Narrow" w:cs="Times New Roman"/>
          <w:color w:val="000000" w:themeColor="text1"/>
          <w:kern w:val="24"/>
          <w:sz w:val="24"/>
          <w:szCs w:val="24"/>
          <w:lang w:eastAsia="en-ZA"/>
        </w:rPr>
        <w:t>r</w:t>
      </w:r>
      <w:r w:rsidRPr="00BD1728">
        <w:rPr>
          <w:rFonts w:ascii="Arial Narrow" w:eastAsia="Times New Roman" w:hAnsi="Arial Narrow" w:cs="Times New Roman"/>
          <w:color w:val="000000" w:themeColor="text1"/>
          <w:kern w:val="24"/>
          <w:sz w:val="24"/>
          <w:szCs w:val="24"/>
          <w:lang w:eastAsia="en-ZA"/>
        </w:rPr>
        <w:t xml:space="preserve">s within </w:t>
      </w:r>
      <w:r w:rsidR="000241E8" w:rsidRPr="00BD1728">
        <w:rPr>
          <w:rFonts w:ascii="Arial Narrow" w:eastAsia="Times New Roman" w:hAnsi="Arial Narrow" w:cs="Times New Roman"/>
          <w:color w:val="000000" w:themeColor="text1"/>
          <w:kern w:val="24"/>
          <w:sz w:val="24"/>
          <w:szCs w:val="24"/>
          <w:lang w:eastAsia="en-ZA"/>
        </w:rPr>
        <w:t xml:space="preserve">the </w:t>
      </w:r>
      <w:r w:rsidRPr="00BD1728">
        <w:rPr>
          <w:rFonts w:ascii="Arial Narrow" w:eastAsia="Times New Roman" w:hAnsi="Arial Narrow" w:cs="Times New Roman"/>
          <w:color w:val="000000" w:themeColor="text1"/>
          <w:kern w:val="24"/>
          <w:sz w:val="24"/>
          <w:szCs w:val="24"/>
          <w:lang w:eastAsia="en-ZA"/>
        </w:rPr>
        <w:t>30</w:t>
      </w:r>
      <w:r w:rsidR="000241E8" w:rsidRPr="00BD1728">
        <w:rPr>
          <w:rFonts w:ascii="Arial Narrow" w:eastAsia="Times New Roman" w:hAnsi="Arial Narrow" w:cs="Times New Roman"/>
          <w:color w:val="000000" w:themeColor="text1"/>
          <w:kern w:val="24"/>
          <w:sz w:val="24"/>
          <w:szCs w:val="24"/>
          <w:lang w:eastAsia="en-ZA"/>
        </w:rPr>
        <w:t>-</w:t>
      </w:r>
      <w:r w:rsidRPr="00BD1728">
        <w:rPr>
          <w:rFonts w:ascii="Arial Narrow" w:eastAsia="Times New Roman" w:hAnsi="Arial Narrow" w:cs="Times New Roman"/>
          <w:color w:val="000000" w:themeColor="text1"/>
          <w:kern w:val="24"/>
          <w:sz w:val="24"/>
          <w:szCs w:val="24"/>
          <w:lang w:eastAsia="en-ZA"/>
        </w:rPr>
        <w:t>day</w:t>
      </w:r>
      <w:r w:rsidR="000241E8" w:rsidRPr="00BD1728">
        <w:rPr>
          <w:rFonts w:ascii="Arial Narrow" w:eastAsia="Times New Roman" w:hAnsi="Arial Narrow" w:cs="Times New Roman"/>
          <w:color w:val="000000" w:themeColor="text1"/>
          <w:kern w:val="24"/>
          <w:sz w:val="24"/>
          <w:szCs w:val="24"/>
          <w:lang w:eastAsia="en-ZA"/>
        </w:rPr>
        <w:t xml:space="preserve"> period</w:t>
      </w:r>
      <w:r w:rsidRPr="00BD1728">
        <w:rPr>
          <w:rFonts w:ascii="Arial Narrow" w:eastAsia="Times New Roman" w:hAnsi="Arial Narrow" w:cs="Times New Roman"/>
          <w:color w:val="000000" w:themeColor="text1"/>
          <w:kern w:val="24"/>
          <w:sz w:val="24"/>
          <w:szCs w:val="24"/>
          <w:lang w:eastAsia="en-ZA"/>
        </w:rPr>
        <w:t>. The Committee will monitor progress on quarte</w:t>
      </w:r>
      <w:r w:rsidR="000241E8" w:rsidRPr="00BD1728">
        <w:rPr>
          <w:rFonts w:ascii="Arial Narrow" w:eastAsia="Times New Roman" w:hAnsi="Arial Narrow" w:cs="Times New Roman"/>
          <w:color w:val="000000" w:themeColor="text1"/>
          <w:kern w:val="24"/>
          <w:sz w:val="24"/>
          <w:szCs w:val="24"/>
          <w:lang w:eastAsia="en-ZA"/>
        </w:rPr>
        <w:t>rly</w:t>
      </w:r>
      <w:r w:rsidRPr="00BD1728">
        <w:rPr>
          <w:rFonts w:ascii="Arial Narrow" w:eastAsia="Times New Roman" w:hAnsi="Arial Narrow" w:cs="Times New Roman"/>
          <w:color w:val="000000" w:themeColor="text1"/>
          <w:kern w:val="24"/>
          <w:sz w:val="24"/>
          <w:szCs w:val="24"/>
          <w:lang w:eastAsia="en-ZA"/>
        </w:rPr>
        <w:t xml:space="preserve"> basis</w:t>
      </w:r>
      <w:r w:rsidR="000241E8" w:rsidRPr="00BD1728">
        <w:rPr>
          <w:rFonts w:ascii="Arial Narrow" w:eastAsia="Times New Roman" w:hAnsi="Arial Narrow" w:cs="Times New Roman"/>
          <w:color w:val="000000" w:themeColor="text1"/>
          <w:kern w:val="24"/>
          <w:sz w:val="24"/>
          <w:szCs w:val="24"/>
          <w:lang w:eastAsia="en-ZA"/>
        </w:rPr>
        <w:t xml:space="preserve">. </w:t>
      </w:r>
    </w:p>
    <w:p w14:paraId="19A6F40A" w14:textId="77777777" w:rsidR="00CF6EF9" w:rsidRPr="00BD1728" w:rsidRDefault="00CF6EF9" w:rsidP="00BD1728">
      <w:pPr>
        <w:pStyle w:val="NoSpacing"/>
        <w:spacing w:line="276" w:lineRule="auto"/>
        <w:jc w:val="both"/>
        <w:rPr>
          <w:rFonts w:ascii="Arial Narrow" w:hAnsi="Arial Narrow"/>
          <w:sz w:val="24"/>
          <w:szCs w:val="24"/>
        </w:rPr>
      </w:pPr>
    </w:p>
    <w:bookmarkEnd w:id="12"/>
    <w:p w14:paraId="2EEF4F1D" w14:textId="77777777" w:rsidR="00B32B31" w:rsidRPr="00BD1728" w:rsidRDefault="00B32B31" w:rsidP="00BD1728">
      <w:pPr>
        <w:pStyle w:val="NoSpacing"/>
        <w:spacing w:line="276" w:lineRule="auto"/>
        <w:jc w:val="both"/>
        <w:rPr>
          <w:rFonts w:ascii="Arial Narrow" w:hAnsi="Arial Narrow"/>
          <w:b/>
          <w:sz w:val="24"/>
          <w:szCs w:val="24"/>
        </w:rPr>
      </w:pPr>
      <w:r w:rsidRPr="00BD1728">
        <w:rPr>
          <w:rFonts w:ascii="Arial Narrow" w:hAnsi="Arial Narrow"/>
          <w:b/>
          <w:sz w:val="24"/>
          <w:szCs w:val="24"/>
        </w:rPr>
        <w:t>Programme 2: Provincial</w:t>
      </w:r>
      <w:r w:rsidRPr="00BD1728">
        <w:rPr>
          <w:rFonts w:ascii="Arial Narrow" w:eastAsiaTheme="minorEastAsia" w:hAnsi="Arial Narrow"/>
          <w:b/>
          <w:sz w:val="24"/>
          <w:szCs w:val="24"/>
        </w:rPr>
        <w:t xml:space="preserve"> Secretariat</w:t>
      </w:r>
    </w:p>
    <w:p w14:paraId="2DBAE9A6" w14:textId="77777777" w:rsidR="00B32B31" w:rsidRPr="00BD1728" w:rsidRDefault="00B32B31" w:rsidP="00BD1728">
      <w:pPr>
        <w:pStyle w:val="NoSpacing"/>
        <w:spacing w:line="276" w:lineRule="auto"/>
        <w:jc w:val="both"/>
        <w:rPr>
          <w:rFonts w:ascii="Arial Narrow" w:hAnsi="Arial Narrow"/>
          <w:sz w:val="24"/>
          <w:szCs w:val="24"/>
        </w:rPr>
      </w:pPr>
      <w:r w:rsidRPr="00BD1728">
        <w:rPr>
          <w:rFonts w:ascii="Arial Narrow" w:hAnsi="Arial Narrow"/>
          <w:sz w:val="24"/>
          <w:szCs w:val="24"/>
        </w:rPr>
        <w:t>The programme is aimed at facilitating the delivery of better law enforcement services through monitoring and evaluating the functioning of the Province’s Law Enforcement Agencies (LEAs)</w:t>
      </w:r>
      <w:r w:rsidRPr="00BD1728">
        <w:rPr>
          <w:rFonts w:ascii="Arial Narrow" w:hAnsi="Arial Narrow"/>
          <w:color w:val="FF0000"/>
          <w:sz w:val="24"/>
          <w:szCs w:val="24"/>
        </w:rPr>
        <w:t xml:space="preserve"> </w:t>
      </w:r>
      <w:r w:rsidRPr="00BD1728">
        <w:rPr>
          <w:rFonts w:ascii="Arial Narrow" w:hAnsi="Arial Narrow"/>
          <w:sz w:val="24"/>
          <w:szCs w:val="24"/>
        </w:rPr>
        <w:t xml:space="preserve">and promoting good relations between the police and the communities. Other objectives of the programme include, monitoring and evaluating police service delivery and evaluating police performance in relation to priority crimes. Furthermore, it aims to promote safety in the province through provision of education, coordinate social crime prevention initiatives and encourage good relations between the police and the community. </w:t>
      </w:r>
    </w:p>
    <w:p w14:paraId="76A23E2C" w14:textId="77777777" w:rsidR="00B32B31" w:rsidRPr="00BD1728" w:rsidRDefault="00B32B31" w:rsidP="00BD1728">
      <w:pPr>
        <w:pStyle w:val="NoSpacing"/>
        <w:spacing w:line="276" w:lineRule="auto"/>
        <w:jc w:val="both"/>
        <w:rPr>
          <w:rFonts w:ascii="Arial Narrow" w:hAnsi="Arial Narrow"/>
          <w:sz w:val="24"/>
          <w:szCs w:val="24"/>
        </w:rPr>
      </w:pPr>
    </w:p>
    <w:p w14:paraId="1688D7E8" w14:textId="77777777" w:rsidR="00B32B31" w:rsidRPr="00BD1728" w:rsidRDefault="00B32B31" w:rsidP="00BD1728">
      <w:pPr>
        <w:pStyle w:val="NoSpacing"/>
        <w:spacing w:line="276" w:lineRule="auto"/>
        <w:jc w:val="both"/>
        <w:rPr>
          <w:rFonts w:ascii="Arial Narrow" w:eastAsia="MS PGothic" w:hAnsi="Arial Narrow" w:cs="Arial"/>
          <w:b/>
          <w:kern w:val="24"/>
          <w:sz w:val="24"/>
          <w:szCs w:val="24"/>
          <w:lang w:eastAsia="en-ZA"/>
        </w:rPr>
      </w:pPr>
      <w:r w:rsidRPr="00BD1728">
        <w:rPr>
          <w:rFonts w:ascii="Arial Narrow" w:eastAsia="MS PGothic" w:hAnsi="Arial Narrow" w:cs="Arial"/>
          <w:b/>
          <w:kern w:val="24"/>
          <w:sz w:val="24"/>
          <w:szCs w:val="24"/>
          <w:lang w:eastAsia="en-ZA"/>
        </w:rPr>
        <w:t>Policy and Research:</w:t>
      </w:r>
    </w:p>
    <w:p w14:paraId="3317AC29" w14:textId="73980AC3" w:rsidR="00B32B31" w:rsidRPr="00BD1728" w:rsidRDefault="00B32B31" w:rsidP="00BD1728">
      <w:pPr>
        <w:pStyle w:val="NoSpacing"/>
        <w:spacing w:line="276" w:lineRule="auto"/>
        <w:jc w:val="both"/>
        <w:rPr>
          <w:rFonts w:ascii="Arial Narrow" w:eastAsia="MS PGothic" w:hAnsi="Arial Narrow" w:cs="Arial"/>
          <w:kern w:val="24"/>
          <w:sz w:val="24"/>
          <w:szCs w:val="24"/>
          <w:lang w:eastAsia="en-ZA"/>
        </w:rPr>
      </w:pPr>
      <w:r w:rsidRPr="00BD1728">
        <w:rPr>
          <w:rFonts w:ascii="Arial Narrow" w:eastAsia="MS PGothic" w:hAnsi="Arial Narrow" w:cs="Arial"/>
          <w:kern w:val="24"/>
          <w:sz w:val="24"/>
          <w:szCs w:val="24"/>
          <w:lang w:eastAsia="en-ZA"/>
        </w:rPr>
        <w:t xml:space="preserve">The main objective of this sub-programme </w:t>
      </w:r>
      <w:r w:rsidR="00865B8A">
        <w:rPr>
          <w:rFonts w:ascii="Arial Narrow" w:eastAsia="MS PGothic" w:hAnsi="Arial Narrow" w:cs="Arial"/>
          <w:kern w:val="24"/>
          <w:sz w:val="24"/>
          <w:szCs w:val="24"/>
          <w:lang w:eastAsia="en-ZA"/>
        </w:rPr>
        <w:t>is</w:t>
      </w:r>
      <w:r w:rsidR="00865B8A" w:rsidRPr="00BD1728">
        <w:rPr>
          <w:rFonts w:ascii="Arial Narrow" w:eastAsia="MS PGothic" w:hAnsi="Arial Narrow" w:cs="Arial"/>
          <w:kern w:val="24"/>
          <w:sz w:val="24"/>
          <w:szCs w:val="24"/>
          <w:lang w:eastAsia="en-ZA"/>
        </w:rPr>
        <w:t xml:space="preserve"> </w:t>
      </w:r>
      <w:r w:rsidRPr="00BD1728">
        <w:rPr>
          <w:rFonts w:ascii="Arial Narrow" w:eastAsia="MS PGothic" w:hAnsi="Arial Narrow" w:cs="Arial"/>
          <w:kern w:val="24"/>
          <w:sz w:val="24"/>
          <w:szCs w:val="24"/>
          <w:lang w:eastAsia="en-ZA"/>
        </w:rPr>
        <w:t xml:space="preserve">to conduct research projects which </w:t>
      </w:r>
      <w:r w:rsidR="00865B8A">
        <w:rPr>
          <w:rFonts w:ascii="Arial Narrow" w:eastAsia="MS PGothic" w:hAnsi="Arial Narrow" w:cs="Arial"/>
          <w:kern w:val="24"/>
          <w:sz w:val="24"/>
          <w:szCs w:val="24"/>
          <w:lang w:eastAsia="en-ZA"/>
        </w:rPr>
        <w:t>are</w:t>
      </w:r>
      <w:r w:rsidR="00865B8A" w:rsidRPr="00BD1728">
        <w:rPr>
          <w:rFonts w:ascii="Arial Narrow" w:eastAsia="MS PGothic" w:hAnsi="Arial Narrow" w:cs="Arial"/>
          <w:kern w:val="24"/>
          <w:sz w:val="24"/>
          <w:szCs w:val="24"/>
          <w:lang w:eastAsia="en-ZA"/>
        </w:rPr>
        <w:t xml:space="preserve"> </w:t>
      </w:r>
      <w:r w:rsidRPr="00BD1728">
        <w:rPr>
          <w:rFonts w:ascii="Arial Narrow" w:eastAsia="MS PGothic" w:hAnsi="Arial Narrow" w:cs="Arial"/>
          <w:kern w:val="24"/>
          <w:sz w:val="24"/>
          <w:szCs w:val="24"/>
          <w:lang w:eastAsia="en-ZA"/>
        </w:rPr>
        <w:t xml:space="preserve">aimed </w:t>
      </w:r>
      <w:r w:rsidR="00865B8A">
        <w:rPr>
          <w:rFonts w:ascii="Arial Narrow" w:eastAsia="MS PGothic" w:hAnsi="Arial Narrow" w:cs="Arial"/>
          <w:kern w:val="24"/>
          <w:sz w:val="24"/>
          <w:szCs w:val="24"/>
          <w:lang w:eastAsia="en-ZA"/>
        </w:rPr>
        <w:t>at</w:t>
      </w:r>
      <w:r w:rsidR="00865B8A" w:rsidRPr="00BD1728">
        <w:rPr>
          <w:rFonts w:ascii="Arial Narrow" w:eastAsia="MS PGothic" w:hAnsi="Arial Narrow" w:cs="Arial"/>
          <w:kern w:val="24"/>
          <w:sz w:val="24"/>
          <w:szCs w:val="24"/>
          <w:lang w:eastAsia="en-ZA"/>
        </w:rPr>
        <w:t xml:space="preserve"> achiev</w:t>
      </w:r>
      <w:r w:rsidR="00865B8A">
        <w:rPr>
          <w:rFonts w:ascii="Arial Narrow" w:eastAsia="MS PGothic" w:hAnsi="Arial Narrow" w:cs="Arial"/>
          <w:kern w:val="24"/>
          <w:sz w:val="24"/>
          <w:szCs w:val="24"/>
          <w:lang w:eastAsia="en-ZA"/>
        </w:rPr>
        <w:t>ing</w:t>
      </w:r>
      <w:r w:rsidR="00865B8A" w:rsidRPr="00BD1728">
        <w:rPr>
          <w:rFonts w:ascii="Arial Narrow" w:eastAsia="MS PGothic" w:hAnsi="Arial Narrow" w:cs="Arial"/>
          <w:kern w:val="24"/>
          <w:sz w:val="24"/>
          <w:szCs w:val="24"/>
          <w:lang w:eastAsia="en-ZA"/>
        </w:rPr>
        <w:t xml:space="preserve"> </w:t>
      </w:r>
      <w:r w:rsidRPr="00BD1728">
        <w:rPr>
          <w:rFonts w:ascii="Arial Narrow" w:eastAsia="MS PGothic" w:hAnsi="Arial Narrow" w:cs="Arial"/>
          <w:kern w:val="24"/>
          <w:sz w:val="24"/>
          <w:szCs w:val="24"/>
          <w:lang w:eastAsia="en-ZA"/>
        </w:rPr>
        <w:t xml:space="preserve">safe and secure communities. These include conducting evaluations and impact assessment studies on crime detection and prevention programmes. </w:t>
      </w:r>
    </w:p>
    <w:p w14:paraId="2E3481C7" w14:textId="77777777" w:rsidR="00B32B31" w:rsidRPr="00BD1728" w:rsidRDefault="00B32B31" w:rsidP="00BD1728">
      <w:pPr>
        <w:pStyle w:val="NoSpacing"/>
        <w:spacing w:line="276" w:lineRule="auto"/>
        <w:jc w:val="both"/>
        <w:rPr>
          <w:rFonts w:ascii="Arial Narrow" w:eastAsia="MS PGothic" w:hAnsi="Arial Narrow" w:cs="Arial"/>
          <w:kern w:val="24"/>
          <w:sz w:val="24"/>
          <w:szCs w:val="24"/>
          <w:lang w:eastAsia="en-ZA"/>
        </w:rPr>
      </w:pPr>
    </w:p>
    <w:p w14:paraId="2F6383D0" w14:textId="4EC257E4" w:rsidR="00B32B31" w:rsidRDefault="00B32B31" w:rsidP="00BD1728">
      <w:pPr>
        <w:pStyle w:val="NoSpacing"/>
        <w:spacing w:line="276" w:lineRule="auto"/>
        <w:jc w:val="both"/>
        <w:rPr>
          <w:rFonts w:ascii="Arial Narrow" w:eastAsia="MS PGothic" w:hAnsi="Arial Narrow" w:cs="Arial"/>
          <w:kern w:val="24"/>
          <w:sz w:val="24"/>
          <w:szCs w:val="24"/>
          <w:lang w:eastAsia="en-ZA"/>
        </w:rPr>
      </w:pPr>
      <w:r w:rsidRPr="00BD1728">
        <w:rPr>
          <w:rFonts w:ascii="Arial Narrow" w:eastAsia="MS PGothic" w:hAnsi="Arial Narrow" w:cs="Arial"/>
          <w:kern w:val="24"/>
          <w:sz w:val="24"/>
          <w:szCs w:val="24"/>
          <w:lang w:eastAsia="en-ZA"/>
        </w:rPr>
        <w:t xml:space="preserve">The Department </w:t>
      </w:r>
      <w:r w:rsidR="00865B8A">
        <w:rPr>
          <w:rFonts w:ascii="Arial Narrow" w:eastAsia="MS PGothic" w:hAnsi="Arial Narrow" w:cs="Arial"/>
          <w:kern w:val="24"/>
          <w:sz w:val="24"/>
          <w:szCs w:val="24"/>
          <w:lang w:eastAsia="en-ZA"/>
        </w:rPr>
        <w:t xml:space="preserve">reported that it will </w:t>
      </w:r>
      <w:r w:rsidR="0051748D" w:rsidRPr="00BD1728">
        <w:rPr>
          <w:rFonts w:ascii="Arial Narrow" w:eastAsia="MS PGothic" w:hAnsi="Arial Narrow" w:cs="Arial"/>
          <w:kern w:val="24"/>
          <w:sz w:val="24"/>
          <w:szCs w:val="24"/>
          <w:lang w:eastAsia="en-ZA"/>
        </w:rPr>
        <w:t xml:space="preserve">continue to conduct research work </w:t>
      </w:r>
      <w:r w:rsidR="00865B8A">
        <w:rPr>
          <w:rFonts w:ascii="Arial Narrow" w:eastAsia="MS PGothic" w:hAnsi="Arial Narrow" w:cs="Arial"/>
          <w:kern w:val="24"/>
          <w:sz w:val="24"/>
          <w:szCs w:val="24"/>
          <w:lang w:eastAsia="en-ZA"/>
        </w:rPr>
        <w:t>through</w:t>
      </w:r>
      <w:r w:rsidR="00865B8A" w:rsidRPr="00BD1728">
        <w:rPr>
          <w:rFonts w:ascii="Arial Narrow" w:eastAsia="MS PGothic" w:hAnsi="Arial Narrow" w:cs="Arial"/>
          <w:kern w:val="24"/>
          <w:sz w:val="24"/>
          <w:szCs w:val="24"/>
          <w:lang w:eastAsia="en-ZA"/>
        </w:rPr>
        <w:t xml:space="preserve"> </w:t>
      </w:r>
      <w:r w:rsidRPr="00BD1728">
        <w:rPr>
          <w:rFonts w:ascii="Arial Narrow" w:eastAsia="MS PGothic" w:hAnsi="Arial Narrow" w:cs="Arial"/>
          <w:kern w:val="24"/>
          <w:sz w:val="24"/>
          <w:szCs w:val="24"/>
          <w:lang w:eastAsia="en-ZA"/>
        </w:rPr>
        <w:t xml:space="preserve">five (5) research projects, four (4) knowledge sharing sessions and produce four (4) publications </w:t>
      </w:r>
      <w:r w:rsidR="0051748D" w:rsidRPr="00BD1728">
        <w:rPr>
          <w:rFonts w:ascii="Arial Narrow" w:eastAsia="MS PGothic" w:hAnsi="Arial Narrow" w:cs="Arial"/>
          <w:kern w:val="24"/>
          <w:sz w:val="24"/>
          <w:szCs w:val="24"/>
          <w:lang w:eastAsia="en-ZA"/>
        </w:rPr>
        <w:t>for</w:t>
      </w:r>
      <w:r w:rsidRPr="00BD1728">
        <w:rPr>
          <w:rFonts w:ascii="Arial Narrow" w:eastAsia="MS PGothic" w:hAnsi="Arial Narrow" w:cs="Arial"/>
          <w:kern w:val="24"/>
          <w:sz w:val="24"/>
          <w:szCs w:val="24"/>
          <w:lang w:eastAsia="en-ZA"/>
        </w:rPr>
        <w:t xml:space="preserve"> </w:t>
      </w:r>
      <w:r w:rsidR="007A743A">
        <w:rPr>
          <w:rFonts w:ascii="Arial Narrow" w:eastAsia="MS PGothic" w:hAnsi="Arial Narrow" w:cs="Arial"/>
          <w:kern w:val="24"/>
          <w:sz w:val="24"/>
          <w:szCs w:val="24"/>
          <w:lang w:eastAsia="en-ZA"/>
        </w:rPr>
        <w:t xml:space="preserve">this </w:t>
      </w:r>
      <w:r w:rsidRPr="00BD1728">
        <w:rPr>
          <w:rFonts w:ascii="Arial Narrow" w:eastAsia="MS PGothic" w:hAnsi="Arial Narrow" w:cs="Arial"/>
          <w:kern w:val="24"/>
          <w:sz w:val="24"/>
          <w:szCs w:val="24"/>
          <w:lang w:eastAsia="en-ZA"/>
        </w:rPr>
        <w:t xml:space="preserve">financial year. The Committee will monitor progress in this regard on quarterly basis. </w:t>
      </w:r>
    </w:p>
    <w:p w14:paraId="40857C32" w14:textId="77777777" w:rsidR="004077EC" w:rsidRPr="00BD1728" w:rsidRDefault="004077EC" w:rsidP="00BD1728">
      <w:pPr>
        <w:pStyle w:val="NoSpacing"/>
        <w:spacing w:line="276" w:lineRule="auto"/>
        <w:jc w:val="both"/>
        <w:rPr>
          <w:rFonts w:ascii="Arial Narrow" w:eastAsia="MS PGothic" w:hAnsi="Arial Narrow" w:cs="Arial"/>
          <w:kern w:val="24"/>
          <w:sz w:val="24"/>
          <w:szCs w:val="24"/>
          <w:lang w:eastAsia="en-ZA"/>
        </w:rPr>
      </w:pPr>
    </w:p>
    <w:p w14:paraId="6C0FF454" w14:textId="77777777" w:rsidR="00B32B31" w:rsidRPr="00BD1728" w:rsidRDefault="00B32B31" w:rsidP="00BD1728">
      <w:pPr>
        <w:pStyle w:val="NoSpacing"/>
        <w:spacing w:line="276" w:lineRule="auto"/>
        <w:jc w:val="both"/>
        <w:rPr>
          <w:rFonts w:ascii="Arial Narrow" w:eastAsia="MS PGothic" w:hAnsi="Arial Narrow" w:cs="Arial"/>
          <w:b/>
          <w:kern w:val="24"/>
          <w:sz w:val="24"/>
          <w:szCs w:val="24"/>
          <w:lang w:eastAsia="en-ZA"/>
        </w:rPr>
      </w:pPr>
      <w:r w:rsidRPr="00BD1728">
        <w:rPr>
          <w:rFonts w:ascii="Arial Narrow" w:eastAsia="MS PGothic" w:hAnsi="Arial Narrow" w:cs="Arial"/>
          <w:b/>
          <w:kern w:val="24"/>
          <w:sz w:val="24"/>
          <w:szCs w:val="24"/>
          <w:lang w:eastAsia="en-ZA"/>
        </w:rPr>
        <w:t>Monitoring and Evaluation:</w:t>
      </w:r>
    </w:p>
    <w:p w14:paraId="17F932FF" w14:textId="2166B54C" w:rsidR="00B32B31" w:rsidRPr="00BD1728" w:rsidRDefault="00B32B31" w:rsidP="00BD1728">
      <w:pPr>
        <w:pStyle w:val="NoSpacing"/>
        <w:spacing w:line="276" w:lineRule="auto"/>
        <w:jc w:val="both"/>
        <w:rPr>
          <w:rFonts w:ascii="Arial Narrow" w:eastAsia="MS PGothic" w:hAnsi="Arial Narrow" w:cs="Arial"/>
          <w:kern w:val="24"/>
          <w:sz w:val="24"/>
          <w:szCs w:val="24"/>
          <w:lang w:eastAsia="en-ZA"/>
        </w:rPr>
      </w:pPr>
      <w:r w:rsidRPr="00BD1728">
        <w:rPr>
          <w:rFonts w:ascii="Arial Narrow" w:eastAsia="MS PGothic" w:hAnsi="Arial Narrow" w:cs="Arial"/>
          <w:kern w:val="24"/>
          <w:sz w:val="24"/>
          <w:szCs w:val="24"/>
          <w:lang w:eastAsia="en-ZA"/>
        </w:rPr>
        <w:t xml:space="preserve">Through this programme the Department discharges its functions intended to improve the quality of policing and crime reduction through monitoring police performance. For this financial year the Department </w:t>
      </w:r>
      <w:r w:rsidR="00865B8A" w:rsidRPr="00BD1728">
        <w:rPr>
          <w:rFonts w:ascii="Arial Narrow" w:eastAsia="MS PGothic" w:hAnsi="Arial Narrow" w:cs="Arial"/>
          <w:kern w:val="24"/>
          <w:sz w:val="24"/>
          <w:szCs w:val="24"/>
          <w:lang w:eastAsia="en-ZA"/>
        </w:rPr>
        <w:t>plan</w:t>
      </w:r>
      <w:r w:rsidR="00865B8A">
        <w:rPr>
          <w:rFonts w:ascii="Arial Narrow" w:eastAsia="MS PGothic" w:hAnsi="Arial Narrow" w:cs="Arial"/>
          <w:kern w:val="24"/>
          <w:sz w:val="24"/>
          <w:szCs w:val="24"/>
          <w:lang w:eastAsia="en-ZA"/>
        </w:rPr>
        <w:t>s</w:t>
      </w:r>
      <w:r w:rsidR="00865B8A" w:rsidRPr="00BD1728">
        <w:rPr>
          <w:rFonts w:ascii="Arial Narrow" w:eastAsia="MS PGothic" w:hAnsi="Arial Narrow" w:cs="Arial"/>
          <w:kern w:val="24"/>
          <w:sz w:val="24"/>
          <w:szCs w:val="24"/>
          <w:lang w:eastAsia="en-ZA"/>
        </w:rPr>
        <w:t xml:space="preserve"> </w:t>
      </w:r>
      <w:r w:rsidRPr="00BD1728">
        <w:rPr>
          <w:rFonts w:ascii="Arial Narrow" w:eastAsia="MS PGothic" w:hAnsi="Arial Narrow" w:cs="Arial"/>
          <w:kern w:val="24"/>
          <w:sz w:val="24"/>
          <w:szCs w:val="24"/>
          <w:lang w:eastAsia="en-ZA"/>
        </w:rPr>
        <w:t>to continue to monitor the performance of law enforcement agencies on a quarterly basis, including the implementation of IPID recommendations by SAPS, compliance with the Domestic Violence Act (DVA) as well as police conduct.</w:t>
      </w:r>
    </w:p>
    <w:p w14:paraId="023B5A5E" w14:textId="77777777" w:rsidR="000F6E31" w:rsidRPr="00BD1728" w:rsidRDefault="000F6E31" w:rsidP="00BD1728">
      <w:pPr>
        <w:pStyle w:val="NoSpacing"/>
        <w:spacing w:line="276" w:lineRule="auto"/>
        <w:jc w:val="both"/>
        <w:rPr>
          <w:rFonts w:ascii="Arial Narrow" w:eastAsia="MS PGothic" w:hAnsi="Arial Narrow" w:cs="Arial"/>
          <w:kern w:val="24"/>
          <w:sz w:val="24"/>
          <w:szCs w:val="24"/>
          <w:lang w:eastAsia="en-ZA"/>
        </w:rPr>
      </w:pPr>
    </w:p>
    <w:p w14:paraId="4DA59E23" w14:textId="2CCE9390" w:rsidR="00F23BCD" w:rsidRPr="007648B5" w:rsidRDefault="00393C90" w:rsidP="00BD1728">
      <w:pPr>
        <w:pStyle w:val="NoSpacing"/>
        <w:spacing w:line="276" w:lineRule="auto"/>
        <w:jc w:val="both"/>
        <w:rPr>
          <w:rFonts w:ascii="Arial Narrow" w:eastAsia="MS PGothic" w:hAnsi="Arial Narrow" w:cs="Arial"/>
          <w:kern w:val="24"/>
          <w:sz w:val="24"/>
          <w:szCs w:val="24"/>
          <w:lang w:eastAsia="en-ZA"/>
        </w:rPr>
      </w:pPr>
      <w:r w:rsidRPr="00BD1728">
        <w:rPr>
          <w:rFonts w:ascii="Arial Narrow" w:eastAsia="MS PGothic" w:hAnsi="Arial Narrow" w:cs="Arial"/>
          <w:kern w:val="24"/>
          <w:sz w:val="24"/>
          <w:szCs w:val="24"/>
          <w:lang w:eastAsia="en-ZA"/>
        </w:rPr>
        <w:t xml:space="preserve">The Department </w:t>
      </w:r>
      <w:r w:rsidR="004168A9" w:rsidRPr="00BD1728">
        <w:rPr>
          <w:rFonts w:ascii="Arial Narrow" w:eastAsia="MS PGothic" w:hAnsi="Arial Narrow" w:cs="Arial"/>
          <w:kern w:val="24"/>
          <w:sz w:val="24"/>
          <w:szCs w:val="24"/>
          <w:lang w:eastAsia="en-ZA"/>
        </w:rPr>
        <w:t>plan</w:t>
      </w:r>
      <w:r w:rsidR="004168A9">
        <w:rPr>
          <w:rFonts w:ascii="Arial Narrow" w:eastAsia="MS PGothic" w:hAnsi="Arial Narrow" w:cs="Arial"/>
          <w:kern w:val="24"/>
          <w:sz w:val="24"/>
          <w:szCs w:val="24"/>
          <w:lang w:eastAsia="en-ZA"/>
        </w:rPr>
        <w:t>s</w:t>
      </w:r>
      <w:r w:rsidR="004168A9" w:rsidRPr="00BD1728">
        <w:rPr>
          <w:rFonts w:ascii="Arial Narrow" w:eastAsia="MS PGothic" w:hAnsi="Arial Narrow" w:cs="Arial"/>
          <w:kern w:val="24"/>
          <w:sz w:val="24"/>
          <w:szCs w:val="24"/>
          <w:lang w:eastAsia="en-ZA"/>
        </w:rPr>
        <w:t xml:space="preserve"> </w:t>
      </w:r>
      <w:r w:rsidR="000F6E31" w:rsidRPr="00BD1728">
        <w:rPr>
          <w:rFonts w:ascii="Arial Narrow" w:eastAsia="MS PGothic" w:hAnsi="Arial Narrow" w:cs="Arial"/>
          <w:kern w:val="24"/>
          <w:sz w:val="24"/>
          <w:szCs w:val="24"/>
          <w:lang w:eastAsia="en-ZA"/>
        </w:rPr>
        <w:t xml:space="preserve">to </w:t>
      </w:r>
      <w:r w:rsidRPr="00BD1728">
        <w:rPr>
          <w:rFonts w:ascii="Arial Narrow" w:eastAsia="MS PGothic" w:hAnsi="Arial Narrow" w:cs="Arial"/>
          <w:kern w:val="24"/>
          <w:sz w:val="24"/>
          <w:szCs w:val="24"/>
          <w:lang w:eastAsia="en-ZA"/>
        </w:rPr>
        <w:t xml:space="preserve">continue monitoring </w:t>
      </w:r>
      <w:r w:rsidR="000F6E31" w:rsidRPr="00BD1728">
        <w:rPr>
          <w:rFonts w:ascii="Arial Narrow" w:eastAsia="MS PGothic" w:hAnsi="Arial Narrow" w:cs="Arial"/>
          <w:kern w:val="24"/>
          <w:sz w:val="24"/>
          <w:szCs w:val="24"/>
          <w:lang w:eastAsia="en-ZA"/>
        </w:rPr>
        <w:t>police performance to ensure crime reduction.</w:t>
      </w:r>
      <w:r w:rsidRPr="00BD1728">
        <w:rPr>
          <w:rFonts w:ascii="Arial Narrow" w:eastAsia="MS PGothic" w:hAnsi="Arial Narrow" w:cs="Arial"/>
          <w:kern w:val="24"/>
          <w:sz w:val="24"/>
          <w:szCs w:val="24"/>
          <w:lang w:eastAsia="en-ZA"/>
        </w:rPr>
        <w:t xml:space="preserve"> </w:t>
      </w:r>
      <w:r w:rsidR="00F23BCD" w:rsidRPr="00BD1728">
        <w:rPr>
          <w:rFonts w:ascii="Arial Narrow" w:eastAsia="MS PGothic" w:hAnsi="Arial Narrow" w:cs="Arial"/>
          <w:kern w:val="24"/>
          <w:sz w:val="24"/>
          <w:szCs w:val="24"/>
          <w:lang w:eastAsia="en-ZA"/>
        </w:rPr>
        <w:t xml:space="preserve">The Committee </w:t>
      </w:r>
      <w:r w:rsidR="000F6E31" w:rsidRPr="00BD1728">
        <w:rPr>
          <w:rFonts w:ascii="Arial Narrow" w:eastAsia="MS PGothic" w:hAnsi="Arial Narrow" w:cs="Arial"/>
          <w:kern w:val="24"/>
          <w:sz w:val="24"/>
          <w:szCs w:val="24"/>
          <w:lang w:eastAsia="en-ZA"/>
        </w:rPr>
        <w:t xml:space="preserve">also </w:t>
      </w:r>
      <w:r w:rsidR="00F23BCD" w:rsidRPr="00BD1728">
        <w:rPr>
          <w:rFonts w:ascii="Arial Narrow" w:eastAsia="MS PGothic" w:hAnsi="Arial Narrow" w:cs="Arial"/>
          <w:kern w:val="24"/>
          <w:sz w:val="24"/>
          <w:szCs w:val="24"/>
          <w:lang w:eastAsia="en-ZA"/>
        </w:rPr>
        <w:t xml:space="preserve">noted </w:t>
      </w:r>
      <w:r w:rsidR="00F4559C">
        <w:rPr>
          <w:rFonts w:ascii="Arial Narrow" w:eastAsia="MS PGothic" w:hAnsi="Arial Narrow" w:cs="Arial"/>
          <w:kern w:val="24"/>
          <w:sz w:val="24"/>
          <w:szCs w:val="24"/>
          <w:lang w:eastAsia="en-ZA"/>
        </w:rPr>
        <w:t xml:space="preserve">that </w:t>
      </w:r>
      <w:r w:rsidR="00F23BCD" w:rsidRPr="00BD1728">
        <w:rPr>
          <w:rFonts w:ascii="Arial Narrow" w:eastAsia="MS PGothic" w:hAnsi="Arial Narrow" w:cs="Arial"/>
          <w:kern w:val="24"/>
          <w:sz w:val="24"/>
          <w:szCs w:val="24"/>
          <w:lang w:eastAsia="en-ZA"/>
        </w:rPr>
        <w:t>the Department</w:t>
      </w:r>
      <w:r w:rsidR="00F4559C">
        <w:rPr>
          <w:rFonts w:ascii="Arial Narrow" w:eastAsia="MS PGothic" w:hAnsi="Arial Narrow" w:cs="Arial"/>
          <w:kern w:val="24"/>
          <w:sz w:val="24"/>
          <w:szCs w:val="24"/>
          <w:lang w:eastAsia="en-ZA"/>
        </w:rPr>
        <w:t xml:space="preserve"> </w:t>
      </w:r>
      <w:r w:rsidR="004168A9">
        <w:rPr>
          <w:rFonts w:ascii="Arial Narrow" w:eastAsia="MS PGothic" w:hAnsi="Arial Narrow" w:cs="Arial"/>
          <w:kern w:val="24"/>
          <w:sz w:val="24"/>
          <w:szCs w:val="24"/>
          <w:lang w:eastAsia="en-ZA"/>
        </w:rPr>
        <w:t>plans</w:t>
      </w:r>
      <w:r w:rsidR="004168A9" w:rsidRPr="00BD1728">
        <w:rPr>
          <w:rFonts w:ascii="Arial Narrow" w:eastAsia="MS PGothic" w:hAnsi="Arial Narrow" w:cs="Arial"/>
          <w:kern w:val="24"/>
          <w:sz w:val="24"/>
          <w:szCs w:val="24"/>
          <w:lang w:eastAsia="en-ZA"/>
        </w:rPr>
        <w:t xml:space="preserve"> </w:t>
      </w:r>
      <w:r w:rsidR="00F23BCD" w:rsidRPr="00BD1728">
        <w:rPr>
          <w:rFonts w:ascii="Arial Narrow" w:eastAsia="MS PGothic" w:hAnsi="Arial Narrow" w:cs="Arial"/>
          <w:kern w:val="24"/>
          <w:sz w:val="24"/>
          <w:szCs w:val="24"/>
          <w:lang w:eastAsia="en-ZA"/>
        </w:rPr>
        <w:t>to</w:t>
      </w:r>
      <w:r w:rsidR="0082627F">
        <w:rPr>
          <w:rFonts w:ascii="Arial Narrow" w:eastAsia="MS PGothic" w:hAnsi="Arial Narrow" w:cs="Arial"/>
          <w:kern w:val="24"/>
          <w:sz w:val="24"/>
          <w:szCs w:val="24"/>
          <w:lang w:eastAsia="en-ZA"/>
        </w:rPr>
        <w:t xml:space="preserve"> build</w:t>
      </w:r>
      <w:r w:rsidR="00F23BCD" w:rsidRPr="00BD1728">
        <w:rPr>
          <w:rFonts w:ascii="Arial Narrow" w:eastAsia="MS PGothic" w:hAnsi="Arial Narrow" w:cs="Arial"/>
          <w:kern w:val="24"/>
          <w:sz w:val="24"/>
          <w:szCs w:val="24"/>
          <w:lang w:eastAsia="en-ZA"/>
        </w:rPr>
        <w:t xml:space="preserve"> capacity in the </w:t>
      </w:r>
      <w:r w:rsidR="00F23BCD" w:rsidRPr="009204EC">
        <w:rPr>
          <w:rFonts w:ascii="Arial Narrow" w:eastAsia="MS PGothic" w:hAnsi="Arial Narrow" w:cs="Arial"/>
          <w:kern w:val="24"/>
          <w:sz w:val="24"/>
          <w:szCs w:val="24"/>
          <w:lang w:eastAsia="en-ZA"/>
        </w:rPr>
        <w:t xml:space="preserve">144 </w:t>
      </w:r>
      <w:r w:rsidR="00F23BCD" w:rsidRPr="00BD1728">
        <w:rPr>
          <w:rFonts w:ascii="Arial Narrow" w:eastAsia="MS PGothic" w:hAnsi="Arial Narrow" w:cs="Arial"/>
          <w:kern w:val="24"/>
          <w:sz w:val="24"/>
          <w:szCs w:val="24"/>
          <w:lang w:eastAsia="en-ZA"/>
        </w:rPr>
        <w:t>police stations through Gauteng Information on Police performance System (GIPPS)</w:t>
      </w:r>
      <w:r w:rsidR="000F6E31" w:rsidRPr="00BD1728">
        <w:rPr>
          <w:rFonts w:ascii="Arial Narrow" w:eastAsia="MS PGothic" w:hAnsi="Arial Narrow" w:cs="Arial"/>
          <w:kern w:val="24"/>
          <w:sz w:val="24"/>
          <w:szCs w:val="24"/>
          <w:lang w:eastAsia="en-ZA"/>
        </w:rPr>
        <w:t xml:space="preserve">. </w:t>
      </w:r>
      <w:bookmarkStart w:id="13" w:name="_Hlk103620017"/>
      <w:r w:rsidR="00695561" w:rsidRPr="007648B5">
        <w:rPr>
          <w:rFonts w:ascii="Arial Narrow" w:eastAsia="MS PGothic" w:hAnsi="Arial Narrow" w:cs="Arial"/>
          <w:kern w:val="24"/>
          <w:sz w:val="24"/>
          <w:szCs w:val="24"/>
          <w:lang w:eastAsia="en-ZA"/>
        </w:rPr>
        <w:t>T</w:t>
      </w:r>
      <w:r w:rsidR="00F961E7" w:rsidRPr="007648B5">
        <w:rPr>
          <w:rFonts w:ascii="Arial Narrow" w:eastAsia="MS PGothic" w:hAnsi="Arial Narrow" w:cs="Arial"/>
          <w:kern w:val="24"/>
          <w:sz w:val="24"/>
          <w:szCs w:val="24"/>
          <w:lang w:eastAsia="en-ZA"/>
        </w:rPr>
        <w:t xml:space="preserve">he Department must provide the Committee with </w:t>
      </w:r>
      <w:r w:rsidR="0082627F" w:rsidRPr="007648B5">
        <w:rPr>
          <w:rFonts w:ascii="Arial Narrow" w:eastAsia="MS PGothic" w:hAnsi="Arial Narrow" w:cs="Arial"/>
          <w:kern w:val="24"/>
          <w:sz w:val="24"/>
          <w:szCs w:val="24"/>
          <w:lang w:eastAsia="en-ZA"/>
        </w:rPr>
        <w:t xml:space="preserve">a detail plan on how it intends to build capacity at police stations </w:t>
      </w:r>
      <w:r w:rsidR="00F961E7" w:rsidRPr="007648B5">
        <w:rPr>
          <w:rFonts w:ascii="Arial Narrow" w:eastAsia="MS PGothic" w:hAnsi="Arial Narrow" w:cs="Arial"/>
          <w:kern w:val="24"/>
          <w:sz w:val="24"/>
          <w:szCs w:val="24"/>
          <w:lang w:eastAsia="en-ZA"/>
        </w:rPr>
        <w:t xml:space="preserve">for purposes of oversight and accountability.  </w:t>
      </w:r>
    </w:p>
    <w:bookmarkEnd w:id="13"/>
    <w:p w14:paraId="30EDED74" w14:textId="77777777" w:rsidR="000F6E31" w:rsidRPr="00BD1728" w:rsidRDefault="000F6E31" w:rsidP="00BD1728">
      <w:pPr>
        <w:pStyle w:val="NoSpacing"/>
        <w:spacing w:line="276" w:lineRule="auto"/>
        <w:jc w:val="both"/>
        <w:rPr>
          <w:rFonts w:ascii="Arial Narrow" w:eastAsia="MS PGothic" w:hAnsi="Arial Narrow" w:cs="Arial"/>
          <w:kern w:val="24"/>
          <w:sz w:val="24"/>
          <w:szCs w:val="24"/>
          <w:lang w:eastAsia="en-ZA"/>
        </w:rPr>
      </w:pPr>
    </w:p>
    <w:p w14:paraId="091759F0" w14:textId="307BC4C1" w:rsidR="00F23BCD" w:rsidRPr="009204EC" w:rsidRDefault="00730D8B" w:rsidP="00BD1728">
      <w:pPr>
        <w:pStyle w:val="NoSpacing"/>
        <w:spacing w:line="276" w:lineRule="auto"/>
        <w:jc w:val="both"/>
        <w:rPr>
          <w:rFonts w:ascii="Arial Narrow" w:eastAsia="MS PGothic" w:hAnsi="Arial Narrow" w:cs="Arial"/>
          <w:kern w:val="24"/>
          <w:sz w:val="24"/>
          <w:szCs w:val="24"/>
          <w:lang w:eastAsia="en-ZA"/>
        </w:rPr>
      </w:pPr>
      <w:bookmarkStart w:id="14" w:name="_Hlk103278296"/>
      <w:r w:rsidRPr="00BD1728">
        <w:rPr>
          <w:rFonts w:ascii="Arial Narrow" w:eastAsia="MS PGothic" w:hAnsi="Arial Narrow" w:cs="Arial"/>
          <w:kern w:val="24"/>
          <w:sz w:val="24"/>
          <w:szCs w:val="24"/>
          <w:lang w:eastAsia="en-ZA"/>
        </w:rPr>
        <w:t xml:space="preserve">The Department also </w:t>
      </w:r>
      <w:r w:rsidR="004168A9" w:rsidRPr="00BD1728">
        <w:rPr>
          <w:rFonts w:ascii="Arial Narrow" w:eastAsia="MS PGothic" w:hAnsi="Arial Narrow" w:cs="Arial"/>
          <w:kern w:val="24"/>
          <w:sz w:val="24"/>
          <w:szCs w:val="24"/>
          <w:lang w:eastAsia="en-ZA"/>
        </w:rPr>
        <w:t>plan</w:t>
      </w:r>
      <w:r w:rsidR="004168A9">
        <w:rPr>
          <w:rFonts w:ascii="Arial Narrow" w:eastAsia="MS PGothic" w:hAnsi="Arial Narrow" w:cs="Arial"/>
          <w:kern w:val="24"/>
          <w:sz w:val="24"/>
          <w:szCs w:val="24"/>
          <w:lang w:eastAsia="en-ZA"/>
        </w:rPr>
        <w:t>s</w:t>
      </w:r>
      <w:r w:rsidR="004168A9" w:rsidRPr="00BD1728">
        <w:rPr>
          <w:rFonts w:ascii="Arial Narrow" w:eastAsia="MS PGothic" w:hAnsi="Arial Narrow" w:cs="Arial"/>
          <w:kern w:val="24"/>
          <w:sz w:val="24"/>
          <w:szCs w:val="24"/>
          <w:lang w:eastAsia="en-ZA"/>
        </w:rPr>
        <w:t xml:space="preserve"> </w:t>
      </w:r>
      <w:r w:rsidRPr="00BD1728">
        <w:rPr>
          <w:rFonts w:ascii="Arial Narrow" w:eastAsia="MS PGothic" w:hAnsi="Arial Narrow" w:cs="Arial"/>
          <w:kern w:val="24"/>
          <w:sz w:val="24"/>
          <w:szCs w:val="24"/>
          <w:lang w:eastAsia="en-ZA"/>
        </w:rPr>
        <w:t>to continu</w:t>
      </w:r>
      <w:r w:rsidR="009C27A1" w:rsidRPr="00BD1728">
        <w:rPr>
          <w:rFonts w:ascii="Arial Narrow" w:eastAsia="MS PGothic" w:hAnsi="Arial Narrow" w:cs="Arial"/>
          <w:kern w:val="24"/>
          <w:sz w:val="24"/>
          <w:szCs w:val="24"/>
          <w:lang w:eastAsia="en-ZA"/>
        </w:rPr>
        <w:t>e</w:t>
      </w:r>
      <w:r w:rsidRPr="00BD1728">
        <w:rPr>
          <w:rFonts w:ascii="Arial Narrow" w:eastAsia="MS PGothic" w:hAnsi="Arial Narrow" w:cs="Arial"/>
          <w:kern w:val="24"/>
          <w:sz w:val="24"/>
          <w:szCs w:val="24"/>
          <w:lang w:eastAsia="en-ZA"/>
        </w:rPr>
        <w:t xml:space="preserve"> </w:t>
      </w:r>
      <w:r w:rsidR="00695561">
        <w:rPr>
          <w:rFonts w:ascii="Arial Narrow" w:eastAsia="MS PGothic" w:hAnsi="Arial Narrow" w:cs="Arial"/>
          <w:kern w:val="24"/>
          <w:sz w:val="24"/>
          <w:szCs w:val="24"/>
          <w:lang w:eastAsia="en-ZA"/>
        </w:rPr>
        <w:t xml:space="preserve">to </w:t>
      </w:r>
      <w:r w:rsidRPr="00BD1728">
        <w:rPr>
          <w:rFonts w:ascii="Arial Narrow" w:eastAsia="MS PGothic" w:hAnsi="Arial Narrow" w:cs="Arial"/>
          <w:kern w:val="24"/>
          <w:sz w:val="24"/>
          <w:szCs w:val="24"/>
          <w:lang w:eastAsia="en-ZA"/>
        </w:rPr>
        <w:t>s</w:t>
      </w:r>
      <w:r w:rsidR="00F23BCD" w:rsidRPr="00BD1728">
        <w:rPr>
          <w:rFonts w:ascii="Arial Narrow" w:eastAsia="MS PGothic" w:hAnsi="Arial Narrow" w:cs="Arial"/>
          <w:kern w:val="24"/>
          <w:sz w:val="24"/>
          <w:szCs w:val="24"/>
          <w:lang w:eastAsia="en-ZA"/>
        </w:rPr>
        <w:t xml:space="preserve">upport </w:t>
      </w:r>
      <w:r w:rsidR="00695561" w:rsidRPr="00BD1728">
        <w:rPr>
          <w:rFonts w:ascii="Arial Narrow" w:eastAsia="MS PGothic" w:hAnsi="Arial Narrow" w:cs="Arial"/>
          <w:kern w:val="24"/>
          <w:sz w:val="24"/>
          <w:szCs w:val="24"/>
          <w:lang w:eastAsia="en-ZA"/>
        </w:rPr>
        <w:t xml:space="preserve">Operation </w:t>
      </w:r>
      <w:r w:rsidR="00F23BCD" w:rsidRPr="00BD1728">
        <w:rPr>
          <w:rFonts w:ascii="Arial Narrow" w:eastAsia="MS PGothic" w:hAnsi="Arial Narrow" w:cs="Arial"/>
          <w:kern w:val="24"/>
          <w:sz w:val="24"/>
          <w:szCs w:val="24"/>
          <w:lang w:eastAsia="en-ZA"/>
        </w:rPr>
        <w:t xml:space="preserve">Okae Molao </w:t>
      </w:r>
      <w:r w:rsidRPr="00BD1728">
        <w:rPr>
          <w:rFonts w:ascii="Arial Narrow" w:eastAsia="MS PGothic" w:hAnsi="Arial Narrow" w:cs="Arial"/>
          <w:kern w:val="24"/>
          <w:sz w:val="24"/>
          <w:szCs w:val="24"/>
          <w:lang w:eastAsia="en-ZA"/>
        </w:rPr>
        <w:t xml:space="preserve">which </w:t>
      </w:r>
      <w:r w:rsidR="004168A9">
        <w:rPr>
          <w:rFonts w:ascii="Arial Narrow" w:eastAsia="MS PGothic" w:hAnsi="Arial Narrow" w:cs="Arial"/>
          <w:kern w:val="24"/>
          <w:sz w:val="24"/>
          <w:szCs w:val="24"/>
          <w:lang w:eastAsia="en-ZA"/>
        </w:rPr>
        <w:t>is</w:t>
      </w:r>
      <w:r w:rsidR="004168A9" w:rsidRPr="00BD1728">
        <w:rPr>
          <w:rFonts w:ascii="Arial Narrow" w:eastAsia="MS PGothic" w:hAnsi="Arial Narrow" w:cs="Arial"/>
          <w:kern w:val="24"/>
          <w:sz w:val="24"/>
          <w:szCs w:val="24"/>
          <w:lang w:eastAsia="en-ZA"/>
        </w:rPr>
        <w:t xml:space="preserve"> </w:t>
      </w:r>
      <w:r w:rsidRPr="00BD1728">
        <w:rPr>
          <w:rFonts w:ascii="Arial Narrow" w:eastAsia="MS PGothic" w:hAnsi="Arial Narrow" w:cs="Arial"/>
          <w:kern w:val="24"/>
          <w:sz w:val="24"/>
          <w:szCs w:val="24"/>
          <w:lang w:eastAsia="en-ZA"/>
        </w:rPr>
        <w:t>intended to increase police visibility</w:t>
      </w:r>
      <w:r w:rsidR="00695561">
        <w:rPr>
          <w:rFonts w:ascii="Arial Narrow" w:eastAsia="MS PGothic" w:hAnsi="Arial Narrow" w:cs="Arial"/>
          <w:kern w:val="24"/>
          <w:sz w:val="24"/>
          <w:szCs w:val="24"/>
          <w:lang w:eastAsia="en-ZA"/>
        </w:rPr>
        <w:t xml:space="preserve"> and </w:t>
      </w:r>
      <w:r w:rsidRPr="00BD1728">
        <w:rPr>
          <w:rFonts w:ascii="Arial Narrow" w:eastAsia="MS PGothic" w:hAnsi="Arial Narrow" w:cs="Arial"/>
          <w:kern w:val="24"/>
          <w:sz w:val="24"/>
          <w:szCs w:val="24"/>
          <w:lang w:eastAsia="en-ZA"/>
        </w:rPr>
        <w:t>maximize crime prevention</w:t>
      </w:r>
      <w:r w:rsidR="00695561">
        <w:rPr>
          <w:rFonts w:ascii="Arial Narrow" w:eastAsia="MS PGothic" w:hAnsi="Arial Narrow" w:cs="Arial"/>
          <w:kern w:val="24"/>
          <w:sz w:val="24"/>
          <w:szCs w:val="24"/>
          <w:lang w:eastAsia="en-ZA"/>
        </w:rPr>
        <w:t xml:space="preserve"> to </w:t>
      </w:r>
      <w:r w:rsidRPr="00BD1728">
        <w:rPr>
          <w:rFonts w:ascii="Arial Narrow" w:eastAsia="MS PGothic" w:hAnsi="Arial Narrow" w:cs="Arial"/>
          <w:kern w:val="24"/>
          <w:sz w:val="24"/>
          <w:szCs w:val="24"/>
          <w:lang w:eastAsia="en-ZA"/>
        </w:rPr>
        <w:t xml:space="preserve">achieve crime reduction. </w:t>
      </w:r>
      <w:r w:rsidR="009C27A1" w:rsidRPr="00BD1728">
        <w:rPr>
          <w:rFonts w:ascii="Arial Narrow" w:eastAsia="MS PGothic" w:hAnsi="Arial Narrow" w:cs="Arial"/>
          <w:kern w:val="24"/>
          <w:sz w:val="24"/>
          <w:szCs w:val="24"/>
          <w:lang w:eastAsia="en-ZA"/>
        </w:rPr>
        <w:t>Although the</w:t>
      </w:r>
      <w:r w:rsidR="00A56AC3" w:rsidRPr="00BD1728">
        <w:rPr>
          <w:rFonts w:ascii="Arial Narrow" w:eastAsia="MS PGothic" w:hAnsi="Arial Narrow" w:cs="Arial"/>
          <w:kern w:val="24"/>
          <w:sz w:val="24"/>
          <w:szCs w:val="24"/>
          <w:lang w:eastAsia="en-ZA"/>
        </w:rPr>
        <w:t xml:space="preserve"> Committee </w:t>
      </w:r>
      <w:r w:rsidR="009C27A1" w:rsidRPr="00BD1728">
        <w:rPr>
          <w:rFonts w:ascii="Arial Narrow" w:eastAsia="MS PGothic" w:hAnsi="Arial Narrow" w:cs="Arial"/>
          <w:kern w:val="24"/>
          <w:sz w:val="24"/>
          <w:szCs w:val="24"/>
          <w:lang w:eastAsia="en-ZA"/>
        </w:rPr>
        <w:t>acknowledged</w:t>
      </w:r>
      <w:r w:rsidR="00A56AC3" w:rsidRPr="00BD1728">
        <w:rPr>
          <w:rFonts w:ascii="Arial Narrow" w:eastAsia="MS PGothic" w:hAnsi="Arial Narrow" w:cs="Arial"/>
          <w:kern w:val="24"/>
          <w:sz w:val="24"/>
          <w:szCs w:val="24"/>
          <w:lang w:eastAsia="en-ZA"/>
        </w:rPr>
        <w:t xml:space="preserve"> </w:t>
      </w:r>
      <w:r w:rsidR="009C27A1" w:rsidRPr="00BD1728">
        <w:rPr>
          <w:rFonts w:ascii="Arial Narrow" w:eastAsia="MS PGothic" w:hAnsi="Arial Narrow" w:cs="Arial"/>
          <w:kern w:val="24"/>
          <w:sz w:val="24"/>
          <w:szCs w:val="24"/>
          <w:lang w:eastAsia="en-ZA"/>
        </w:rPr>
        <w:t>interventions</w:t>
      </w:r>
      <w:r w:rsidR="00695561">
        <w:rPr>
          <w:rFonts w:ascii="Arial Narrow" w:eastAsia="MS PGothic" w:hAnsi="Arial Narrow" w:cs="Arial"/>
          <w:kern w:val="24"/>
          <w:sz w:val="24"/>
          <w:szCs w:val="24"/>
          <w:lang w:eastAsia="en-ZA"/>
        </w:rPr>
        <w:t xml:space="preserve"> made</w:t>
      </w:r>
      <w:r w:rsidR="009C27A1" w:rsidRPr="00BD1728">
        <w:rPr>
          <w:rFonts w:ascii="Arial Narrow" w:eastAsia="MS PGothic" w:hAnsi="Arial Narrow" w:cs="Arial"/>
          <w:kern w:val="24"/>
          <w:sz w:val="24"/>
          <w:szCs w:val="24"/>
          <w:lang w:eastAsia="en-ZA"/>
        </w:rPr>
        <w:t xml:space="preserve"> through</w:t>
      </w:r>
      <w:r w:rsidR="00A56AC3" w:rsidRPr="00BD1728">
        <w:rPr>
          <w:rFonts w:ascii="Arial Narrow" w:eastAsia="MS PGothic" w:hAnsi="Arial Narrow" w:cs="Arial"/>
          <w:kern w:val="24"/>
          <w:sz w:val="24"/>
          <w:szCs w:val="24"/>
          <w:lang w:eastAsia="en-ZA"/>
        </w:rPr>
        <w:t xml:space="preserve"> Operation Okae Moloa</w:t>
      </w:r>
      <w:r w:rsidR="00A56AC3" w:rsidRPr="009204EC">
        <w:rPr>
          <w:rFonts w:ascii="Arial Narrow" w:eastAsia="MS PGothic" w:hAnsi="Arial Narrow" w:cs="Arial"/>
          <w:kern w:val="24"/>
          <w:sz w:val="24"/>
          <w:szCs w:val="24"/>
          <w:lang w:eastAsia="en-ZA"/>
        </w:rPr>
        <w:t xml:space="preserve">, </w:t>
      </w:r>
      <w:r w:rsidR="009C27A1" w:rsidRPr="009204EC">
        <w:rPr>
          <w:rFonts w:ascii="Arial Narrow" w:eastAsia="MS PGothic" w:hAnsi="Arial Narrow" w:cs="Arial"/>
          <w:kern w:val="24"/>
          <w:sz w:val="24"/>
          <w:szCs w:val="24"/>
          <w:lang w:eastAsia="en-ZA"/>
        </w:rPr>
        <w:t xml:space="preserve">it was </w:t>
      </w:r>
      <w:r w:rsidR="00695561" w:rsidRPr="009204EC">
        <w:rPr>
          <w:rFonts w:ascii="Arial Narrow" w:eastAsia="MS PGothic" w:hAnsi="Arial Narrow" w:cs="Arial"/>
          <w:kern w:val="24"/>
          <w:sz w:val="24"/>
          <w:szCs w:val="24"/>
          <w:lang w:eastAsia="en-ZA"/>
        </w:rPr>
        <w:t>proposed</w:t>
      </w:r>
      <w:r w:rsidR="009C27A1" w:rsidRPr="009204EC">
        <w:rPr>
          <w:rFonts w:ascii="Arial Narrow" w:eastAsia="MS PGothic" w:hAnsi="Arial Narrow" w:cs="Arial"/>
          <w:kern w:val="24"/>
          <w:sz w:val="24"/>
          <w:szCs w:val="24"/>
          <w:lang w:eastAsia="en-ZA"/>
        </w:rPr>
        <w:t xml:space="preserve"> that </w:t>
      </w:r>
      <w:r w:rsidR="00695561" w:rsidRPr="009204EC">
        <w:rPr>
          <w:rFonts w:ascii="Arial Narrow" w:eastAsia="MS PGothic" w:hAnsi="Arial Narrow" w:cs="Arial"/>
          <w:kern w:val="24"/>
          <w:sz w:val="24"/>
          <w:szCs w:val="24"/>
          <w:lang w:eastAsia="en-ZA"/>
        </w:rPr>
        <w:t xml:space="preserve">the SAPS </w:t>
      </w:r>
      <w:r w:rsidR="009C27A1" w:rsidRPr="009204EC">
        <w:rPr>
          <w:rFonts w:ascii="Arial Narrow" w:eastAsia="MS PGothic" w:hAnsi="Arial Narrow" w:cs="Arial"/>
          <w:kern w:val="24"/>
          <w:sz w:val="24"/>
          <w:szCs w:val="24"/>
          <w:lang w:eastAsia="en-ZA"/>
        </w:rPr>
        <w:t xml:space="preserve">consider </w:t>
      </w:r>
      <w:r w:rsidR="00A56AC3" w:rsidRPr="009204EC">
        <w:rPr>
          <w:rFonts w:ascii="Arial Narrow" w:eastAsia="MS PGothic" w:hAnsi="Arial Narrow" w:cs="Arial"/>
          <w:kern w:val="24"/>
          <w:sz w:val="24"/>
          <w:szCs w:val="24"/>
          <w:lang w:eastAsia="en-ZA"/>
        </w:rPr>
        <w:lastRenderedPageBreak/>
        <w:t>enhanc</w:t>
      </w:r>
      <w:r w:rsidR="009C27A1" w:rsidRPr="009204EC">
        <w:rPr>
          <w:rFonts w:ascii="Arial Narrow" w:eastAsia="MS PGothic" w:hAnsi="Arial Narrow" w:cs="Arial"/>
          <w:kern w:val="24"/>
          <w:sz w:val="24"/>
          <w:szCs w:val="24"/>
          <w:lang w:eastAsia="en-ZA"/>
        </w:rPr>
        <w:t>ing roadblocks</w:t>
      </w:r>
      <w:r w:rsidR="00A56AC3" w:rsidRPr="009204EC">
        <w:rPr>
          <w:rFonts w:ascii="Arial Narrow" w:eastAsia="MS PGothic" w:hAnsi="Arial Narrow" w:cs="Arial"/>
          <w:kern w:val="24"/>
          <w:sz w:val="24"/>
          <w:szCs w:val="24"/>
          <w:lang w:eastAsia="en-ZA"/>
        </w:rPr>
        <w:t xml:space="preserve"> to </w:t>
      </w:r>
      <w:r w:rsidR="009C27A1" w:rsidRPr="009204EC">
        <w:rPr>
          <w:rFonts w:ascii="Arial Narrow" w:eastAsia="MS PGothic" w:hAnsi="Arial Narrow" w:cs="Arial"/>
          <w:kern w:val="24"/>
          <w:sz w:val="24"/>
          <w:szCs w:val="24"/>
          <w:lang w:eastAsia="en-ZA"/>
        </w:rPr>
        <w:t>increase police</w:t>
      </w:r>
      <w:r w:rsidR="00A56AC3" w:rsidRPr="009204EC">
        <w:rPr>
          <w:rFonts w:ascii="Arial Narrow" w:eastAsia="MS PGothic" w:hAnsi="Arial Narrow" w:cs="Arial"/>
          <w:kern w:val="24"/>
          <w:sz w:val="24"/>
          <w:szCs w:val="24"/>
          <w:lang w:eastAsia="en-ZA"/>
        </w:rPr>
        <w:t xml:space="preserve"> </w:t>
      </w:r>
      <w:r w:rsidR="009C27A1" w:rsidRPr="009204EC">
        <w:rPr>
          <w:rFonts w:ascii="Arial Narrow" w:eastAsia="MS PGothic" w:hAnsi="Arial Narrow" w:cs="Arial"/>
          <w:kern w:val="24"/>
          <w:sz w:val="24"/>
          <w:szCs w:val="24"/>
          <w:lang w:eastAsia="en-ZA"/>
        </w:rPr>
        <w:t>visibility</w:t>
      </w:r>
      <w:r w:rsidR="00A56AC3" w:rsidRPr="009204EC">
        <w:rPr>
          <w:rFonts w:ascii="Arial Narrow" w:eastAsia="MS PGothic" w:hAnsi="Arial Narrow" w:cs="Arial"/>
          <w:kern w:val="24"/>
          <w:sz w:val="24"/>
          <w:szCs w:val="24"/>
          <w:lang w:eastAsia="en-ZA"/>
        </w:rPr>
        <w:t xml:space="preserve"> and</w:t>
      </w:r>
      <w:r w:rsidR="002E269E" w:rsidRPr="009204EC">
        <w:rPr>
          <w:rFonts w:ascii="Arial Narrow" w:eastAsia="MS PGothic" w:hAnsi="Arial Narrow" w:cs="Arial"/>
          <w:kern w:val="24"/>
          <w:sz w:val="24"/>
          <w:szCs w:val="24"/>
          <w:lang w:eastAsia="en-ZA"/>
        </w:rPr>
        <w:t xml:space="preserve"> its</w:t>
      </w:r>
      <w:r w:rsidR="009C27A1" w:rsidRPr="009204EC">
        <w:rPr>
          <w:rFonts w:ascii="Arial Narrow" w:eastAsia="MS PGothic" w:hAnsi="Arial Narrow" w:cs="Arial"/>
          <w:kern w:val="24"/>
          <w:sz w:val="24"/>
          <w:szCs w:val="24"/>
          <w:lang w:eastAsia="en-ZA"/>
        </w:rPr>
        <w:t xml:space="preserve"> </w:t>
      </w:r>
      <w:r w:rsidR="00A56AC3" w:rsidRPr="009204EC">
        <w:rPr>
          <w:rFonts w:ascii="Arial Narrow" w:eastAsia="MS PGothic" w:hAnsi="Arial Narrow" w:cs="Arial"/>
          <w:kern w:val="24"/>
          <w:sz w:val="24"/>
          <w:szCs w:val="24"/>
          <w:lang w:eastAsia="en-ZA"/>
        </w:rPr>
        <w:t xml:space="preserve">crime </w:t>
      </w:r>
      <w:r w:rsidR="009C27A1" w:rsidRPr="009204EC">
        <w:rPr>
          <w:rFonts w:ascii="Arial Narrow" w:eastAsia="MS PGothic" w:hAnsi="Arial Narrow" w:cs="Arial"/>
          <w:kern w:val="24"/>
          <w:sz w:val="24"/>
          <w:szCs w:val="24"/>
          <w:lang w:eastAsia="en-ZA"/>
        </w:rPr>
        <w:t>p</w:t>
      </w:r>
      <w:r w:rsidR="00A56AC3" w:rsidRPr="009204EC">
        <w:rPr>
          <w:rFonts w:ascii="Arial Narrow" w:eastAsia="MS PGothic" w:hAnsi="Arial Narrow" w:cs="Arial"/>
          <w:kern w:val="24"/>
          <w:sz w:val="24"/>
          <w:szCs w:val="24"/>
          <w:lang w:eastAsia="en-ZA"/>
        </w:rPr>
        <w:t>revention</w:t>
      </w:r>
      <w:r w:rsidR="002E269E" w:rsidRPr="009204EC">
        <w:rPr>
          <w:rFonts w:ascii="Arial Narrow" w:eastAsia="MS PGothic" w:hAnsi="Arial Narrow" w:cs="Arial"/>
          <w:kern w:val="24"/>
          <w:sz w:val="24"/>
          <w:szCs w:val="24"/>
          <w:lang w:eastAsia="en-ZA"/>
        </w:rPr>
        <w:t xml:space="preserve"> efforts</w:t>
      </w:r>
      <w:r w:rsidR="00371CD7" w:rsidRPr="009204EC">
        <w:rPr>
          <w:rFonts w:ascii="Arial Narrow" w:eastAsia="MS PGothic" w:hAnsi="Arial Narrow" w:cs="Arial"/>
          <w:kern w:val="24"/>
          <w:sz w:val="24"/>
          <w:szCs w:val="24"/>
          <w:lang w:eastAsia="en-ZA"/>
        </w:rPr>
        <w:t>, thus achieve crime reduction</w:t>
      </w:r>
      <w:r w:rsidR="00A56AC3" w:rsidRPr="009204EC">
        <w:rPr>
          <w:rFonts w:ascii="Arial Narrow" w:eastAsia="MS PGothic" w:hAnsi="Arial Narrow" w:cs="Arial"/>
          <w:kern w:val="24"/>
          <w:sz w:val="24"/>
          <w:szCs w:val="24"/>
          <w:lang w:eastAsia="en-ZA"/>
        </w:rPr>
        <w:t xml:space="preserve">. </w:t>
      </w:r>
      <w:r w:rsidR="00F23BCD" w:rsidRPr="009204EC">
        <w:rPr>
          <w:rFonts w:ascii="Arial Narrow" w:eastAsia="MS PGothic" w:hAnsi="Arial Narrow" w:cs="Arial"/>
          <w:kern w:val="24"/>
          <w:sz w:val="24"/>
          <w:szCs w:val="24"/>
          <w:lang w:eastAsia="en-ZA"/>
        </w:rPr>
        <w:t xml:space="preserve"> </w:t>
      </w:r>
    </w:p>
    <w:p w14:paraId="4E262B7D" w14:textId="77777777" w:rsidR="00B32B31" w:rsidRPr="00BD1728" w:rsidRDefault="00B32B31" w:rsidP="00BD1728">
      <w:pPr>
        <w:pStyle w:val="NoSpacing"/>
        <w:spacing w:line="276" w:lineRule="auto"/>
        <w:jc w:val="both"/>
        <w:rPr>
          <w:rFonts w:ascii="Arial Narrow" w:eastAsia="MS PGothic" w:hAnsi="Arial Narrow" w:cs="Arial"/>
          <w:kern w:val="24"/>
          <w:sz w:val="24"/>
          <w:szCs w:val="24"/>
          <w:lang w:eastAsia="en-ZA"/>
        </w:rPr>
      </w:pPr>
    </w:p>
    <w:p w14:paraId="39DEC8C1" w14:textId="50A9E824" w:rsidR="008C5A32" w:rsidRPr="00BD1728" w:rsidRDefault="00E14B07" w:rsidP="00BD1728">
      <w:pPr>
        <w:pStyle w:val="NoSpacing"/>
        <w:spacing w:line="276" w:lineRule="auto"/>
        <w:jc w:val="both"/>
        <w:rPr>
          <w:rFonts w:ascii="Arial Narrow" w:eastAsia="MS PGothic" w:hAnsi="Arial Narrow" w:cs="Arial"/>
          <w:kern w:val="24"/>
          <w:sz w:val="24"/>
          <w:szCs w:val="24"/>
          <w:lang w:eastAsia="en-ZA"/>
        </w:rPr>
      </w:pPr>
      <w:bookmarkStart w:id="15" w:name="_Hlk73862750"/>
      <w:r w:rsidRPr="00BD1728">
        <w:rPr>
          <w:rFonts w:ascii="Arial Narrow" w:eastAsia="MS PGothic" w:hAnsi="Arial Narrow" w:cs="Arial"/>
          <w:kern w:val="24"/>
          <w:sz w:val="24"/>
          <w:szCs w:val="24"/>
          <w:lang w:val="en-ZA" w:eastAsia="en-ZA"/>
        </w:rPr>
        <w:t xml:space="preserve">Furthermore, </w:t>
      </w:r>
      <w:r w:rsidR="009204EC" w:rsidRPr="00BD1728">
        <w:rPr>
          <w:rFonts w:ascii="Arial Narrow" w:eastAsia="MS PGothic" w:hAnsi="Arial Narrow" w:cs="Arial"/>
          <w:kern w:val="24"/>
          <w:sz w:val="24"/>
          <w:szCs w:val="24"/>
          <w:lang w:val="en-ZA" w:eastAsia="en-ZA"/>
        </w:rPr>
        <w:t>to</w:t>
      </w:r>
      <w:r w:rsidRPr="00BD1728">
        <w:rPr>
          <w:rFonts w:ascii="Arial Narrow" w:eastAsia="MS PGothic" w:hAnsi="Arial Narrow" w:cs="Arial"/>
          <w:kern w:val="24"/>
          <w:sz w:val="24"/>
          <w:szCs w:val="24"/>
          <w:lang w:val="en-ZA" w:eastAsia="en-ZA"/>
        </w:rPr>
        <w:t xml:space="preserve"> enhance police visibility, the </w:t>
      </w:r>
      <w:r w:rsidR="00B32B31" w:rsidRPr="00BD1728">
        <w:rPr>
          <w:rFonts w:ascii="Arial Narrow" w:eastAsia="MS PGothic" w:hAnsi="Arial Narrow" w:cs="Arial"/>
          <w:kern w:val="24"/>
          <w:sz w:val="24"/>
          <w:szCs w:val="24"/>
          <w:lang w:val="en-ZA" w:eastAsia="en-ZA"/>
        </w:rPr>
        <w:t>Department</w:t>
      </w:r>
      <w:r w:rsidRPr="00BD1728">
        <w:rPr>
          <w:rFonts w:ascii="Arial Narrow" w:eastAsia="MS PGothic" w:hAnsi="Arial Narrow" w:cs="Arial"/>
          <w:kern w:val="24"/>
          <w:sz w:val="24"/>
          <w:szCs w:val="24"/>
          <w:lang w:val="en-ZA" w:eastAsia="en-ZA"/>
        </w:rPr>
        <w:t xml:space="preserve"> </w:t>
      </w:r>
      <w:r w:rsidR="004168A9">
        <w:rPr>
          <w:rFonts w:ascii="Arial Narrow" w:eastAsia="MS PGothic" w:hAnsi="Arial Narrow" w:cs="Arial"/>
          <w:kern w:val="24"/>
          <w:sz w:val="24"/>
          <w:szCs w:val="24"/>
          <w:lang w:val="en-ZA" w:eastAsia="en-ZA"/>
        </w:rPr>
        <w:t xml:space="preserve">has </w:t>
      </w:r>
      <w:r w:rsidRPr="00BD1728">
        <w:rPr>
          <w:rFonts w:ascii="Arial Narrow" w:eastAsia="MS PGothic" w:hAnsi="Arial Narrow" w:cs="Arial"/>
          <w:kern w:val="24"/>
          <w:sz w:val="24"/>
          <w:szCs w:val="24"/>
          <w:lang w:val="en-ZA" w:eastAsia="en-ZA"/>
        </w:rPr>
        <w:t xml:space="preserve">planned to procure </w:t>
      </w:r>
      <w:r w:rsidR="007D182B" w:rsidRPr="00BD1728">
        <w:rPr>
          <w:rFonts w:ascii="Arial Narrow" w:eastAsia="MS PGothic" w:hAnsi="Arial Narrow" w:cs="Arial"/>
          <w:kern w:val="24"/>
          <w:sz w:val="24"/>
          <w:szCs w:val="24"/>
          <w:lang w:val="en-ZA" w:eastAsia="en-ZA"/>
        </w:rPr>
        <w:t xml:space="preserve">fifty </w:t>
      </w:r>
      <w:r w:rsidRPr="00BD1728">
        <w:rPr>
          <w:rFonts w:ascii="Arial Narrow" w:eastAsia="MS PGothic" w:hAnsi="Arial Narrow" w:cs="Arial"/>
          <w:kern w:val="24"/>
          <w:sz w:val="24"/>
          <w:szCs w:val="24"/>
          <w:lang w:val="en-ZA" w:eastAsia="en-ZA"/>
        </w:rPr>
        <w:t>(</w:t>
      </w:r>
      <w:r w:rsidR="007D182B" w:rsidRPr="00BD1728">
        <w:rPr>
          <w:rFonts w:ascii="Arial Narrow" w:eastAsia="MS PGothic" w:hAnsi="Arial Narrow" w:cs="Arial"/>
          <w:kern w:val="24"/>
          <w:sz w:val="24"/>
          <w:szCs w:val="24"/>
          <w:lang w:val="en-ZA" w:eastAsia="en-ZA"/>
        </w:rPr>
        <w:t>5</w:t>
      </w:r>
      <w:r w:rsidRPr="00BD1728">
        <w:rPr>
          <w:rFonts w:ascii="Arial Narrow" w:eastAsia="MS PGothic" w:hAnsi="Arial Narrow" w:cs="Arial"/>
          <w:kern w:val="24"/>
          <w:sz w:val="24"/>
          <w:szCs w:val="24"/>
          <w:lang w:val="en-ZA" w:eastAsia="en-ZA"/>
        </w:rPr>
        <w:t xml:space="preserve">0) </w:t>
      </w:r>
      <w:r w:rsidR="007D182B" w:rsidRPr="00BD1728">
        <w:rPr>
          <w:rFonts w:ascii="Arial Narrow" w:eastAsia="MS PGothic" w:hAnsi="Arial Narrow" w:cs="Arial"/>
          <w:kern w:val="24"/>
          <w:sz w:val="24"/>
          <w:szCs w:val="24"/>
          <w:lang w:val="en-ZA" w:eastAsia="en-ZA"/>
        </w:rPr>
        <w:t xml:space="preserve">patrol </w:t>
      </w:r>
      <w:r w:rsidRPr="00BD1728">
        <w:rPr>
          <w:rFonts w:ascii="Arial Narrow" w:eastAsia="MS PGothic" w:hAnsi="Arial Narrow" w:cs="Arial"/>
          <w:kern w:val="24"/>
          <w:sz w:val="24"/>
          <w:szCs w:val="24"/>
          <w:lang w:val="en-ZA" w:eastAsia="en-ZA"/>
        </w:rPr>
        <w:t xml:space="preserve">vehicles and </w:t>
      </w:r>
      <w:r w:rsidR="00B32B31" w:rsidRPr="00BD1728">
        <w:rPr>
          <w:rFonts w:ascii="Arial Narrow" w:eastAsia="MS PGothic" w:hAnsi="Arial Narrow" w:cs="Arial"/>
          <w:kern w:val="24"/>
          <w:sz w:val="24"/>
          <w:szCs w:val="24"/>
          <w:lang w:val="en-ZA" w:eastAsia="en-ZA"/>
        </w:rPr>
        <w:t>four (4) mobile police stations</w:t>
      </w:r>
      <w:r w:rsidRPr="00BD1728">
        <w:rPr>
          <w:rFonts w:ascii="Arial Narrow" w:eastAsia="MS PGothic" w:hAnsi="Arial Narrow" w:cs="Arial"/>
          <w:kern w:val="24"/>
          <w:sz w:val="24"/>
          <w:szCs w:val="24"/>
          <w:lang w:val="en-ZA" w:eastAsia="en-ZA"/>
        </w:rPr>
        <w:t xml:space="preserve"> for the Gauteng-SAPS.</w:t>
      </w:r>
      <w:r w:rsidR="008C5A32" w:rsidRPr="00BD1728">
        <w:rPr>
          <w:rFonts w:ascii="Arial Narrow" w:eastAsia="MS PGothic" w:hAnsi="Arial Narrow" w:cs="Arial"/>
          <w:kern w:val="24"/>
          <w:sz w:val="24"/>
          <w:szCs w:val="24"/>
          <w:lang w:val="en-ZA" w:eastAsia="en-ZA"/>
        </w:rPr>
        <w:t xml:space="preserve"> The Department </w:t>
      </w:r>
      <w:r w:rsidR="004168A9">
        <w:rPr>
          <w:rFonts w:ascii="Arial Narrow" w:eastAsia="MS PGothic" w:hAnsi="Arial Narrow" w:cs="Arial"/>
          <w:kern w:val="24"/>
          <w:sz w:val="24"/>
          <w:szCs w:val="24"/>
          <w:lang w:val="en-ZA" w:eastAsia="en-ZA"/>
        </w:rPr>
        <w:t>intends</w:t>
      </w:r>
      <w:r w:rsidR="004168A9" w:rsidRPr="00BD1728">
        <w:rPr>
          <w:rFonts w:ascii="Arial Narrow" w:eastAsia="MS PGothic" w:hAnsi="Arial Narrow" w:cs="Arial"/>
          <w:kern w:val="24"/>
          <w:sz w:val="24"/>
          <w:szCs w:val="24"/>
          <w:lang w:val="en-ZA" w:eastAsia="en-ZA"/>
        </w:rPr>
        <w:t xml:space="preserve"> </w:t>
      </w:r>
      <w:r w:rsidR="008C5A32" w:rsidRPr="00BD1728">
        <w:rPr>
          <w:rFonts w:ascii="Arial Narrow" w:eastAsia="MS PGothic" w:hAnsi="Arial Narrow" w:cs="Arial"/>
          <w:kern w:val="24"/>
          <w:sz w:val="24"/>
          <w:szCs w:val="24"/>
          <w:lang w:val="en-ZA" w:eastAsia="en-ZA"/>
        </w:rPr>
        <w:t xml:space="preserve">to further enhance the </w:t>
      </w:r>
      <w:r w:rsidR="00A56AC3" w:rsidRPr="00BD1728">
        <w:rPr>
          <w:rFonts w:ascii="Arial Narrow" w:eastAsia="MS PGothic" w:hAnsi="Arial Narrow" w:cs="Arial"/>
          <w:kern w:val="24"/>
          <w:sz w:val="24"/>
          <w:szCs w:val="24"/>
          <w:lang w:val="en-ZA" w:eastAsia="en-ZA"/>
        </w:rPr>
        <w:t xml:space="preserve">deployment </w:t>
      </w:r>
      <w:r w:rsidR="008C5A32" w:rsidRPr="00BD1728">
        <w:rPr>
          <w:rFonts w:ascii="Arial Narrow" w:eastAsia="MS PGothic" w:hAnsi="Arial Narrow" w:cs="Arial"/>
          <w:kern w:val="24"/>
          <w:sz w:val="24"/>
          <w:szCs w:val="24"/>
          <w:lang w:eastAsia="en-ZA"/>
        </w:rPr>
        <w:t>of safety kiosks in high crime police precincts</w:t>
      </w:r>
      <w:r w:rsidR="00A56AC3" w:rsidRPr="00BD1728">
        <w:rPr>
          <w:rFonts w:ascii="Arial Narrow" w:eastAsia="MS PGothic" w:hAnsi="Arial Narrow" w:cs="Arial"/>
          <w:kern w:val="24"/>
          <w:sz w:val="24"/>
          <w:szCs w:val="24"/>
          <w:lang w:eastAsia="en-ZA"/>
        </w:rPr>
        <w:t xml:space="preserve">. </w:t>
      </w:r>
      <w:r w:rsidR="008C5A32" w:rsidRPr="00BD1728">
        <w:rPr>
          <w:rFonts w:ascii="Arial Narrow" w:eastAsia="MS PGothic" w:hAnsi="Arial Narrow" w:cs="Arial"/>
          <w:kern w:val="24"/>
          <w:sz w:val="24"/>
          <w:szCs w:val="24"/>
          <w:lang w:eastAsia="en-ZA"/>
        </w:rPr>
        <w:t xml:space="preserve">  </w:t>
      </w:r>
    </w:p>
    <w:bookmarkEnd w:id="14"/>
    <w:p w14:paraId="35533384" w14:textId="32C876CC" w:rsidR="00F23BCD" w:rsidRPr="00BD1728" w:rsidRDefault="00F23BCD" w:rsidP="00BD1728">
      <w:pPr>
        <w:pStyle w:val="NoSpacing"/>
        <w:spacing w:line="276" w:lineRule="auto"/>
        <w:jc w:val="both"/>
        <w:rPr>
          <w:rFonts w:ascii="Arial Narrow" w:eastAsia="MS PGothic" w:hAnsi="Arial Narrow" w:cs="Arial"/>
          <w:kern w:val="24"/>
          <w:sz w:val="24"/>
          <w:szCs w:val="24"/>
          <w:lang w:val="en-ZA" w:eastAsia="en-ZA"/>
        </w:rPr>
      </w:pPr>
    </w:p>
    <w:p w14:paraId="139B755E" w14:textId="535C2E8A" w:rsidR="00712136" w:rsidRPr="00BD1728" w:rsidRDefault="00E860F8" w:rsidP="00BD1728">
      <w:pPr>
        <w:pStyle w:val="NoSpacing"/>
        <w:spacing w:line="276" w:lineRule="auto"/>
        <w:jc w:val="both"/>
        <w:rPr>
          <w:rFonts w:ascii="Arial Narrow" w:eastAsia="MS PGothic" w:hAnsi="Arial Narrow" w:cs="Arial"/>
          <w:kern w:val="24"/>
          <w:sz w:val="24"/>
          <w:szCs w:val="24"/>
          <w:lang w:val="en-ZA" w:eastAsia="en-ZA"/>
        </w:rPr>
      </w:pPr>
      <w:r w:rsidRPr="00BD1728">
        <w:rPr>
          <w:rFonts w:ascii="Arial Narrow" w:eastAsia="MS PGothic" w:hAnsi="Arial Narrow" w:cs="Arial"/>
          <w:kern w:val="24"/>
          <w:sz w:val="24"/>
          <w:szCs w:val="24"/>
          <w:lang w:val="en-ZA" w:eastAsia="en-ZA"/>
        </w:rPr>
        <w:t xml:space="preserve">The Committee noted the </w:t>
      </w:r>
      <w:r w:rsidR="00A26887" w:rsidRPr="00BD1728">
        <w:rPr>
          <w:rFonts w:ascii="Arial Narrow" w:eastAsia="MS PGothic" w:hAnsi="Arial Narrow" w:cs="Arial"/>
          <w:kern w:val="24"/>
          <w:sz w:val="24"/>
          <w:szCs w:val="24"/>
          <w:lang w:val="en-ZA" w:eastAsia="en-ZA"/>
        </w:rPr>
        <w:t xml:space="preserve">Department’s </w:t>
      </w:r>
      <w:r w:rsidRPr="00BD1728">
        <w:rPr>
          <w:rFonts w:ascii="Arial Narrow" w:eastAsia="MS PGothic" w:hAnsi="Arial Narrow" w:cs="Arial"/>
          <w:kern w:val="24"/>
          <w:sz w:val="24"/>
          <w:szCs w:val="24"/>
          <w:lang w:val="en-ZA" w:eastAsia="en-ZA"/>
        </w:rPr>
        <w:t xml:space="preserve">plans to </w:t>
      </w:r>
      <w:r w:rsidRPr="00BD1728">
        <w:rPr>
          <w:rFonts w:ascii="Arial Narrow" w:eastAsia="Times New Roman" w:hAnsi="Arial Narrow" w:cs="Times New Roman"/>
          <w:color w:val="000000"/>
          <w:kern w:val="24"/>
          <w:sz w:val="24"/>
          <w:szCs w:val="24"/>
          <w:lang w:eastAsia="en-ZA"/>
        </w:rPr>
        <w:t xml:space="preserve">analyse1800 </w:t>
      </w:r>
      <w:r w:rsidR="00A26887" w:rsidRPr="00BD1728">
        <w:rPr>
          <w:rFonts w:ascii="Arial Narrow" w:eastAsia="Times New Roman" w:hAnsi="Arial Narrow" w:cs="Times New Roman"/>
          <w:color w:val="000000"/>
          <w:kern w:val="24"/>
          <w:sz w:val="24"/>
          <w:szCs w:val="24"/>
          <w:lang w:eastAsia="en-ZA"/>
        </w:rPr>
        <w:t>c</w:t>
      </w:r>
      <w:r w:rsidRPr="00BD1728">
        <w:rPr>
          <w:rFonts w:ascii="Arial Narrow" w:eastAsia="Times New Roman" w:hAnsi="Arial Narrow" w:cs="Times New Roman"/>
          <w:color w:val="000000"/>
          <w:kern w:val="24"/>
          <w:sz w:val="24"/>
          <w:szCs w:val="24"/>
          <w:lang w:eastAsia="en-ZA"/>
        </w:rPr>
        <w:t xml:space="preserve">rime </w:t>
      </w:r>
      <w:r w:rsidR="00A26887" w:rsidRPr="00BD1728">
        <w:rPr>
          <w:rFonts w:ascii="Arial Narrow" w:eastAsia="Times New Roman" w:hAnsi="Arial Narrow" w:cs="Times New Roman"/>
          <w:color w:val="000000"/>
          <w:kern w:val="24"/>
          <w:sz w:val="24"/>
          <w:szCs w:val="24"/>
          <w:lang w:eastAsia="en-ZA"/>
        </w:rPr>
        <w:t>d</w:t>
      </w:r>
      <w:r w:rsidRPr="00BD1728">
        <w:rPr>
          <w:rFonts w:ascii="Arial Narrow" w:eastAsia="Times New Roman" w:hAnsi="Arial Narrow" w:cs="Times New Roman"/>
          <w:color w:val="000000"/>
          <w:kern w:val="24"/>
          <w:sz w:val="24"/>
          <w:szCs w:val="24"/>
          <w:lang w:eastAsia="en-ZA"/>
        </w:rPr>
        <w:t xml:space="preserve">ockets, </w:t>
      </w:r>
      <w:r w:rsidR="00A26887" w:rsidRPr="00BD1728">
        <w:rPr>
          <w:rFonts w:ascii="Arial Narrow" w:eastAsia="Times New Roman" w:hAnsi="Arial Narrow" w:cs="Times New Roman"/>
          <w:color w:val="000000"/>
          <w:kern w:val="24"/>
          <w:sz w:val="24"/>
          <w:szCs w:val="24"/>
          <w:lang w:eastAsia="en-ZA"/>
        </w:rPr>
        <w:t xml:space="preserve">monitor </w:t>
      </w:r>
      <w:r w:rsidRPr="00BD1728">
        <w:rPr>
          <w:rFonts w:ascii="Arial Narrow" w:eastAsia="Times New Roman" w:hAnsi="Arial Narrow" w:cs="Times New Roman"/>
          <w:color w:val="000000"/>
          <w:kern w:val="24"/>
          <w:sz w:val="24"/>
          <w:szCs w:val="24"/>
          <w:lang w:eastAsia="en-ZA"/>
        </w:rPr>
        <w:t xml:space="preserve">10 court watching briefs and </w:t>
      </w:r>
      <w:r w:rsidR="00A26887" w:rsidRPr="00BD1728">
        <w:rPr>
          <w:rFonts w:ascii="Arial Narrow" w:eastAsia="Times New Roman" w:hAnsi="Arial Narrow" w:cs="Times New Roman"/>
          <w:color w:val="000000"/>
          <w:kern w:val="24"/>
          <w:sz w:val="24"/>
          <w:szCs w:val="24"/>
          <w:lang w:eastAsia="en-ZA"/>
        </w:rPr>
        <w:t xml:space="preserve">track </w:t>
      </w:r>
      <w:r w:rsidRPr="00BD1728">
        <w:rPr>
          <w:rFonts w:ascii="Arial Narrow" w:eastAsia="Times New Roman" w:hAnsi="Arial Narrow" w:cs="Times New Roman"/>
          <w:color w:val="000000"/>
          <w:kern w:val="24"/>
          <w:sz w:val="24"/>
          <w:szCs w:val="24"/>
          <w:lang w:eastAsia="en-ZA"/>
        </w:rPr>
        <w:t>1000 GBVF cases within the criminal justice system</w:t>
      </w:r>
      <w:r w:rsidR="00A26887" w:rsidRPr="00BD1728">
        <w:rPr>
          <w:rFonts w:ascii="Arial Narrow" w:eastAsia="Times New Roman" w:hAnsi="Arial Narrow" w:cs="Times New Roman"/>
          <w:color w:val="000000"/>
          <w:kern w:val="24"/>
          <w:sz w:val="24"/>
          <w:szCs w:val="24"/>
          <w:lang w:eastAsia="en-ZA"/>
        </w:rPr>
        <w:t>.</w:t>
      </w:r>
      <w:r w:rsidRPr="00BD1728">
        <w:rPr>
          <w:rFonts w:ascii="Arial Narrow" w:eastAsia="Times New Roman" w:hAnsi="Arial Narrow" w:cs="Times New Roman"/>
          <w:color w:val="000000"/>
          <w:kern w:val="24"/>
          <w:sz w:val="24"/>
          <w:szCs w:val="24"/>
          <w:lang w:eastAsia="en-ZA"/>
        </w:rPr>
        <w:t xml:space="preserve"> </w:t>
      </w:r>
      <w:r w:rsidR="00A26887" w:rsidRPr="00BD1728">
        <w:rPr>
          <w:rFonts w:ascii="Arial Narrow" w:eastAsia="Times New Roman" w:hAnsi="Arial Narrow" w:cs="Times New Roman"/>
          <w:color w:val="000000"/>
          <w:kern w:val="24"/>
          <w:sz w:val="24"/>
          <w:szCs w:val="24"/>
          <w:lang w:eastAsia="en-ZA"/>
        </w:rPr>
        <w:t>T</w:t>
      </w:r>
      <w:r w:rsidRPr="00BD1728">
        <w:rPr>
          <w:rFonts w:ascii="Arial Narrow" w:eastAsia="Times New Roman" w:hAnsi="Arial Narrow" w:cs="Times New Roman"/>
          <w:color w:val="000000"/>
          <w:kern w:val="24"/>
          <w:sz w:val="24"/>
          <w:szCs w:val="24"/>
          <w:lang w:eastAsia="en-ZA"/>
        </w:rPr>
        <w:t xml:space="preserve">his </w:t>
      </w:r>
      <w:r w:rsidR="004168A9">
        <w:rPr>
          <w:rFonts w:ascii="Arial Narrow" w:eastAsia="Times New Roman" w:hAnsi="Arial Narrow" w:cs="Times New Roman"/>
          <w:color w:val="000000"/>
          <w:kern w:val="24"/>
          <w:sz w:val="24"/>
          <w:szCs w:val="24"/>
          <w:lang w:eastAsia="en-ZA"/>
        </w:rPr>
        <w:t>is</w:t>
      </w:r>
      <w:r w:rsidR="004168A9" w:rsidRPr="00BD1728">
        <w:rPr>
          <w:rFonts w:ascii="Arial Narrow" w:eastAsia="Times New Roman" w:hAnsi="Arial Narrow" w:cs="Times New Roman"/>
          <w:color w:val="000000"/>
          <w:kern w:val="24"/>
          <w:sz w:val="24"/>
          <w:szCs w:val="24"/>
          <w:lang w:eastAsia="en-ZA"/>
        </w:rPr>
        <w:t xml:space="preserve"> </w:t>
      </w:r>
      <w:r w:rsidRPr="00BD1728">
        <w:rPr>
          <w:rFonts w:ascii="Arial Narrow" w:eastAsia="Times New Roman" w:hAnsi="Arial Narrow" w:cs="Times New Roman"/>
          <w:color w:val="000000"/>
          <w:kern w:val="24"/>
          <w:sz w:val="24"/>
          <w:szCs w:val="24"/>
          <w:lang w:eastAsia="en-ZA"/>
        </w:rPr>
        <w:t>intended to i</w:t>
      </w:r>
      <w:r w:rsidRPr="00BD1728">
        <w:rPr>
          <w:rFonts w:ascii="Arial Narrow" w:eastAsiaTheme="minorEastAsia" w:hAnsi="Arial Narrow" w:cs="Times New Roman"/>
          <w:color w:val="000000"/>
          <w:kern w:val="24"/>
          <w:sz w:val="24"/>
          <w:szCs w:val="24"/>
          <w:lang w:eastAsia="en-ZA"/>
        </w:rPr>
        <w:t xml:space="preserve">mprove </w:t>
      </w:r>
      <w:r w:rsidR="00A26887" w:rsidRPr="00BD1728">
        <w:rPr>
          <w:rFonts w:ascii="Arial Narrow" w:eastAsiaTheme="minorEastAsia" w:hAnsi="Arial Narrow" w:cs="Times New Roman"/>
          <w:color w:val="000000"/>
          <w:kern w:val="24"/>
          <w:sz w:val="24"/>
          <w:szCs w:val="24"/>
          <w:lang w:eastAsia="en-ZA"/>
        </w:rPr>
        <w:t xml:space="preserve">criminal justice system </w:t>
      </w:r>
      <w:r w:rsidRPr="00BD1728">
        <w:rPr>
          <w:rFonts w:ascii="Arial Narrow" w:eastAsiaTheme="minorEastAsia" w:hAnsi="Arial Narrow" w:cs="Times New Roman"/>
          <w:color w:val="000000"/>
          <w:kern w:val="24"/>
          <w:sz w:val="24"/>
          <w:szCs w:val="24"/>
          <w:lang w:eastAsia="en-ZA"/>
        </w:rPr>
        <w:t xml:space="preserve">coordination </w:t>
      </w:r>
      <w:r w:rsidR="00A26887" w:rsidRPr="00BD1728">
        <w:rPr>
          <w:rFonts w:ascii="Arial Narrow" w:eastAsiaTheme="minorEastAsia" w:hAnsi="Arial Narrow" w:cs="Times New Roman"/>
          <w:color w:val="000000"/>
          <w:kern w:val="24"/>
          <w:sz w:val="24"/>
          <w:szCs w:val="24"/>
          <w:lang w:eastAsia="en-ZA"/>
        </w:rPr>
        <w:t xml:space="preserve">thus improve the </w:t>
      </w:r>
      <w:r w:rsidRPr="00BD1728">
        <w:rPr>
          <w:rFonts w:ascii="Arial Narrow" w:eastAsiaTheme="minorEastAsia" w:hAnsi="Arial Narrow" w:cs="Times New Roman"/>
          <w:color w:val="000000"/>
          <w:kern w:val="24"/>
          <w:sz w:val="24"/>
          <w:szCs w:val="24"/>
          <w:lang w:eastAsia="en-ZA"/>
        </w:rPr>
        <w:t xml:space="preserve">conviction rate. </w:t>
      </w:r>
    </w:p>
    <w:p w14:paraId="4707CE88" w14:textId="77777777" w:rsidR="00B32B31" w:rsidRPr="00BD1728" w:rsidRDefault="00B32B31" w:rsidP="00BD1728">
      <w:pPr>
        <w:pStyle w:val="NoSpacing"/>
        <w:spacing w:line="276" w:lineRule="auto"/>
        <w:jc w:val="both"/>
        <w:rPr>
          <w:rFonts w:ascii="Arial Narrow" w:eastAsia="MS PGothic" w:hAnsi="Arial Narrow" w:cs="Arial"/>
          <w:kern w:val="24"/>
          <w:sz w:val="24"/>
          <w:szCs w:val="24"/>
          <w:lang w:eastAsia="en-ZA"/>
        </w:rPr>
      </w:pPr>
      <w:bookmarkStart w:id="16" w:name="_Hlk42352088"/>
    </w:p>
    <w:bookmarkEnd w:id="15"/>
    <w:bookmarkEnd w:id="16"/>
    <w:p w14:paraId="7EFECE10" w14:textId="4F5396D0" w:rsidR="00311266" w:rsidRPr="00BD1728" w:rsidRDefault="00CD3DE6" w:rsidP="00BD1728">
      <w:pPr>
        <w:pStyle w:val="NoSpacing"/>
        <w:spacing w:line="276" w:lineRule="auto"/>
        <w:jc w:val="both"/>
        <w:rPr>
          <w:rFonts w:ascii="Arial Narrow" w:eastAsia="Times New Roman" w:hAnsi="Arial Narrow" w:cs="Arial"/>
          <w:bCs/>
          <w:color w:val="000000"/>
          <w:kern w:val="24"/>
          <w:sz w:val="24"/>
          <w:szCs w:val="24"/>
          <w:lang w:eastAsia="en-ZA"/>
        </w:rPr>
      </w:pPr>
      <w:r w:rsidRPr="00BD1728">
        <w:rPr>
          <w:rFonts w:ascii="Arial Narrow" w:eastAsia="MS PGothic" w:hAnsi="Arial Narrow" w:cs="Arial"/>
          <w:b/>
          <w:kern w:val="24"/>
          <w:sz w:val="24"/>
          <w:szCs w:val="24"/>
          <w:lang w:eastAsia="en-ZA"/>
        </w:rPr>
        <w:t>Safety</w:t>
      </w:r>
      <w:r w:rsidR="00B32B31" w:rsidRPr="00BD1728">
        <w:rPr>
          <w:rFonts w:ascii="Arial Narrow" w:eastAsia="MS PGothic" w:hAnsi="Arial Narrow" w:cs="Arial"/>
          <w:b/>
          <w:kern w:val="24"/>
          <w:sz w:val="24"/>
          <w:szCs w:val="24"/>
          <w:lang w:eastAsia="en-ZA"/>
        </w:rPr>
        <w:t xml:space="preserve"> Promotion:</w:t>
      </w:r>
      <w:r w:rsidR="00311266" w:rsidRPr="00BD1728">
        <w:rPr>
          <w:rFonts w:ascii="Arial Narrow" w:eastAsia="Calibri" w:hAnsi="Arial Narrow" w:cs="Arial"/>
          <w:bCs/>
          <w:color w:val="000000"/>
          <w:kern w:val="24"/>
          <w:sz w:val="24"/>
          <w:szCs w:val="24"/>
          <w:lang w:eastAsia="en-ZA"/>
        </w:rPr>
        <w:t xml:space="preserve"> </w:t>
      </w:r>
    </w:p>
    <w:p w14:paraId="26E7E2B5" w14:textId="77C18D76" w:rsidR="00677830" w:rsidRPr="00BD1728" w:rsidRDefault="00311266" w:rsidP="00BD1728">
      <w:pPr>
        <w:pStyle w:val="NoSpacing"/>
        <w:spacing w:line="276" w:lineRule="auto"/>
        <w:jc w:val="both"/>
        <w:rPr>
          <w:rFonts w:ascii="Arial Narrow" w:eastAsia="Calibri" w:hAnsi="Arial Narrow" w:cs="Arial"/>
          <w:bCs/>
          <w:color w:val="000000"/>
          <w:kern w:val="24"/>
          <w:sz w:val="24"/>
          <w:szCs w:val="24"/>
          <w:lang w:eastAsia="en-ZA"/>
        </w:rPr>
      </w:pPr>
      <w:r w:rsidRPr="00BD1728">
        <w:rPr>
          <w:rFonts w:ascii="Arial Narrow" w:eastAsia="MS PGothic" w:hAnsi="Arial Narrow" w:cs="Arial"/>
          <w:bCs/>
          <w:kern w:val="24"/>
          <w:sz w:val="24"/>
          <w:szCs w:val="24"/>
          <w:lang w:eastAsia="en-ZA"/>
        </w:rPr>
        <w:t xml:space="preserve">The </w:t>
      </w:r>
      <w:r w:rsidR="002815A2" w:rsidRPr="00BD1728">
        <w:rPr>
          <w:rFonts w:ascii="Arial Narrow" w:eastAsia="MS PGothic" w:hAnsi="Arial Narrow" w:cs="Arial"/>
          <w:bCs/>
          <w:kern w:val="24"/>
          <w:sz w:val="24"/>
          <w:szCs w:val="24"/>
          <w:lang w:eastAsia="en-ZA"/>
        </w:rPr>
        <w:t xml:space="preserve">Department </w:t>
      </w:r>
      <w:r w:rsidR="00677830" w:rsidRPr="00BD1728">
        <w:rPr>
          <w:rFonts w:ascii="Arial Narrow" w:eastAsia="MS PGothic" w:hAnsi="Arial Narrow" w:cs="Arial"/>
          <w:bCs/>
          <w:kern w:val="24"/>
          <w:sz w:val="24"/>
          <w:szCs w:val="24"/>
          <w:lang w:eastAsia="en-ZA"/>
        </w:rPr>
        <w:t xml:space="preserve">plans </w:t>
      </w:r>
      <w:r w:rsidR="002815A2" w:rsidRPr="00BD1728">
        <w:rPr>
          <w:rFonts w:ascii="Arial Narrow" w:eastAsia="MS PGothic" w:hAnsi="Arial Narrow" w:cs="Arial"/>
          <w:bCs/>
          <w:kern w:val="24"/>
          <w:sz w:val="24"/>
          <w:szCs w:val="24"/>
          <w:lang w:eastAsia="en-ZA"/>
        </w:rPr>
        <w:t xml:space="preserve">to support victims of gender-based violence and femicide. Through its Gender-Based Violence and Femicide (GBVF) Response Plan, the Department </w:t>
      </w:r>
      <w:r w:rsidR="00677830" w:rsidRPr="00BD1728">
        <w:rPr>
          <w:rFonts w:ascii="Arial Narrow" w:eastAsia="MS PGothic" w:hAnsi="Arial Narrow" w:cs="Arial"/>
          <w:bCs/>
          <w:kern w:val="24"/>
          <w:sz w:val="24"/>
          <w:szCs w:val="24"/>
          <w:lang w:eastAsia="en-ZA"/>
        </w:rPr>
        <w:t>target</w:t>
      </w:r>
      <w:r w:rsidR="00E95C48">
        <w:rPr>
          <w:rFonts w:ascii="Arial Narrow" w:eastAsia="MS PGothic" w:hAnsi="Arial Narrow" w:cs="Arial"/>
          <w:bCs/>
          <w:kern w:val="24"/>
          <w:sz w:val="24"/>
          <w:szCs w:val="24"/>
          <w:lang w:eastAsia="en-ZA"/>
        </w:rPr>
        <w:t>s</w:t>
      </w:r>
      <w:r w:rsidR="00677830" w:rsidRPr="00BD1728">
        <w:rPr>
          <w:rFonts w:ascii="Arial Narrow" w:eastAsia="MS PGothic" w:hAnsi="Arial Narrow" w:cs="Arial"/>
          <w:bCs/>
          <w:kern w:val="24"/>
          <w:sz w:val="24"/>
          <w:szCs w:val="24"/>
          <w:lang w:eastAsia="en-ZA"/>
        </w:rPr>
        <w:t xml:space="preserve"> to support </w:t>
      </w:r>
      <w:r w:rsidRPr="00BD1728">
        <w:rPr>
          <w:rFonts w:ascii="Arial Narrow" w:eastAsia="Times New Roman" w:hAnsi="Arial Narrow" w:cs="Arial"/>
          <w:bCs/>
          <w:color w:val="000000"/>
          <w:kern w:val="24"/>
          <w:sz w:val="24"/>
          <w:szCs w:val="24"/>
          <w:lang w:eastAsia="en-ZA"/>
        </w:rPr>
        <w:t>3000 GBVF victims</w:t>
      </w:r>
      <w:r w:rsidR="004910B7" w:rsidRPr="00BD1728">
        <w:rPr>
          <w:rFonts w:ascii="Arial Narrow" w:eastAsia="Times New Roman" w:hAnsi="Arial Narrow" w:cs="Arial"/>
          <w:bCs/>
          <w:color w:val="000000"/>
          <w:kern w:val="24"/>
          <w:sz w:val="24"/>
          <w:szCs w:val="24"/>
          <w:lang w:eastAsia="en-ZA"/>
        </w:rPr>
        <w:t xml:space="preserve"> </w:t>
      </w:r>
      <w:r w:rsidR="002E269E">
        <w:rPr>
          <w:rFonts w:ascii="Arial Narrow" w:eastAsia="Times New Roman" w:hAnsi="Arial Narrow" w:cs="Arial"/>
          <w:bCs/>
          <w:color w:val="000000"/>
          <w:kern w:val="24"/>
          <w:sz w:val="24"/>
          <w:szCs w:val="24"/>
          <w:lang w:eastAsia="en-ZA"/>
        </w:rPr>
        <w:t xml:space="preserve">by providing psycho- social support services </w:t>
      </w:r>
      <w:r w:rsidR="004910B7" w:rsidRPr="00BD1728">
        <w:rPr>
          <w:rFonts w:ascii="Arial Narrow" w:eastAsia="Times New Roman" w:hAnsi="Arial Narrow" w:cs="Arial"/>
          <w:bCs/>
          <w:color w:val="000000"/>
          <w:kern w:val="24"/>
          <w:sz w:val="24"/>
          <w:szCs w:val="24"/>
          <w:lang w:eastAsia="en-ZA"/>
        </w:rPr>
        <w:t xml:space="preserve">and </w:t>
      </w:r>
      <w:r w:rsidR="00677830" w:rsidRPr="00BD1728">
        <w:rPr>
          <w:rFonts w:ascii="Arial Narrow" w:eastAsia="Times New Roman" w:hAnsi="Arial Narrow" w:cs="Arial"/>
          <w:bCs/>
          <w:color w:val="000000"/>
          <w:kern w:val="24"/>
          <w:sz w:val="24"/>
          <w:szCs w:val="24"/>
          <w:lang w:eastAsia="en-ZA"/>
        </w:rPr>
        <w:t xml:space="preserve">to </w:t>
      </w:r>
      <w:r w:rsidR="004910B7" w:rsidRPr="00BD1728">
        <w:rPr>
          <w:rFonts w:ascii="Arial Narrow" w:eastAsia="Times New Roman" w:hAnsi="Arial Narrow" w:cs="Arial"/>
          <w:bCs/>
          <w:color w:val="000000"/>
          <w:kern w:val="24"/>
          <w:sz w:val="24"/>
          <w:szCs w:val="24"/>
          <w:lang w:eastAsia="en-ZA"/>
        </w:rPr>
        <w:t>establish</w:t>
      </w:r>
      <w:r w:rsidR="00677830" w:rsidRPr="00BD1728">
        <w:rPr>
          <w:rFonts w:ascii="Arial Narrow" w:eastAsia="Times New Roman" w:hAnsi="Arial Narrow" w:cs="Arial"/>
          <w:bCs/>
          <w:color w:val="000000"/>
          <w:kern w:val="24"/>
          <w:sz w:val="24"/>
          <w:szCs w:val="24"/>
          <w:lang w:eastAsia="en-ZA"/>
        </w:rPr>
        <w:t xml:space="preserve"> </w:t>
      </w:r>
      <w:r w:rsidR="004910B7" w:rsidRPr="00BD1728">
        <w:rPr>
          <w:rFonts w:ascii="Arial Narrow" w:eastAsia="Times New Roman" w:hAnsi="Arial Narrow" w:cs="Arial"/>
          <w:bCs/>
          <w:color w:val="000000"/>
          <w:kern w:val="24"/>
          <w:sz w:val="24"/>
          <w:szCs w:val="24"/>
          <w:lang w:eastAsia="en-ZA"/>
        </w:rPr>
        <w:t xml:space="preserve">36 additional Green Door Houses. The Department also </w:t>
      </w:r>
      <w:r w:rsidR="00E95C48" w:rsidRPr="00BD1728">
        <w:rPr>
          <w:rFonts w:ascii="Arial Narrow" w:eastAsia="Times New Roman" w:hAnsi="Arial Narrow" w:cs="Arial"/>
          <w:bCs/>
          <w:color w:val="000000"/>
          <w:kern w:val="24"/>
          <w:sz w:val="24"/>
          <w:szCs w:val="24"/>
          <w:lang w:eastAsia="en-ZA"/>
        </w:rPr>
        <w:t>plan</w:t>
      </w:r>
      <w:r w:rsidR="00E95C48">
        <w:rPr>
          <w:rFonts w:ascii="Arial Narrow" w:eastAsia="Times New Roman" w:hAnsi="Arial Narrow" w:cs="Arial"/>
          <w:bCs/>
          <w:color w:val="000000"/>
          <w:kern w:val="24"/>
          <w:sz w:val="24"/>
          <w:szCs w:val="24"/>
          <w:lang w:eastAsia="en-ZA"/>
        </w:rPr>
        <w:t>s</w:t>
      </w:r>
      <w:r w:rsidR="00E95C48" w:rsidRPr="00BD1728">
        <w:rPr>
          <w:rFonts w:ascii="Arial Narrow" w:eastAsia="Times New Roman" w:hAnsi="Arial Narrow" w:cs="Arial"/>
          <w:bCs/>
          <w:color w:val="000000"/>
          <w:kern w:val="24"/>
          <w:sz w:val="24"/>
          <w:szCs w:val="24"/>
          <w:lang w:eastAsia="en-ZA"/>
        </w:rPr>
        <w:t xml:space="preserve"> </w:t>
      </w:r>
      <w:r w:rsidR="004910B7" w:rsidRPr="00BD1728">
        <w:rPr>
          <w:rFonts w:ascii="Arial Narrow" w:eastAsia="Times New Roman" w:hAnsi="Arial Narrow" w:cs="Arial"/>
          <w:bCs/>
          <w:color w:val="000000"/>
          <w:kern w:val="24"/>
          <w:sz w:val="24"/>
          <w:szCs w:val="24"/>
          <w:lang w:eastAsia="en-ZA"/>
        </w:rPr>
        <w:t xml:space="preserve">to continue with the monitoring of </w:t>
      </w:r>
      <w:r w:rsidRPr="00BD1728">
        <w:rPr>
          <w:rFonts w:ascii="Arial Narrow" w:eastAsia="Times New Roman" w:hAnsi="Arial Narrow" w:cs="Arial"/>
          <w:bCs/>
          <w:color w:val="000000"/>
          <w:kern w:val="24"/>
          <w:sz w:val="24"/>
          <w:szCs w:val="24"/>
          <w:lang w:eastAsia="en-ZA"/>
        </w:rPr>
        <w:t xml:space="preserve">Victim Empowerment Centres </w:t>
      </w:r>
      <w:r w:rsidR="004910B7" w:rsidRPr="00BD1728">
        <w:rPr>
          <w:rFonts w:ascii="Arial Narrow" w:eastAsia="Times New Roman" w:hAnsi="Arial Narrow" w:cs="Arial"/>
          <w:bCs/>
          <w:color w:val="000000"/>
          <w:kern w:val="24"/>
          <w:sz w:val="24"/>
          <w:szCs w:val="24"/>
          <w:lang w:eastAsia="en-ZA"/>
        </w:rPr>
        <w:t xml:space="preserve">(VECs) in all the </w:t>
      </w:r>
      <w:r w:rsidR="004910B7" w:rsidRPr="007A743A">
        <w:rPr>
          <w:rFonts w:ascii="Arial Narrow" w:eastAsia="Calibri" w:hAnsi="Arial Narrow" w:cs="Arial"/>
          <w:bCs/>
          <w:kern w:val="24"/>
          <w:sz w:val="24"/>
          <w:szCs w:val="24"/>
          <w:lang w:eastAsia="en-ZA"/>
        </w:rPr>
        <w:t>p</w:t>
      </w:r>
      <w:r w:rsidR="004910B7" w:rsidRPr="00BD1728">
        <w:rPr>
          <w:rFonts w:ascii="Arial Narrow" w:eastAsia="Calibri" w:hAnsi="Arial Narrow" w:cs="Arial"/>
          <w:bCs/>
          <w:color w:val="000000"/>
          <w:kern w:val="24"/>
          <w:sz w:val="24"/>
          <w:szCs w:val="24"/>
          <w:lang w:eastAsia="en-ZA"/>
        </w:rPr>
        <w:t>olice stations</w:t>
      </w:r>
      <w:r w:rsidR="007A743A">
        <w:rPr>
          <w:rFonts w:ascii="Arial Narrow" w:eastAsia="Calibri" w:hAnsi="Arial Narrow" w:cs="Arial"/>
          <w:bCs/>
          <w:color w:val="000000"/>
          <w:kern w:val="24"/>
          <w:sz w:val="24"/>
          <w:szCs w:val="24"/>
          <w:lang w:eastAsia="en-ZA"/>
        </w:rPr>
        <w:t xml:space="preserve"> in the province</w:t>
      </w:r>
      <w:r w:rsidR="004910B7" w:rsidRPr="00BD1728">
        <w:rPr>
          <w:rFonts w:ascii="Arial Narrow" w:eastAsia="Calibri" w:hAnsi="Arial Narrow" w:cs="Arial"/>
          <w:bCs/>
          <w:color w:val="000000"/>
          <w:kern w:val="24"/>
          <w:sz w:val="24"/>
          <w:szCs w:val="24"/>
          <w:lang w:eastAsia="en-ZA"/>
        </w:rPr>
        <w:t xml:space="preserve">. </w:t>
      </w:r>
    </w:p>
    <w:p w14:paraId="3E7BFA16" w14:textId="77777777" w:rsidR="00677830" w:rsidRPr="00BD1728" w:rsidRDefault="00677830" w:rsidP="00BD1728">
      <w:pPr>
        <w:pStyle w:val="NoSpacing"/>
        <w:spacing w:line="276" w:lineRule="auto"/>
        <w:jc w:val="both"/>
        <w:rPr>
          <w:rFonts w:ascii="Arial Narrow" w:eastAsia="Calibri" w:hAnsi="Arial Narrow" w:cs="Arial"/>
          <w:bCs/>
          <w:color w:val="000000"/>
          <w:kern w:val="24"/>
          <w:sz w:val="24"/>
          <w:szCs w:val="24"/>
          <w:lang w:eastAsia="en-ZA"/>
        </w:rPr>
      </w:pPr>
    </w:p>
    <w:p w14:paraId="25C11592" w14:textId="7A0BDA56" w:rsidR="00311266" w:rsidRPr="00E337C6" w:rsidRDefault="002261AA" w:rsidP="00BD1728">
      <w:pPr>
        <w:pStyle w:val="NoSpacing"/>
        <w:spacing w:line="276" w:lineRule="auto"/>
        <w:jc w:val="both"/>
        <w:rPr>
          <w:rFonts w:ascii="Arial Narrow" w:eastAsia="Calibri" w:hAnsi="Arial Narrow" w:cs="Arial"/>
          <w:bCs/>
          <w:color w:val="000000"/>
          <w:kern w:val="24"/>
          <w:sz w:val="24"/>
          <w:szCs w:val="24"/>
          <w:lang w:eastAsia="en-ZA"/>
        </w:rPr>
      </w:pPr>
      <w:r w:rsidRPr="00BD1728">
        <w:rPr>
          <w:rFonts w:ascii="Arial Narrow" w:eastAsia="Calibri" w:hAnsi="Arial Narrow" w:cs="Arial"/>
          <w:bCs/>
          <w:color w:val="000000"/>
          <w:kern w:val="24"/>
          <w:sz w:val="24"/>
          <w:szCs w:val="24"/>
          <w:lang w:eastAsia="en-ZA"/>
        </w:rPr>
        <w:t xml:space="preserve">The Committee </w:t>
      </w:r>
      <w:r w:rsidR="00677830" w:rsidRPr="00BD1728">
        <w:rPr>
          <w:rFonts w:ascii="Arial Narrow" w:eastAsia="Calibri" w:hAnsi="Arial Narrow" w:cs="Arial"/>
          <w:bCs/>
          <w:color w:val="000000"/>
          <w:kern w:val="24"/>
          <w:sz w:val="24"/>
          <w:szCs w:val="24"/>
          <w:lang w:eastAsia="en-ZA"/>
        </w:rPr>
        <w:t>welcomed the p</w:t>
      </w:r>
      <w:r w:rsidRPr="00BD1728">
        <w:rPr>
          <w:rFonts w:ascii="Arial Narrow" w:eastAsia="Calibri" w:hAnsi="Arial Narrow" w:cs="Arial"/>
          <w:bCs/>
          <w:color w:val="000000"/>
          <w:kern w:val="24"/>
          <w:sz w:val="24"/>
          <w:szCs w:val="24"/>
          <w:lang w:eastAsia="en-ZA"/>
        </w:rPr>
        <w:t>lans</w:t>
      </w:r>
      <w:r w:rsidR="00677830" w:rsidRPr="00BD1728">
        <w:rPr>
          <w:rFonts w:ascii="Arial Narrow" w:eastAsia="Calibri" w:hAnsi="Arial Narrow" w:cs="Arial"/>
          <w:bCs/>
          <w:color w:val="000000"/>
          <w:kern w:val="24"/>
          <w:sz w:val="24"/>
          <w:szCs w:val="24"/>
          <w:lang w:eastAsia="en-ZA"/>
        </w:rPr>
        <w:t xml:space="preserve"> to provide support to GBVF victims. </w:t>
      </w:r>
      <w:r w:rsidR="00AA472F" w:rsidRPr="00E337C6">
        <w:rPr>
          <w:rFonts w:ascii="Arial Narrow" w:eastAsia="Calibri" w:hAnsi="Arial Narrow" w:cs="Arial"/>
          <w:bCs/>
          <w:color w:val="000000"/>
          <w:kern w:val="24"/>
          <w:sz w:val="24"/>
          <w:szCs w:val="24"/>
          <w:lang w:eastAsia="en-ZA"/>
        </w:rPr>
        <w:t>However,</w:t>
      </w:r>
      <w:r w:rsidR="00677830" w:rsidRPr="00E337C6">
        <w:rPr>
          <w:rFonts w:ascii="Arial Narrow" w:eastAsia="Calibri" w:hAnsi="Arial Narrow" w:cs="Arial"/>
          <w:bCs/>
          <w:color w:val="000000"/>
          <w:kern w:val="24"/>
          <w:sz w:val="24"/>
          <w:szCs w:val="24"/>
          <w:lang w:eastAsia="en-ZA"/>
        </w:rPr>
        <w:t xml:space="preserve"> it </w:t>
      </w:r>
      <w:r w:rsidR="007A743A">
        <w:rPr>
          <w:rFonts w:ascii="Arial Narrow" w:eastAsia="Calibri" w:hAnsi="Arial Narrow" w:cs="Arial"/>
          <w:bCs/>
          <w:color w:val="000000"/>
          <w:kern w:val="24"/>
          <w:sz w:val="24"/>
          <w:szCs w:val="24"/>
          <w:lang w:eastAsia="en-ZA"/>
        </w:rPr>
        <w:t>is</w:t>
      </w:r>
      <w:r w:rsidR="00677830" w:rsidRPr="00E337C6">
        <w:rPr>
          <w:rFonts w:ascii="Arial Narrow" w:eastAsia="Calibri" w:hAnsi="Arial Narrow" w:cs="Arial"/>
          <w:bCs/>
          <w:color w:val="000000"/>
          <w:kern w:val="24"/>
          <w:sz w:val="24"/>
          <w:szCs w:val="24"/>
          <w:lang w:eastAsia="en-ZA"/>
        </w:rPr>
        <w:t xml:space="preserve"> </w:t>
      </w:r>
      <w:r w:rsidR="00AA472F" w:rsidRPr="00E337C6">
        <w:rPr>
          <w:rFonts w:ascii="Arial Narrow" w:eastAsia="Calibri" w:hAnsi="Arial Narrow" w:cs="Arial"/>
          <w:bCs/>
          <w:color w:val="000000"/>
          <w:kern w:val="24"/>
          <w:sz w:val="24"/>
          <w:szCs w:val="24"/>
          <w:lang w:eastAsia="en-ZA"/>
        </w:rPr>
        <w:t>concerned</w:t>
      </w:r>
      <w:r w:rsidR="00677830" w:rsidRPr="00E337C6">
        <w:rPr>
          <w:rFonts w:ascii="Arial Narrow" w:eastAsia="Calibri" w:hAnsi="Arial Narrow" w:cs="Arial"/>
          <w:bCs/>
          <w:color w:val="000000"/>
          <w:kern w:val="24"/>
          <w:sz w:val="24"/>
          <w:szCs w:val="24"/>
          <w:lang w:eastAsia="en-ZA"/>
        </w:rPr>
        <w:t xml:space="preserve"> about </w:t>
      </w:r>
      <w:r w:rsidR="00AA472F" w:rsidRPr="00E337C6">
        <w:rPr>
          <w:rFonts w:ascii="Arial Narrow" w:eastAsia="Calibri" w:hAnsi="Arial Narrow" w:cs="Arial"/>
          <w:bCs/>
          <w:color w:val="000000"/>
          <w:kern w:val="24"/>
          <w:sz w:val="24"/>
          <w:szCs w:val="24"/>
          <w:lang w:eastAsia="en-ZA"/>
        </w:rPr>
        <w:t>the lack of plans</w:t>
      </w:r>
      <w:r w:rsidR="002E269E" w:rsidRPr="00E337C6">
        <w:rPr>
          <w:rFonts w:ascii="Arial Narrow" w:eastAsia="Calibri" w:hAnsi="Arial Narrow" w:cs="Arial"/>
          <w:bCs/>
          <w:color w:val="000000"/>
          <w:kern w:val="24"/>
          <w:sz w:val="24"/>
          <w:szCs w:val="24"/>
          <w:lang w:eastAsia="en-ZA"/>
        </w:rPr>
        <w:t xml:space="preserve"> regarding </w:t>
      </w:r>
      <w:r w:rsidRPr="00E337C6">
        <w:rPr>
          <w:rFonts w:ascii="Arial Narrow" w:eastAsia="Calibri" w:hAnsi="Arial Narrow" w:cs="Arial"/>
          <w:bCs/>
          <w:color w:val="000000"/>
          <w:kern w:val="24"/>
          <w:sz w:val="24"/>
          <w:szCs w:val="24"/>
          <w:lang w:eastAsia="en-ZA"/>
        </w:rPr>
        <w:t xml:space="preserve">the performance </w:t>
      </w:r>
      <w:r w:rsidR="002E269E" w:rsidRPr="00E337C6">
        <w:rPr>
          <w:rFonts w:ascii="Arial Narrow" w:eastAsia="Calibri" w:hAnsi="Arial Narrow" w:cs="Arial"/>
          <w:bCs/>
          <w:color w:val="000000"/>
          <w:kern w:val="24"/>
          <w:sz w:val="24"/>
          <w:szCs w:val="24"/>
          <w:lang w:eastAsia="en-ZA"/>
        </w:rPr>
        <w:t xml:space="preserve">or functionality </w:t>
      </w:r>
      <w:r w:rsidRPr="00E337C6">
        <w:rPr>
          <w:rFonts w:ascii="Arial Narrow" w:eastAsia="Calibri" w:hAnsi="Arial Narrow" w:cs="Arial"/>
          <w:bCs/>
          <w:color w:val="000000"/>
          <w:kern w:val="24"/>
          <w:sz w:val="24"/>
          <w:szCs w:val="24"/>
          <w:lang w:eastAsia="en-ZA"/>
        </w:rPr>
        <w:t xml:space="preserve">of Regional Victim </w:t>
      </w:r>
      <w:r w:rsidR="00AA472F" w:rsidRPr="00E337C6">
        <w:rPr>
          <w:rFonts w:ascii="Arial Narrow" w:eastAsia="Calibri" w:hAnsi="Arial Narrow" w:cs="Arial"/>
          <w:bCs/>
          <w:color w:val="000000"/>
          <w:kern w:val="24"/>
          <w:sz w:val="24"/>
          <w:szCs w:val="24"/>
          <w:lang w:eastAsia="en-ZA"/>
        </w:rPr>
        <w:t>Offices (RVOs)</w:t>
      </w:r>
      <w:r w:rsidRPr="00E337C6">
        <w:rPr>
          <w:rFonts w:ascii="Arial Narrow" w:eastAsia="Calibri" w:hAnsi="Arial Narrow" w:cs="Arial"/>
          <w:bCs/>
          <w:color w:val="000000"/>
          <w:kern w:val="24"/>
          <w:sz w:val="24"/>
          <w:szCs w:val="24"/>
          <w:lang w:eastAsia="en-ZA"/>
        </w:rPr>
        <w:t xml:space="preserve"> which </w:t>
      </w:r>
      <w:r w:rsidR="00E95C48" w:rsidRPr="009204EC">
        <w:rPr>
          <w:rFonts w:ascii="Arial Narrow" w:eastAsia="Calibri" w:hAnsi="Arial Narrow" w:cs="Arial"/>
          <w:bCs/>
          <w:color w:val="000000"/>
          <w:kern w:val="24"/>
          <w:sz w:val="24"/>
          <w:szCs w:val="24"/>
          <w:lang w:eastAsia="en-ZA"/>
        </w:rPr>
        <w:t>are</w:t>
      </w:r>
      <w:r w:rsidR="00E95C48" w:rsidRPr="00E337C6">
        <w:rPr>
          <w:rFonts w:ascii="Arial Narrow" w:eastAsia="Calibri" w:hAnsi="Arial Narrow" w:cs="Arial"/>
          <w:bCs/>
          <w:color w:val="000000"/>
          <w:kern w:val="24"/>
          <w:sz w:val="24"/>
          <w:szCs w:val="24"/>
          <w:lang w:eastAsia="en-ZA"/>
        </w:rPr>
        <w:t xml:space="preserve"> </w:t>
      </w:r>
      <w:r w:rsidRPr="00E337C6">
        <w:rPr>
          <w:rFonts w:ascii="Arial Narrow" w:eastAsia="Calibri" w:hAnsi="Arial Narrow" w:cs="Arial"/>
          <w:bCs/>
          <w:color w:val="000000"/>
          <w:kern w:val="24"/>
          <w:sz w:val="24"/>
          <w:szCs w:val="24"/>
          <w:lang w:eastAsia="en-ZA"/>
        </w:rPr>
        <w:t>establis</w:t>
      </w:r>
      <w:r w:rsidR="00AA472F" w:rsidRPr="00E337C6">
        <w:rPr>
          <w:rFonts w:ascii="Arial Narrow" w:eastAsia="Calibri" w:hAnsi="Arial Narrow" w:cs="Arial"/>
          <w:bCs/>
          <w:color w:val="000000"/>
          <w:kern w:val="24"/>
          <w:sz w:val="24"/>
          <w:szCs w:val="24"/>
          <w:lang w:eastAsia="en-ZA"/>
        </w:rPr>
        <w:t>hed</w:t>
      </w:r>
      <w:r w:rsidRPr="00E337C6">
        <w:rPr>
          <w:rFonts w:ascii="Arial Narrow" w:eastAsia="Calibri" w:hAnsi="Arial Narrow" w:cs="Arial"/>
          <w:bCs/>
          <w:color w:val="000000"/>
          <w:kern w:val="24"/>
          <w:sz w:val="24"/>
          <w:szCs w:val="24"/>
          <w:lang w:eastAsia="en-ZA"/>
        </w:rPr>
        <w:t xml:space="preserve"> </w:t>
      </w:r>
      <w:r w:rsidR="00AA472F" w:rsidRPr="00E337C6">
        <w:rPr>
          <w:rFonts w:ascii="Arial Narrow" w:eastAsia="Calibri" w:hAnsi="Arial Narrow" w:cs="Arial"/>
          <w:bCs/>
          <w:color w:val="000000"/>
          <w:kern w:val="24"/>
          <w:sz w:val="24"/>
          <w:szCs w:val="24"/>
          <w:lang w:eastAsia="en-ZA"/>
        </w:rPr>
        <w:t xml:space="preserve">to be </w:t>
      </w:r>
      <w:r w:rsidRPr="00E337C6">
        <w:rPr>
          <w:rFonts w:ascii="Arial Narrow" w:eastAsia="Calibri" w:hAnsi="Arial Narrow" w:cs="Arial"/>
          <w:bCs/>
          <w:color w:val="000000"/>
          <w:kern w:val="24"/>
          <w:sz w:val="24"/>
          <w:szCs w:val="24"/>
          <w:lang w:eastAsia="en-ZA"/>
        </w:rPr>
        <w:t>ex</w:t>
      </w:r>
      <w:r w:rsidR="00AA472F" w:rsidRPr="00E337C6">
        <w:rPr>
          <w:rFonts w:ascii="Arial Narrow" w:eastAsia="Calibri" w:hAnsi="Arial Narrow" w:cs="Arial"/>
          <w:bCs/>
          <w:color w:val="000000"/>
          <w:kern w:val="24"/>
          <w:sz w:val="24"/>
          <w:szCs w:val="24"/>
          <w:lang w:eastAsia="en-ZA"/>
        </w:rPr>
        <w:t>tens</w:t>
      </w:r>
      <w:r w:rsidRPr="00E337C6">
        <w:rPr>
          <w:rFonts w:ascii="Arial Narrow" w:eastAsia="Calibri" w:hAnsi="Arial Narrow" w:cs="Arial"/>
          <w:bCs/>
          <w:color w:val="000000"/>
          <w:kern w:val="24"/>
          <w:sz w:val="24"/>
          <w:szCs w:val="24"/>
          <w:lang w:eastAsia="en-ZA"/>
        </w:rPr>
        <w:t>ion</w:t>
      </w:r>
      <w:r w:rsidR="00E95C48" w:rsidRPr="009204EC">
        <w:rPr>
          <w:rFonts w:ascii="Arial Narrow" w:eastAsia="Calibri" w:hAnsi="Arial Narrow" w:cs="Arial"/>
          <w:bCs/>
          <w:color w:val="000000"/>
          <w:kern w:val="24"/>
          <w:sz w:val="24"/>
          <w:szCs w:val="24"/>
          <w:lang w:eastAsia="en-ZA"/>
        </w:rPr>
        <w:t>s</w:t>
      </w:r>
      <w:r w:rsidRPr="00E337C6">
        <w:rPr>
          <w:rFonts w:ascii="Arial Narrow" w:eastAsia="Calibri" w:hAnsi="Arial Narrow" w:cs="Arial"/>
          <w:bCs/>
          <w:color w:val="000000"/>
          <w:kern w:val="24"/>
          <w:sz w:val="24"/>
          <w:szCs w:val="24"/>
          <w:lang w:eastAsia="en-ZA"/>
        </w:rPr>
        <w:t xml:space="preserve"> of the victim support </w:t>
      </w:r>
      <w:r w:rsidR="00AA472F" w:rsidRPr="00E337C6">
        <w:rPr>
          <w:rFonts w:ascii="Arial Narrow" w:eastAsia="Calibri" w:hAnsi="Arial Narrow" w:cs="Arial"/>
          <w:bCs/>
          <w:color w:val="000000"/>
          <w:kern w:val="24"/>
          <w:sz w:val="24"/>
          <w:szCs w:val="24"/>
          <w:lang w:eastAsia="en-ZA"/>
        </w:rPr>
        <w:t>programme</w:t>
      </w:r>
      <w:r w:rsidRPr="00E337C6">
        <w:rPr>
          <w:rFonts w:ascii="Arial Narrow" w:eastAsia="Calibri" w:hAnsi="Arial Narrow" w:cs="Arial"/>
          <w:bCs/>
          <w:color w:val="000000"/>
          <w:kern w:val="24"/>
          <w:sz w:val="24"/>
          <w:szCs w:val="24"/>
          <w:lang w:eastAsia="en-ZA"/>
        </w:rPr>
        <w:t xml:space="preserve"> The </w:t>
      </w:r>
      <w:r w:rsidR="00AA472F" w:rsidRPr="00E337C6">
        <w:rPr>
          <w:rFonts w:ascii="Arial Narrow" w:eastAsia="Calibri" w:hAnsi="Arial Narrow" w:cs="Arial"/>
          <w:bCs/>
          <w:color w:val="000000"/>
          <w:kern w:val="24"/>
          <w:sz w:val="24"/>
          <w:szCs w:val="24"/>
          <w:lang w:eastAsia="en-ZA"/>
        </w:rPr>
        <w:t>Department</w:t>
      </w:r>
      <w:r w:rsidRPr="00E337C6">
        <w:rPr>
          <w:rFonts w:ascii="Arial Narrow" w:eastAsia="Calibri" w:hAnsi="Arial Narrow" w:cs="Arial"/>
          <w:bCs/>
          <w:color w:val="000000"/>
          <w:kern w:val="24"/>
          <w:sz w:val="24"/>
          <w:szCs w:val="24"/>
          <w:lang w:eastAsia="en-ZA"/>
        </w:rPr>
        <w:t xml:space="preserve"> must report on the status of the RVOs</w:t>
      </w:r>
      <w:r w:rsidR="002E269E" w:rsidRPr="00E337C6">
        <w:rPr>
          <w:rFonts w:ascii="Arial Narrow" w:eastAsia="Calibri" w:hAnsi="Arial Narrow" w:cs="Arial"/>
          <w:bCs/>
          <w:color w:val="000000"/>
          <w:kern w:val="24"/>
          <w:sz w:val="24"/>
          <w:szCs w:val="24"/>
          <w:lang w:eastAsia="en-ZA"/>
        </w:rPr>
        <w:t xml:space="preserve">. </w:t>
      </w:r>
    </w:p>
    <w:p w14:paraId="61EF6AC7" w14:textId="77777777" w:rsidR="003C055B" w:rsidRPr="00BD1728" w:rsidRDefault="003C055B" w:rsidP="00BD1728">
      <w:pPr>
        <w:pStyle w:val="NoSpacing"/>
        <w:spacing w:line="276" w:lineRule="auto"/>
        <w:jc w:val="both"/>
        <w:rPr>
          <w:rFonts w:ascii="Arial Narrow" w:eastAsia="Times New Roman" w:hAnsi="Arial Narrow" w:cs="Arial"/>
          <w:bCs/>
          <w:color w:val="000000"/>
          <w:kern w:val="24"/>
          <w:sz w:val="24"/>
          <w:szCs w:val="24"/>
          <w:lang w:eastAsia="en-ZA"/>
        </w:rPr>
      </w:pPr>
    </w:p>
    <w:p w14:paraId="470BA9E8" w14:textId="22DB054E" w:rsidR="00311266" w:rsidRPr="00BD1728" w:rsidRDefault="003C055B" w:rsidP="00BD1728">
      <w:pPr>
        <w:pStyle w:val="NoSpacing"/>
        <w:spacing w:line="276" w:lineRule="auto"/>
        <w:jc w:val="both"/>
        <w:rPr>
          <w:rFonts w:ascii="Arial Narrow" w:eastAsia="MS PGothic" w:hAnsi="Arial Narrow" w:cs="Arial"/>
          <w:bCs/>
          <w:kern w:val="24"/>
          <w:sz w:val="24"/>
          <w:szCs w:val="24"/>
          <w:lang w:eastAsia="en-ZA"/>
        </w:rPr>
      </w:pPr>
      <w:r w:rsidRPr="00BD1728">
        <w:rPr>
          <w:rFonts w:ascii="Arial Narrow" w:eastAsia="MS PGothic" w:hAnsi="Arial Narrow" w:cs="Arial"/>
          <w:bCs/>
          <w:kern w:val="24"/>
          <w:sz w:val="24"/>
          <w:szCs w:val="24"/>
          <w:lang w:eastAsia="en-ZA"/>
        </w:rPr>
        <w:t>The Committee welcomed the plan to train police officers within the various police stations on matters related to gender-based violence and femicide. Th</w:t>
      </w:r>
      <w:r w:rsidR="00437EB8" w:rsidRPr="00BD1728">
        <w:rPr>
          <w:rFonts w:ascii="Arial Narrow" w:eastAsia="MS PGothic" w:hAnsi="Arial Narrow" w:cs="Arial"/>
          <w:bCs/>
          <w:kern w:val="24"/>
          <w:sz w:val="24"/>
          <w:szCs w:val="24"/>
          <w:lang w:eastAsia="en-ZA"/>
        </w:rPr>
        <w:t>e training must</w:t>
      </w:r>
      <w:r w:rsidRPr="00BD1728">
        <w:rPr>
          <w:rFonts w:ascii="Arial Narrow" w:eastAsia="MS PGothic" w:hAnsi="Arial Narrow" w:cs="Arial"/>
          <w:bCs/>
          <w:kern w:val="24"/>
          <w:sz w:val="24"/>
          <w:szCs w:val="24"/>
          <w:lang w:eastAsia="en-ZA"/>
        </w:rPr>
        <w:t xml:space="preserve"> </w:t>
      </w:r>
      <w:r w:rsidR="00437EB8" w:rsidRPr="00BD1728">
        <w:rPr>
          <w:rFonts w:ascii="Arial Narrow" w:eastAsia="MS PGothic" w:hAnsi="Arial Narrow" w:cs="Arial"/>
          <w:bCs/>
          <w:kern w:val="24"/>
          <w:sz w:val="24"/>
          <w:szCs w:val="24"/>
          <w:lang w:eastAsia="en-ZA"/>
        </w:rPr>
        <w:t xml:space="preserve">help police officers to </w:t>
      </w:r>
      <w:r w:rsidRPr="00BD1728">
        <w:rPr>
          <w:rFonts w:ascii="Arial Narrow" w:eastAsia="MS PGothic" w:hAnsi="Arial Narrow" w:cs="Arial"/>
          <w:bCs/>
          <w:kern w:val="24"/>
          <w:sz w:val="24"/>
          <w:szCs w:val="24"/>
          <w:lang w:eastAsia="en-ZA"/>
        </w:rPr>
        <w:t xml:space="preserve">improve the </w:t>
      </w:r>
      <w:r w:rsidR="007A743A" w:rsidRPr="00BD1728">
        <w:rPr>
          <w:rFonts w:ascii="Arial Narrow" w:eastAsia="MS PGothic" w:hAnsi="Arial Narrow" w:cs="Arial"/>
          <w:bCs/>
          <w:kern w:val="24"/>
          <w:sz w:val="24"/>
          <w:szCs w:val="24"/>
          <w:lang w:eastAsia="en-ZA"/>
        </w:rPr>
        <w:t>way</w:t>
      </w:r>
      <w:r w:rsidR="00437EB8" w:rsidRPr="00BD1728">
        <w:rPr>
          <w:rFonts w:ascii="Arial Narrow" w:eastAsia="MS PGothic" w:hAnsi="Arial Narrow" w:cs="Arial"/>
          <w:bCs/>
          <w:kern w:val="24"/>
          <w:sz w:val="24"/>
          <w:szCs w:val="24"/>
          <w:lang w:eastAsia="en-ZA"/>
        </w:rPr>
        <w:t xml:space="preserve"> </w:t>
      </w:r>
      <w:r w:rsidR="00E95C48">
        <w:rPr>
          <w:rFonts w:ascii="Arial Narrow" w:eastAsia="MS PGothic" w:hAnsi="Arial Narrow" w:cs="Arial"/>
          <w:bCs/>
          <w:kern w:val="24"/>
          <w:sz w:val="24"/>
          <w:szCs w:val="24"/>
          <w:lang w:eastAsia="en-ZA"/>
        </w:rPr>
        <w:t xml:space="preserve">they handle the </w:t>
      </w:r>
      <w:r w:rsidRPr="00BD1728">
        <w:rPr>
          <w:rFonts w:ascii="Arial Narrow" w:eastAsia="MS PGothic" w:hAnsi="Arial Narrow" w:cs="Arial"/>
          <w:bCs/>
          <w:kern w:val="24"/>
          <w:sz w:val="24"/>
          <w:szCs w:val="24"/>
          <w:lang w:eastAsia="en-ZA"/>
        </w:rPr>
        <w:t xml:space="preserve">cases </w:t>
      </w:r>
      <w:r w:rsidR="00437EB8" w:rsidRPr="00BD1728">
        <w:rPr>
          <w:rFonts w:ascii="Arial Narrow" w:eastAsia="MS PGothic" w:hAnsi="Arial Narrow" w:cs="Arial"/>
          <w:bCs/>
          <w:kern w:val="24"/>
          <w:sz w:val="24"/>
          <w:szCs w:val="24"/>
          <w:lang w:eastAsia="en-ZA"/>
        </w:rPr>
        <w:t>of GBVF a</w:t>
      </w:r>
      <w:r w:rsidRPr="00BD1728">
        <w:rPr>
          <w:rFonts w:ascii="Arial Narrow" w:eastAsia="MS PGothic" w:hAnsi="Arial Narrow" w:cs="Arial"/>
          <w:bCs/>
          <w:kern w:val="24"/>
          <w:sz w:val="24"/>
          <w:szCs w:val="24"/>
          <w:lang w:eastAsia="en-ZA"/>
        </w:rPr>
        <w:t xml:space="preserve">nd further reduce secondary victimization of victims by the police. The Committee will monitor progress on quarterly basis. </w:t>
      </w:r>
    </w:p>
    <w:p w14:paraId="3DF09A72" w14:textId="77777777" w:rsidR="00247E8A" w:rsidRPr="00BD1728" w:rsidRDefault="00247E8A" w:rsidP="00BD1728">
      <w:pPr>
        <w:pStyle w:val="NoSpacing"/>
        <w:spacing w:line="276" w:lineRule="auto"/>
        <w:jc w:val="both"/>
        <w:rPr>
          <w:rFonts w:ascii="Arial Narrow" w:eastAsia="MS PGothic" w:hAnsi="Arial Narrow" w:cs="Arial"/>
          <w:bCs/>
          <w:kern w:val="24"/>
          <w:sz w:val="24"/>
          <w:szCs w:val="24"/>
          <w:lang w:eastAsia="en-ZA"/>
        </w:rPr>
      </w:pPr>
    </w:p>
    <w:p w14:paraId="398228D4" w14:textId="2BA1588A" w:rsidR="00DA6DC2" w:rsidRPr="00BD1728" w:rsidRDefault="00DA6DC2" w:rsidP="00BD1728">
      <w:pPr>
        <w:pStyle w:val="NoSpacing"/>
        <w:spacing w:line="276" w:lineRule="auto"/>
        <w:jc w:val="both"/>
        <w:rPr>
          <w:rFonts w:ascii="Arial Narrow" w:eastAsia="Calibri" w:hAnsi="Arial Narrow" w:cs="Arial"/>
          <w:bCs/>
          <w:color w:val="000000"/>
          <w:kern w:val="24"/>
          <w:sz w:val="24"/>
          <w:szCs w:val="24"/>
          <w:lang w:val="en-ZA" w:eastAsia="en-ZA"/>
        </w:rPr>
      </w:pPr>
      <w:r w:rsidRPr="00BD1728">
        <w:rPr>
          <w:rFonts w:ascii="Arial Narrow" w:eastAsia="MS PGothic" w:hAnsi="Arial Narrow" w:cs="Arial"/>
          <w:bCs/>
          <w:kern w:val="24"/>
          <w:sz w:val="24"/>
          <w:szCs w:val="24"/>
          <w:lang w:eastAsia="en-ZA"/>
        </w:rPr>
        <w:t xml:space="preserve">The </w:t>
      </w:r>
      <w:r w:rsidR="008D1FE0" w:rsidRPr="00BD1728">
        <w:rPr>
          <w:rFonts w:ascii="Arial Narrow" w:eastAsia="MS PGothic" w:hAnsi="Arial Narrow" w:cs="Arial"/>
          <w:bCs/>
          <w:kern w:val="24"/>
          <w:sz w:val="24"/>
          <w:szCs w:val="24"/>
          <w:lang w:eastAsia="en-ZA"/>
        </w:rPr>
        <w:t>Committee also noted the plans to</w:t>
      </w:r>
      <w:r w:rsidRPr="00BD1728">
        <w:rPr>
          <w:rFonts w:ascii="Arial Narrow" w:eastAsia="MS PGothic" w:hAnsi="Arial Narrow" w:cs="Arial"/>
          <w:bCs/>
          <w:kern w:val="24"/>
          <w:sz w:val="24"/>
          <w:szCs w:val="24"/>
          <w:lang w:eastAsia="en-ZA"/>
        </w:rPr>
        <w:t xml:space="preserve"> conduc</w:t>
      </w:r>
      <w:r w:rsidR="008F4408" w:rsidRPr="00BD1728">
        <w:rPr>
          <w:rFonts w:ascii="Arial Narrow" w:eastAsia="MS PGothic" w:hAnsi="Arial Narrow" w:cs="Arial"/>
          <w:bCs/>
          <w:kern w:val="24"/>
          <w:sz w:val="24"/>
          <w:szCs w:val="24"/>
          <w:lang w:eastAsia="en-ZA"/>
        </w:rPr>
        <w:t xml:space="preserve">t 550 </w:t>
      </w:r>
      <w:r w:rsidRPr="00BD1728">
        <w:rPr>
          <w:rFonts w:ascii="Arial Narrow" w:eastAsia="Calibri" w:hAnsi="Arial Narrow" w:cs="Arial"/>
          <w:bCs/>
          <w:color w:val="000000"/>
          <w:kern w:val="24"/>
          <w:sz w:val="24"/>
          <w:szCs w:val="24"/>
          <w:lang w:eastAsia="en-ZA"/>
        </w:rPr>
        <w:t>social crime prevention programmes and 460 school safety interventions</w:t>
      </w:r>
      <w:r w:rsidR="00247E8A" w:rsidRPr="00BD1728">
        <w:rPr>
          <w:rFonts w:ascii="Arial Narrow" w:eastAsia="Calibri" w:hAnsi="Arial Narrow" w:cs="Arial"/>
          <w:bCs/>
          <w:color w:val="000000"/>
          <w:kern w:val="24"/>
          <w:sz w:val="24"/>
          <w:szCs w:val="24"/>
          <w:lang w:val="en-ZA" w:eastAsia="en-ZA"/>
        </w:rPr>
        <w:t xml:space="preserve">. </w:t>
      </w:r>
      <w:bookmarkStart w:id="17" w:name="_Hlk103287219"/>
      <w:r w:rsidR="00247E8A" w:rsidRPr="00BD1728">
        <w:rPr>
          <w:rFonts w:ascii="Arial Narrow" w:eastAsia="Calibri" w:hAnsi="Arial Narrow" w:cs="Arial"/>
          <w:bCs/>
          <w:color w:val="000000"/>
          <w:kern w:val="24"/>
          <w:sz w:val="24"/>
          <w:szCs w:val="24"/>
          <w:lang w:val="en-ZA" w:eastAsia="en-ZA"/>
        </w:rPr>
        <w:t>The</w:t>
      </w:r>
      <w:r w:rsidR="00596645" w:rsidRPr="00BD1728">
        <w:rPr>
          <w:rFonts w:ascii="Arial Narrow" w:eastAsia="Calibri" w:hAnsi="Arial Narrow" w:cs="Arial"/>
          <w:bCs/>
          <w:color w:val="000000"/>
          <w:kern w:val="24"/>
          <w:sz w:val="24"/>
          <w:szCs w:val="24"/>
          <w:lang w:val="en-ZA" w:eastAsia="en-ZA"/>
        </w:rPr>
        <w:t xml:space="preserve"> Committee </w:t>
      </w:r>
      <w:r w:rsidR="00E95C48" w:rsidRPr="00BD1728">
        <w:rPr>
          <w:rFonts w:ascii="Arial Narrow" w:eastAsia="Calibri" w:hAnsi="Arial Narrow" w:cs="Arial"/>
          <w:bCs/>
          <w:color w:val="000000"/>
          <w:kern w:val="24"/>
          <w:sz w:val="24"/>
          <w:szCs w:val="24"/>
          <w:lang w:val="en-ZA" w:eastAsia="en-ZA"/>
        </w:rPr>
        <w:t>acknowledge</w:t>
      </w:r>
      <w:r w:rsidR="00E95C48">
        <w:rPr>
          <w:rFonts w:ascii="Arial Narrow" w:eastAsia="Calibri" w:hAnsi="Arial Narrow" w:cs="Arial"/>
          <w:bCs/>
          <w:color w:val="000000"/>
          <w:kern w:val="24"/>
          <w:sz w:val="24"/>
          <w:szCs w:val="24"/>
          <w:lang w:val="en-ZA" w:eastAsia="en-ZA"/>
        </w:rPr>
        <w:t>s</w:t>
      </w:r>
      <w:r w:rsidR="00E95C48" w:rsidRPr="00BD1728">
        <w:rPr>
          <w:rFonts w:ascii="Arial Narrow" w:eastAsia="Calibri" w:hAnsi="Arial Narrow" w:cs="Arial"/>
          <w:bCs/>
          <w:color w:val="000000"/>
          <w:kern w:val="24"/>
          <w:sz w:val="24"/>
          <w:szCs w:val="24"/>
          <w:lang w:val="en-ZA" w:eastAsia="en-ZA"/>
        </w:rPr>
        <w:t xml:space="preserve"> </w:t>
      </w:r>
      <w:r w:rsidR="002261AA" w:rsidRPr="00BD1728">
        <w:rPr>
          <w:rFonts w:ascii="Arial Narrow" w:eastAsia="Calibri" w:hAnsi="Arial Narrow" w:cs="Arial"/>
          <w:bCs/>
          <w:color w:val="000000"/>
          <w:kern w:val="24"/>
          <w:sz w:val="24"/>
          <w:szCs w:val="24"/>
          <w:lang w:val="en-ZA" w:eastAsia="en-ZA"/>
        </w:rPr>
        <w:t>the</w:t>
      </w:r>
      <w:r w:rsidR="00247E8A" w:rsidRPr="00BD1728">
        <w:rPr>
          <w:rFonts w:ascii="Arial Narrow" w:eastAsia="Calibri" w:hAnsi="Arial Narrow" w:cs="Arial"/>
          <w:bCs/>
          <w:color w:val="000000"/>
          <w:kern w:val="24"/>
          <w:sz w:val="24"/>
          <w:szCs w:val="24"/>
          <w:lang w:val="en-ZA" w:eastAsia="en-ZA"/>
        </w:rPr>
        <w:t>se</w:t>
      </w:r>
      <w:r w:rsidR="002261AA" w:rsidRPr="00BD1728">
        <w:rPr>
          <w:rFonts w:ascii="Arial Narrow" w:eastAsia="Calibri" w:hAnsi="Arial Narrow" w:cs="Arial"/>
          <w:bCs/>
          <w:color w:val="000000"/>
          <w:kern w:val="24"/>
          <w:sz w:val="24"/>
          <w:szCs w:val="24"/>
          <w:lang w:val="en-ZA" w:eastAsia="en-ZA"/>
        </w:rPr>
        <w:t xml:space="preserve"> efforts however it </w:t>
      </w:r>
      <w:r w:rsidR="00E95C48">
        <w:rPr>
          <w:rFonts w:ascii="Arial Narrow" w:eastAsia="Calibri" w:hAnsi="Arial Narrow" w:cs="Arial"/>
          <w:bCs/>
          <w:color w:val="000000"/>
          <w:kern w:val="24"/>
          <w:sz w:val="24"/>
          <w:szCs w:val="24"/>
          <w:lang w:val="en-ZA" w:eastAsia="en-ZA"/>
        </w:rPr>
        <w:t>is</w:t>
      </w:r>
      <w:r w:rsidR="00E95C48" w:rsidRPr="00BD1728">
        <w:rPr>
          <w:rFonts w:ascii="Arial Narrow" w:eastAsia="Calibri" w:hAnsi="Arial Narrow" w:cs="Arial"/>
          <w:bCs/>
          <w:color w:val="000000"/>
          <w:kern w:val="24"/>
          <w:sz w:val="24"/>
          <w:szCs w:val="24"/>
          <w:lang w:val="en-ZA" w:eastAsia="en-ZA"/>
        </w:rPr>
        <w:t xml:space="preserve"> </w:t>
      </w:r>
      <w:r w:rsidR="00596645" w:rsidRPr="00BD1728">
        <w:rPr>
          <w:rFonts w:ascii="Arial Narrow" w:eastAsia="Calibri" w:hAnsi="Arial Narrow" w:cs="Arial"/>
          <w:bCs/>
          <w:color w:val="000000"/>
          <w:kern w:val="24"/>
          <w:sz w:val="24"/>
          <w:szCs w:val="24"/>
          <w:lang w:val="en-ZA" w:eastAsia="en-ZA"/>
        </w:rPr>
        <w:t xml:space="preserve">greatly </w:t>
      </w:r>
      <w:r w:rsidR="005736EB" w:rsidRPr="00BD1728">
        <w:rPr>
          <w:rFonts w:ascii="Arial Narrow" w:eastAsia="Calibri" w:hAnsi="Arial Narrow" w:cs="Arial"/>
          <w:bCs/>
          <w:color w:val="000000"/>
          <w:kern w:val="24"/>
          <w:sz w:val="24"/>
          <w:szCs w:val="24"/>
          <w:lang w:val="en-ZA" w:eastAsia="en-ZA"/>
        </w:rPr>
        <w:t>concerned</w:t>
      </w:r>
      <w:r w:rsidR="00596645" w:rsidRPr="00BD1728">
        <w:rPr>
          <w:rFonts w:ascii="Arial Narrow" w:eastAsia="Calibri" w:hAnsi="Arial Narrow" w:cs="Arial"/>
          <w:bCs/>
          <w:color w:val="000000"/>
          <w:kern w:val="24"/>
          <w:sz w:val="24"/>
          <w:szCs w:val="24"/>
          <w:lang w:val="en-ZA" w:eastAsia="en-ZA"/>
        </w:rPr>
        <w:t xml:space="preserve"> with the spate of violence in schools. </w:t>
      </w:r>
      <w:r w:rsidR="005736EB" w:rsidRPr="00E337C6">
        <w:rPr>
          <w:rFonts w:ascii="Arial Narrow" w:eastAsia="Calibri" w:hAnsi="Arial Narrow" w:cs="Arial"/>
          <w:bCs/>
          <w:color w:val="000000"/>
          <w:kern w:val="24"/>
          <w:sz w:val="24"/>
          <w:szCs w:val="24"/>
          <w:lang w:val="en-ZA" w:eastAsia="en-ZA"/>
        </w:rPr>
        <w:t xml:space="preserve">Thus, the Committee recommended that a multi-faceted strategy be </w:t>
      </w:r>
      <w:r w:rsidR="00EE0428" w:rsidRPr="00E337C6">
        <w:rPr>
          <w:rFonts w:ascii="Arial Narrow" w:eastAsia="Calibri" w:hAnsi="Arial Narrow" w:cs="Arial"/>
          <w:bCs/>
          <w:color w:val="000000"/>
          <w:kern w:val="24"/>
          <w:sz w:val="24"/>
          <w:szCs w:val="24"/>
          <w:lang w:val="en-ZA" w:eastAsia="en-ZA"/>
        </w:rPr>
        <w:t xml:space="preserve">developed and </w:t>
      </w:r>
      <w:r w:rsidR="005736EB" w:rsidRPr="00E337C6">
        <w:rPr>
          <w:rFonts w:ascii="Arial Narrow" w:eastAsia="Calibri" w:hAnsi="Arial Narrow" w:cs="Arial"/>
          <w:bCs/>
          <w:color w:val="000000"/>
          <w:kern w:val="24"/>
          <w:sz w:val="24"/>
          <w:szCs w:val="24"/>
          <w:lang w:val="en-ZA" w:eastAsia="en-ZA"/>
        </w:rPr>
        <w:t xml:space="preserve">implemented to curb crime and </w:t>
      </w:r>
      <w:r w:rsidR="00EE0428" w:rsidRPr="00E337C6">
        <w:rPr>
          <w:rFonts w:ascii="Arial Narrow" w:eastAsia="Calibri" w:hAnsi="Arial Narrow" w:cs="Arial"/>
          <w:bCs/>
          <w:color w:val="000000"/>
          <w:kern w:val="24"/>
          <w:sz w:val="24"/>
          <w:szCs w:val="24"/>
          <w:lang w:val="en-ZA" w:eastAsia="en-ZA"/>
        </w:rPr>
        <w:t xml:space="preserve">increasing </w:t>
      </w:r>
      <w:r w:rsidR="005736EB" w:rsidRPr="00E337C6">
        <w:rPr>
          <w:rFonts w:ascii="Arial Narrow" w:eastAsia="Calibri" w:hAnsi="Arial Narrow" w:cs="Arial"/>
          <w:bCs/>
          <w:color w:val="000000"/>
          <w:kern w:val="24"/>
          <w:sz w:val="24"/>
          <w:szCs w:val="24"/>
          <w:lang w:val="en-ZA" w:eastAsia="en-ZA"/>
        </w:rPr>
        <w:t>violen</w:t>
      </w:r>
      <w:r w:rsidR="00EE0428" w:rsidRPr="00E337C6">
        <w:rPr>
          <w:rFonts w:ascii="Arial Narrow" w:eastAsia="Calibri" w:hAnsi="Arial Narrow" w:cs="Arial"/>
          <w:bCs/>
          <w:color w:val="000000"/>
          <w:kern w:val="24"/>
          <w:sz w:val="24"/>
          <w:szCs w:val="24"/>
          <w:lang w:val="en-ZA" w:eastAsia="en-ZA"/>
        </w:rPr>
        <w:t xml:space="preserve">t </w:t>
      </w:r>
      <w:r w:rsidR="005736EB" w:rsidRPr="00E337C6">
        <w:rPr>
          <w:rFonts w:ascii="Arial Narrow" w:eastAsia="Calibri" w:hAnsi="Arial Narrow" w:cs="Arial"/>
          <w:bCs/>
          <w:color w:val="000000"/>
          <w:kern w:val="24"/>
          <w:sz w:val="24"/>
          <w:szCs w:val="24"/>
          <w:lang w:val="en-ZA" w:eastAsia="en-ZA"/>
        </w:rPr>
        <w:t>behaviour in schools.</w:t>
      </w:r>
      <w:r w:rsidR="005736EB" w:rsidRPr="00BD1728">
        <w:rPr>
          <w:rFonts w:ascii="Arial Narrow" w:eastAsia="Calibri" w:hAnsi="Arial Narrow" w:cs="Arial"/>
          <w:bCs/>
          <w:color w:val="000000"/>
          <w:kern w:val="24"/>
          <w:sz w:val="24"/>
          <w:szCs w:val="24"/>
          <w:lang w:val="en-ZA" w:eastAsia="en-ZA"/>
        </w:rPr>
        <w:t xml:space="preserve"> </w:t>
      </w:r>
      <w:bookmarkEnd w:id="17"/>
      <w:r w:rsidR="005736EB" w:rsidRPr="00BD1728">
        <w:rPr>
          <w:rFonts w:ascii="Arial Narrow" w:eastAsia="Calibri" w:hAnsi="Arial Narrow" w:cs="Arial"/>
          <w:bCs/>
          <w:color w:val="000000"/>
          <w:kern w:val="24"/>
          <w:sz w:val="24"/>
          <w:szCs w:val="24"/>
          <w:lang w:val="en-ZA" w:eastAsia="en-ZA"/>
        </w:rPr>
        <w:t xml:space="preserve"> </w:t>
      </w:r>
    </w:p>
    <w:p w14:paraId="2ED8A505" w14:textId="77777777" w:rsidR="00DA6DC2" w:rsidRPr="00BD1728" w:rsidRDefault="00DA6DC2" w:rsidP="00BD1728">
      <w:pPr>
        <w:pStyle w:val="NoSpacing"/>
        <w:spacing w:line="276" w:lineRule="auto"/>
        <w:jc w:val="both"/>
        <w:rPr>
          <w:rFonts w:ascii="Arial Narrow" w:eastAsia="Calibri" w:hAnsi="Arial Narrow" w:cs="Arial"/>
          <w:bCs/>
          <w:color w:val="000000"/>
          <w:kern w:val="24"/>
          <w:sz w:val="24"/>
          <w:szCs w:val="24"/>
          <w:lang w:eastAsia="en-ZA"/>
        </w:rPr>
      </w:pPr>
    </w:p>
    <w:p w14:paraId="0DE2BF0B" w14:textId="77777777" w:rsidR="00B32B31" w:rsidRPr="00BD1728" w:rsidRDefault="00B32B31" w:rsidP="00BD1728">
      <w:pPr>
        <w:pStyle w:val="NoSpacing"/>
        <w:spacing w:line="276" w:lineRule="auto"/>
        <w:jc w:val="both"/>
        <w:rPr>
          <w:rFonts w:ascii="Arial Narrow" w:eastAsia="MS PGothic" w:hAnsi="Arial Narrow" w:cs="Arial"/>
          <w:b/>
          <w:kern w:val="24"/>
          <w:sz w:val="24"/>
          <w:szCs w:val="24"/>
          <w:lang w:eastAsia="en-ZA"/>
        </w:rPr>
      </w:pPr>
      <w:r w:rsidRPr="00BD1728">
        <w:rPr>
          <w:rFonts w:ascii="Arial Narrow" w:eastAsia="MS PGothic" w:hAnsi="Arial Narrow" w:cs="Arial"/>
          <w:b/>
          <w:kern w:val="24"/>
          <w:sz w:val="24"/>
          <w:szCs w:val="24"/>
          <w:lang w:eastAsia="en-ZA"/>
        </w:rPr>
        <w:t xml:space="preserve">Community Police Relations:  </w:t>
      </w:r>
    </w:p>
    <w:p w14:paraId="320DE47B" w14:textId="0652C904" w:rsidR="00F75840" w:rsidRPr="00BD1728" w:rsidRDefault="00B32B31" w:rsidP="00BD1728">
      <w:pPr>
        <w:spacing w:line="276" w:lineRule="auto"/>
        <w:jc w:val="both"/>
        <w:rPr>
          <w:rFonts w:ascii="Arial Narrow" w:eastAsia="Times New Roman" w:hAnsi="Arial Narrow" w:cs="Times New Roman"/>
          <w:color w:val="000000"/>
          <w:kern w:val="24"/>
          <w:lang w:eastAsia="en-ZA"/>
        </w:rPr>
      </w:pPr>
      <w:bookmarkStart w:id="18" w:name="_Hlk42288997"/>
      <w:r w:rsidRPr="00BD1728">
        <w:rPr>
          <w:rFonts w:ascii="Arial Narrow" w:hAnsi="Arial Narrow"/>
        </w:rPr>
        <w:t>The Committee noted the</w:t>
      </w:r>
      <w:r w:rsidR="00F75840" w:rsidRPr="00BD1728">
        <w:rPr>
          <w:rFonts w:ascii="Arial Narrow" w:hAnsi="Arial Narrow"/>
        </w:rPr>
        <w:t xml:space="preserve"> plans </w:t>
      </w:r>
      <w:r w:rsidR="00831B2A" w:rsidRPr="00BD1728">
        <w:rPr>
          <w:rFonts w:ascii="Arial Narrow" w:hAnsi="Arial Narrow"/>
        </w:rPr>
        <w:t xml:space="preserve">that </w:t>
      </w:r>
      <w:r w:rsidR="00831B2A" w:rsidRPr="009204EC">
        <w:rPr>
          <w:rFonts w:ascii="Arial Narrow" w:hAnsi="Arial Narrow"/>
        </w:rPr>
        <w:t xml:space="preserve">144 </w:t>
      </w:r>
      <w:r w:rsidR="003C3B94">
        <w:rPr>
          <w:rFonts w:ascii="Arial Narrow" w:hAnsi="Arial Narrow"/>
        </w:rPr>
        <w:t>C</w:t>
      </w:r>
      <w:r w:rsidR="00F75840" w:rsidRPr="00EE0428">
        <w:rPr>
          <w:rFonts w:ascii="Arial Narrow" w:eastAsia="Calibri" w:hAnsi="Arial Narrow" w:cs="Times New Roman"/>
          <w:color w:val="000000"/>
          <w:kern w:val="24"/>
          <w:lang w:eastAsia="en-ZA"/>
        </w:rPr>
        <w:t>ommunity Police Forums (CPFs)</w:t>
      </w:r>
      <w:r w:rsidR="00831B2A" w:rsidRPr="00EE0428">
        <w:rPr>
          <w:rFonts w:ascii="Arial Narrow" w:eastAsia="Calibri" w:hAnsi="Arial Narrow" w:cs="Times New Roman"/>
          <w:color w:val="000000"/>
          <w:kern w:val="24"/>
          <w:lang w:eastAsia="en-ZA"/>
        </w:rPr>
        <w:t>,</w:t>
      </w:r>
      <w:r w:rsidR="00831B2A" w:rsidRPr="00BD1728">
        <w:rPr>
          <w:rFonts w:ascii="Arial Narrow" w:eastAsia="Calibri" w:hAnsi="Arial Narrow" w:cs="Times New Roman"/>
          <w:b/>
          <w:bCs/>
          <w:color w:val="000000"/>
          <w:kern w:val="24"/>
          <w:lang w:eastAsia="en-ZA"/>
        </w:rPr>
        <w:t xml:space="preserve"> </w:t>
      </w:r>
      <w:r w:rsidR="00F75840" w:rsidRPr="00BD1728">
        <w:rPr>
          <w:rFonts w:ascii="Arial Narrow" w:eastAsia="Times New Roman" w:hAnsi="Arial Narrow" w:cs="Times New Roman"/>
          <w:color w:val="000000"/>
          <w:kern w:val="24"/>
          <w:lang w:eastAsia="en-ZA"/>
        </w:rPr>
        <w:t xml:space="preserve">11 </w:t>
      </w:r>
      <w:r w:rsidR="00F75840" w:rsidRPr="00BD1728">
        <w:rPr>
          <w:rFonts w:ascii="Arial Narrow" w:eastAsia="Calibri" w:hAnsi="Arial Narrow" w:cs="Times New Roman"/>
          <w:color w:val="000000"/>
          <w:kern w:val="24"/>
          <w:lang w:eastAsia="en-ZA"/>
        </w:rPr>
        <w:t xml:space="preserve">Community Safety Forums (CSFs) </w:t>
      </w:r>
      <w:r w:rsidR="00831B2A" w:rsidRPr="00BD1728">
        <w:rPr>
          <w:rFonts w:ascii="Arial Narrow" w:eastAsia="Calibri" w:hAnsi="Arial Narrow" w:cs="Times New Roman"/>
          <w:color w:val="000000"/>
          <w:kern w:val="24"/>
          <w:lang w:eastAsia="en-ZA"/>
        </w:rPr>
        <w:t xml:space="preserve">and </w:t>
      </w:r>
      <w:r w:rsidR="00F75840" w:rsidRPr="00BD1728">
        <w:rPr>
          <w:rFonts w:ascii="Arial Narrow" w:eastAsia="Times New Roman" w:hAnsi="Arial Narrow" w:cs="Times New Roman"/>
          <w:color w:val="000000"/>
          <w:kern w:val="24"/>
          <w:lang w:eastAsia="en-ZA"/>
        </w:rPr>
        <w:t xml:space="preserve">110 Community Patroller teams </w:t>
      </w:r>
      <w:r w:rsidR="00831B2A" w:rsidRPr="00BD1728">
        <w:rPr>
          <w:rFonts w:ascii="Arial Narrow" w:eastAsia="Times New Roman" w:hAnsi="Arial Narrow" w:cs="Times New Roman"/>
          <w:color w:val="000000"/>
          <w:kern w:val="24"/>
          <w:lang w:eastAsia="en-ZA"/>
        </w:rPr>
        <w:t xml:space="preserve">will be </w:t>
      </w:r>
      <w:r w:rsidR="00F75840" w:rsidRPr="00BD1728">
        <w:rPr>
          <w:rFonts w:ascii="Arial Narrow" w:eastAsia="Times New Roman" w:hAnsi="Arial Narrow" w:cs="Times New Roman"/>
          <w:color w:val="000000"/>
          <w:kern w:val="24"/>
          <w:lang w:eastAsia="en-ZA"/>
        </w:rPr>
        <w:t xml:space="preserve">assessed in line with </w:t>
      </w:r>
      <w:r w:rsidR="00E95C48">
        <w:rPr>
          <w:rFonts w:ascii="Arial Narrow" w:eastAsia="Times New Roman" w:hAnsi="Arial Narrow" w:cs="Times New Roman"/>
          <w:color w:val="000000"/>
          <w:kern w:val="24"/>
          <w:lang w:eastAsia="en-ZA"/>
        </w:rPr>
        <w:t xml:space="preserve">applicable </w:t>
      </w:r>
      <w:r w:rsidR="00831B2A" w:rsidRPr="00BD1728">
        <w:rPr>
          <w:rFonts w:ascii="Arial Narrow" w:eastAsia="Times New Roman" w:hAnsi="Arial Narrow" w:cs="Times New Roman"/>
          <w:color w:val="000000"/>
          <w:kern w:val="24"/>
          <w:lang w:eastAsia="en-ZA"/>
        </w:rPr>
        <w:t>operating</w:t>
      </w:r>
      <w:r w:rsidR="00F75840" w:rsidRPr="00BD1728">
        <w:rPr>
          <w:rFonts w:ascii="Arial Narrow" w:eastAsia="Times New Roman" w:hAnsi="Arial Narrow" w:cs="Times New Roman"/>
          <w:color w:val="000000"/>
          <w:kern w:val="24"/>
          <w:lang w:eastAsia="en-ZA"/>
        </w:rPr>
        <w:t xml:space="preserve"> standards</w:t>
      </w:r>
      <w:r w:rsidR="00831B2A" w:rsidRPr="00BD1728">
        <w:rPr>
          <w:rFonts w:ascii="Arial Narrow" w:eastAsia="Times New Roman" w:hAnsi="Arial Narrow" w:cs="Times New Roman"/>
          <w:color w:val="000000"/>
          <w:kern w:val="24"/>
          <w:lang w:eastAsia="en-ZA"/>
        </w:rPr>
        <w:t>.</w:t>
      </w:r>
    </w:p>
    <w:p w14:paraId="6B563180" w14:textId="77777777" w:rsidR="00831B2A" w:rsidRPr="00BD1728" w:rsidRDefault="00831B2A" w:rsidP="00BD1728">
      <w:pPr>
        <w:spacing w:line="276" w:lineRule="auto"/>
        <w:jc w:val="both"/>
        <w:rPr>
          <w:rFonts w:ascii="Arial Narrow" w:hAnsi="Arial Narrow"/>
        </w:rPr>
      </w:pPr>
    </w:p>
    <w:p w14:paraId="164D2D2D" w14:textId="04ED6EF8" w:rsidR="00B32B31" w:rsidRPr="00BD1728" w:rsidRDefault="00CB3704" w:rsidP="00BD1728">
      <w:pPr>
        <w:pStyle w:val="NoSpacing"/>
        <w:spacing w:line="276" w:lineRule="auto"/>
        <w:jc w:val="both"/>
        <w:rPr>
          <w:rFonts w:ascii="Arial Narrow" w:hAnsi="Arial Narrow"/>
          <w:sz w:val="24"/>
          <w:szCs w:val="24"/>
        </w:rPr>
      </w:pPr>
      <w:bookmarkStart w:id="19" w:name="_Hlk103288742"/>
      <w:r w:rsidRPr="00BD1728">
        <w:rPr>
          <w:rFonts w:ascii="Arial Narrow" w:hAnsi="Arial Narrow"/>
          <w:sz w:val="24"/>
          <w:szCs w:val="24"/>
        </w:rPr>
        <w:t xml:space="preserve">The Committee expressed its concern </w:t>
      </w:r>
      <w:r w:rsidR="00EE0428">
        <w:rPr>
          <w:rFonts w:ascii="Arial Narrow" w:hAnsi="Arial Narrow"/>
          <w:sz w:val="24"/>
          <w:szCs w:val="24"/>
        </w:rPr>
        <w:t>that the Department seemed to be neglecting the CPF programme and the</w:t>
      </w:r>
      <w:r w:rsidR="003C3B94">
        <w:rPr>
          <w:rFonts w:ascii="Arial Narrow" w:hAnsi="Arial Narrow"/>
          <w:sz w:val="24"/>
          <w:szCs w:val="24"/>
        </w:rPr>
        <w:t xml:space="preserve"> continuous failure to provide </w:t>
      </w:r>
      <w:r w:rsidRPr="00BD1728">
        <w:rPr>
          <w:rFonts w:ascii="Arial Narrow" w:hAnsi="Arial Narrow"/>
          <w:sz w:val="24"/>
          <w:szCs w:val="24"/>
        </w:rPr>
        <w:t xml:space="preserve">tools of trade to </w:t>
      </w:r>
      <w:r w:rsidR="003C3B94">
        <w:rPr>
          <w:rFonts w:ascii="Arial Narrow" w:hAnsi="Arial Narrow"/>
          <w:sz w:val="24"/>
          <w:szCs w:val="24"/>
        </w:rPr>
        <w:t>CPF</w:t>
      </w:r>
      <w:r w:rsidRPr="00BD1728">
        <w:rPr>
          <w:rFonts w:ascii="Arial Narrow" w:hAnsi="Arial Narrow"/>
          <w:sz w:val="24"/>
          <w:szCs w:val="24"/>
        </w:rPr>
        <w:t>s and community patrollers</w:t>
      </w:r>
      <w:bookmarkEnd w:id="19"/>
      <w:r w:rsidRPr="00BD1728">
        <w:rPr>
          <w:rFonts w:ascii="Arial Narrow" w:hAnsi="Arial Narrow"/>
          <w:sz w:val="24"/>
          <w:szCs w:val="24"/>
        </w:rPr>
        <w:t xml:space="preserve">. </w:t>
      </w:r>
      <w:r w:rsidR="00FB1120" w:rsidRPr="00BD1728">
        <w:rPr>
          <w:rFonts w:ascii="Arial Narrow" w:hAnsi="Arial Narrow"/>
          <w:sz w:val="24"/>
          <w:szCs w:val="24"/>
        </w:rPr>
        <w:t>T</w:t>
      </w:r>
      <w:r w:rsidRPr="00BD1728">
        <w:rPr>
          <w:rFonts w:ascii="Arial Narrow" w:hAnsi="Arial Narrow"/>
          <w:sz w:val="24"/>
          <w:szCs w:val="24"/>
        </w:rPr>
        <w:t>he Department reported that</w:t>
      </w:r>
      <w:r w:rsidR="00FB1120" w:rsidRPr="00BD1728">
        <w:rPr>
          <w:rFonts w:ascii="Arial Narrow" w:hAnsi="Arial Narrow"/>
          <w:sz w:val="24"/>
          <w:szCs w:val="24"/>
        </w:rPr>
        <w:t xml:space="preserve"> the</w:t>
      </w:r>
      <w:r w:rsidRPr="00BD1728">
        <w:rPr>
          <w:rFonts w:ascii="Arial Narrow" w:hAnsi="Arial Narrow"/>
          <w:sz w:val="24"/>
          <w:szCs w:val="24"/>
        </w:rPr>
        <w:t xml:space="preserve"> </w:t>
      </w:r>
      <w:r w:rsidR="00FB1120" w:rsidRPr="00BD1728">
        <w:rPr>
          <w:rFonts w:ascii="Arial Narrow" w:hAnsi="Arial Narrow"/>
          <w:sz w:val="24"/>
          <w:szCs w:val="24"/>
        </w:rPr>
        <w:t xml:space="preserve">tender process for the procurement of uniforms was in progress; however, the Committee was not satisfied with the response and </w:t>
      </w:r>
      <w:r w:rsidR="00FB1120" w:rsidRPr="00E337C6">
        <w:rPr>
          <w:rFonts w:ascii="Arial Narrow" w:hAnsi="Arial Narrow"/>
          <w:sz w:val="24"/>
          <w:szCs w:val="24"/>
        </w:rPr>
        <w:t xml:space="preserve">urged the Department to speedily finalise the procurement process. </w:t>
      </w:r>
      <w:r w:rsidR="003C3B94" w:rsidRPr="00E337C6">
        <w:rPr>
          <w:rFonts w:ascii="Arial Narrow" w:hAnsi="Arial Narrow"/>
          <w:sz w:val="24"/>
          <w:szCs w:val="24"/>
        </w:rPr>
        <w:t>The Committee also urged the Department to improve its support to CPFs and patrollers, consider</w:t>
      </w:r>
      <w:r w:rsidR="00FA714D" w:rsidRPr="00E337C6">
        <w:rPr>
          <w:rFonts w:ascii="Arial Narrow" w:hAnsi="Arial Narrow"/>
          <w:sz w:val="24"/>
          <w:szCs w:val="24"/>
        </w:rPr>
        <w:t xml:space="preserve">ing </w:t>
      </w:r>
      <w:r w:rsidR="003C3B94" w:rsidRPr="00E337C6">
        <w:rPr>
          <w:rFonts w:ascii="Arial Narrow" w:hAnsi="Arial Narrow"/>
          <w:sz w:val="24"/>
          <w:szCs w:val="24"/>
        </w:rPr>
        <w:t>their relentless commitment in the fight against crime.</w:t>
      </w:r>
      <w:r w:rsidR="003C3B94">
        <w:rPr>
          <w:rFonts w:ascii="Arial Narrow" w:hAnsi="Arial Narrow"/>
          <w:sz w:val="24"/>
          <w:szCs w:val="24"/>
        </w:rPr>
        <w:t xml:space="preserve">  </w:t>
      </w:r>
    </w:p>
    <w:p w14:paraId="66A831BB" w14:textId="4A28F2A9" w:rsidR="00B32B31" w:rsidRPr="000A50D1" w:rsidRDefault="004077EC" w:rsidP="00BD1728">
      <w:pPr>
        <w:pStyle w:val="NoSpacing"/>
        <w:spacing w:line="276" w:lineRule="auto"/>
        <w:jc w:val="both"/>
        <w:rPr>
          <w:rFonts w:ascii="Arial Narrow" w:hAnsi="Arial Narrow"/>
          <w:sz w:val="24"/>
          <w:szCs w:val="24"/>
        </w:rPr>
      </w:pPr>
      <w:r>
        <w:rPr>
          <w:rFonts w:ascii="Arial Narrow" w:hAnsi="Arial Narrow"/>
          <w:sz w:val="24"/>
          <w:szCs w:val="24"/>
        </w:rPr>
        <w:lastRenderedPageBreak/>
        <w:t>Moreover, th</w:t>
      </w:r>
      <w:r w:rsidR="00B32B31" w:rsidRPr="00BD1728">
        <w:rPr>
          <w:rFonts w:ascii="Arial Narrow" w:hAnsi="Arial Narrow"/>
          <w:sz w:val="24"/>
          <w:szCs w:val="24"/>
        </w:rPr>
        <w:t>e Committee noted that the Department</w:t>
      </w:r>
      <w:r w:rsidR="007A7F04" w:rsidRPr="00BD1728">
        <w:rPr>
          <w:rFonts w:ascii="Arial Narrow" w:hAnsi="Arial Narrow"/>
          <w:sz w:val="24"/>
          <w:szCs w:val="24"/>
        </w:rPr>
        <w:t xml:space="preserve"> had not indicated </w:t>
      </w:r>
      <w:r>
        <w:rPr>
          <w:rFonts w:ascii="Arial Narrow" w:hAnsi="Arial Narrow"/>
          <w:sz w:val="24"/>
          <w:szCs w:val="24"/>
        </w:rPr>
        <w:t>its</w:t>
      </w:r>
      <w:r w:rsidR="007A7F04" w:rsidRPr="00BD1728">
        <w:rPr>
          <w:rFonts w:ascii="Arial Narrow" w:hAnsi="Arial Narrow"/>
          <w:sz w:val="24"/>
          <w:szCs w:val="24"/>
        </w:rPr>
        <w:t xml:space="preserve"> plans regarding the </w:t>
      </w:r>
      <w:r w:rsidR="00B32B31" w:rsidRPr="00BD1728">
        <w:rPr>
          <w:rFonts w:ascii="Arial Narrow" w:hAnsi="Arial Narrow"/>
          <w:sz w:val="24"/>
          <w:szCs w:val="24"/>
        </w:rPr>
        <w:t xml:space="preserve">performance </w:t>
      </w:r>
      <w:r w:rsidR="007A7F04" w:rsidRPr="00BD1728">
        <w:rPr>
          <w:rFonts w:ascii="Arial Narrow" w:hAnsi="Arial Narrow"/>
          <w:sz w:val="24"/>
          <w:szCs w:val="24"/>
        </w:rPr>
        <w:t>of</w:t>
      </w:r>
      <w:r w:rsidR="00B32B31" w:rsidRPr="00BD1728">
        <w:rPr>
          <w:rFonts w:ascii="Arial Narrow" w:hAnsi="Arial Narrow"/>
          <w:sz w:val="24"/>
          <w:szCs w:val="24"/>
        </w:rPr>
        <w:t xml:space="preserve"> Women </w:t>
      </w:r>
      <w:proofErr w:type="gramStart"/>
      <w:r w:rsidR="00B32B31" w:rsidRPr="00BD1728">
        <w:rPr>
          <w:rFonts w:ascii="Arial Narrow" w:hAnsi="Arial Narrow"/>
          <w:sz w:val="24"/>
          <w:szCs w:val="24"/>
        </w:rPr>
        <w:t>As</w:t>
      </w:r>
      <w:proofErr w:type="gramEnd"/>
      <w:r w:rsidR="00B32B31" w:rsidRPr="00BD1728">
        <w:rPr>
          <w:rFonts w:ascii="Arial Narrow" w:hAnsi="Arial Narrow"/>
          <w:sz w:val="24"/>
          <w:szCs w:val="24"/>
        </w:rPr>
        <w:t xml:space="preserve"> Safety Promoters (WASPs), </w:t>
      </w:r>
      <w:r w:rsidR="007A7F04" w:rsidRPr="00BD1728">
        <w:rPr>
          <w:rFonts w:ascii="Arial Narrow" w:hAnsi="Arial Narrow"/>
          <w:sz w:val="24"/>
          <w:szCs w:val="24"/>
        </w:rPr>
        <w:t xml:space="preserve">and </w:t>
      </w:r>
      <w:r w:rsidR="00B32B31" w:rsidRPr="00BD1728">
        <w:rPr>
          <w:rFonts w:ascii="Arial Narrow" w:hAnsi="Arial Narrow"/>
          <w:sz w:val="24"/>
          <w:szCs w:val="24"/>
        </w:rPr>
        <w:t xml:space="preserve">Men As Safety Promoters (MASPs). </w:t>
      </w:r>
      <w:r w:rsidR="00B32B31" w:rsidRPr="000A50D1">
        <w:rPr>
          <w:rFonts w:ascii="Arial Narrow" w:hAnsi="Arial Narrow"/>
          <w:sz w:val="24"/>
          <w:szCs w:val="24"/>
        </w:rPr>
        <w:t>The Committee request</w:t>
      </w:r>
      <w:r w:rsidRPr="000A50D1">
        <w:rPr>
          <w:rFonts w:ascii="Arial Narrow" w:hAnsi="Arial Narrow"/>
          <w:sz w:val="24"/>
          <w:szCs w:val="24"/>
        </w:rPr>
        <w:t>s</w:t>
      </w:r>
      <w:r w:rsidR="00B32B31" w:rsidRPr="000A50D1">
        <w:rPr>
          <w:rFonts w:ascii="Arial Narrow" w:hAnsi="Arial Narrow"/>
          <w:sz w:val="24"/>
          <w:szCs w:val="24"/>
        </w:rPr>
        <w:t xml:space="preserve"> a report on Department’s plans </w:t>
      </w:r>
      <w:r w:rsidRPr="000A50D1">
        <w:rPr>
          <w:rFonts w:ascii="Arial Narrow" w:hAnsi="Arial Narrow"/>
          <w:sz w:val="24"/>
          <w:szCs w:val="24"/>
        </w:rPr>
        <w:t>related to the performance of</w:t>
      </w:r>
      <w:r w:rsidR="00B32B31" w:rsidRPr="000A50D1">
        <w:rPr>
          <w:rFonts w:ascii="Arial Narrow" w:hAnsi="Arial Narrow"/>
          <w:sz w:val="24"/>
          <w:szCs w:val="24"/>
        </w:rPr>
        <w:t xml:space="preserve"> these structures.</w:t>
      </w:r>
    </w:p>
    <w:bookmarkEnd w:id="18"/>
    <w:p w14:paraId="5D88CFFD" w14:textId="3D22BCD2" w:rsidR="00B32B31" w:rsidRPr="00BD1728" w:rsidRDefault="00B32B31" w:rsidP="00BD1728">
      <w:pPr>
        <w:pStyle w:val="NoSpacing"/>
        <w:spacing w:line="276" w:lineRule="auto"/>
        <w:jc w:val="both"/>
        <w:rPr>
          <w:rFonts w:ascii="Arial Narrow" w:hAnsi="Arial Narrow"/>
          <w:sz w:val="24"/>
          <w:szCs w:val="24"/>
        </w:rPr>
      </w:pPr>
    </w:p>
    <w:p w14:paraId="649FFCD1" w14:textId="77777777" w:rsidR="00B32B31" w:rsidRPr="00BD1728" w:rsidRDefault="00B32B31" w:rsidP="00BD1728">
      <w:pPr>
        <w:pStyle w:val="NoSpacing"/>
        <w:spacing w:line="276" w:lineRule="auto"/>
        <w:jc w:val="both"/>
        <w:rPr>
          <w:rFonts w:ascii="Arial Narrow" w:hAnsi="Arial Narrow"/>
          <w:b/>
          <w:sz w:val="24"/>
          <w:szCs w:val="24"/>
        </w:rPr>
      </w:pPr>
      <w:r w:rsidRPr="00BD1728">
        <w:rPr>
          <w:rFonts w:ascii="Arial Narrow" w:hAnsi="Arial Narrow"/>
          <w:b/>
          <w:sz w:val="24"/>
          <w:szCs w:val="24"/>
        </w:rPr>
        <w:t xml:space="preserve">Programme 3: Traffic Management </w:t>
      </w:r>
    </w:p>
    <w:p w14:paraId="0DB51327" w14:textId="16CEEBF6" w:rsidR="0077772A" w:rsidRPr="00BD1728" w:rsidRDefault="00B32B31" w:rsidP="00BD1728">
      <w:pPr>
        <w:pStyle w:val="NoSpacing"/>
        <w:spacing w:line="276" w:lineRule="auto"/>
        <w:jc w:val="both"/>
        <w:rPr>
          <w:rFonts w:ascii="Arial Narrow" w:eastAsia="Calibri" w:hAnsi="Arial Narrow" w:cs="Times New Roman"/>
          <w:sz w:val="24"/>
          <w:szCs w:val="24"/>
        </w:rPr>
      </w:pPr>
      <w:r w:rsidRPr="00BD1728">
        <w:rPr>
          <w:rFonts w:ascii="Arial Narrow" w:hAnsi="Arial Narrow"/>
          <w:sz w:val="24"/>
          <w:szCs w:val="24"/>
        </w:rPr>
        <w:t xml:space="preserve">The programme provides for the promotion of road safety and contributes towards the reduction in the number of road crashes and fatalities. It </w:t>
      </w:r>
      <w:r w:rsidR="00F32E4C">
        <w:rPr>
          <w:rFonts w:ascii="Arial Narrow" w:hAnsi="Arial Narrow"/>
          <w:sz w:val="24"/>
          <w:szCs w:val="24"/>
        </w:rPr>
        <w:t xml:space="preserve">is </w:t>
      </w:r>
      <w:r w:rsidRPr="00BD1728">
        <w:rPr>
          <w:rFonts w:ascii="Arial Narrow" w:hAnsi="Arial Narrow"/>
          <w:sz w:val="24"/>
          <w:szCs w:val="24"/>
        </w:rPr>
        <w:t xml:space="preserve">also intended to enhance road user knowledge, skills and attitude coordinates as well as road traffic incident management. </w:t>
      </w:r>
      <w:r w:rsidRPr="00BD1728">
        <w:rPr>
          <w:rFonts w:ascii="Arial Narrow" w:eastAsia="Calibri" w:hAnsi="Arial Narrow" w:cs="Times New Roman"/>
          <w:sz w:val="24"/>
          <w:szCs w:val="24"/>
        </w:rPr>
        <w:t xml:space="preserve">Through this programme, the Department carries out traffic law enforcement programmes through various road safety operations, to enhance road safety and ultimately reduce road crashes and fatalities. </w:t>
      </w:r>
    </w:p>
    <w:p w14:paraId="4F808394" w14:textId="77777777" w:rsidR="0077772A" w:rsidRPr="00BD1728" w:rsidRDefault="0077772A" w:rsidP="00BD1728">
      <w:pPr>
        <w:pStyle w:val="NoSpacing"/>
        <w:spacing w:line="276" w:lineRule="auto"/>
        <w:jc w:val="both"/>
        <w:rPr>
          <w:rFonts w:ascii="Arial Narrow" w:eastAsia="Calibri" w:hAnsi="Arial Narrow" w:cs="Times New Roman"/>
          <w:sz w:val="24"/>
          <w:szCs w:val="24"/>
        </w:rPr>
      </w:pPr>
    </w:p>
    <w:p w14:paraId="4D3DB3F8" w14:textId="55120BE4" w:rsidR="008E7DA7" w:rsidRPr="00BD1728" w:rsidRDefault="00B32B31" w:rsidP="00BD1728">
      <w:pPr>
        <w:pStyle w:val="NoSpacing"/>
        <w:spacing w:line="276" w:lineRule="auto"/>
        <w:jc w:val="both"/>
        <w:rPr>
          <w:rFonts w:ascii="Arial Narrow" w:eastAsia="Calibri" w:hAnsi="Arial Narrow" w:cs="Times New Roman"/>
          <w:sz w:val="24"/>
          <w:szCs w:val="24"/>
          <w:lang w:val="en-ZA"/>
        </w:rPr>
      </w:pPr>
      <w:r w:rsidRPr="00BD1728">
        <w:rPr>
          <w:rFonts w:ascii="Arial Narrow" w:eastAsia="Calibri" w:hAnsi="Arial Narrow" w:cs="Times New Roman"/>
          <w:sz w:val="24"/>
          <w:szCs w:val="24"/>
          <w:lang w:val="en-ZA"/>
        </w:rPr>
        <w:t xml:space="preserve">The Department had </w:t>
      </w:r>
      <w:r w:rsidR="0077772A" w:rsidRPr="00BD1728">
        <w:rPr>
          <w:rFonts w:ascii="Arial Narrow" w:eastAsia="Calibri" w:hAnsi="Arial Narrow" w:cs="Times New Roman"/>
          <w:sz w:val="24"/>
          <w:szCs w:val="24"/>
          <w:lang w:val="en-ZA"/>
        </w:rPr>
        <w:t xml:space="preserve">again set a target of </w:t>
      </w:r>
      <w:r w:rsidRPr="00BD1728">
        <w:rPr>
          <w:rFonts w:ascii="Arial Narrow" w:eastAsia="Calibri" w:hAnsi="Arial Narrow" w:cs="Times New Roman"/>
          <w:sz w:val="24"/>
          <w:szCs w:val="24"/>
          <w:lang w:val="en-ZA"/>
        </w:rPr>
        <w:t>12%</w:t>
      </w:r>
      <w:r w:rsidR="0077772A" w:rsidRPr="00BD1728">
        <w:rPr>
          <w:rFonts w:ascii="Arial Narrow" w:eastAsia="Calibri" w:hAnsi="Arial Narrow" w:cs="Times New Roman"/>
          <w:sz w:val="24"/>
          <w:szCs w:val="24"/>
          <w:lang w:val="en-ZA"/>
        </w:rPr>
        <w:t xml:space="preserve"> reduction of road crashes and fatalities. To achieve this various road safety operations are to be conducted. </w:t>
      </w:r>
      <w:r w:rsidR="008E7DA7" w:rsidRPr="00BD1728">
        <w:rPr>
          <w:rFonts w:ascii="Arial Narrow" w:eastAsia="Calibri" w:hAnsi="Arial Narrow" w:cs="Times New Roman"/>
          <w:sz w:val="24"/>
          <w:szCs w:val="24"/>
          <w:lang w:val="en-ZA"/>
        </w:rPr>
        <w:t xml:space="preserve">These include </w:t>
      </w:r>
      <w:r w:rsidR="008E7DA7" w:rsidRPr="00BD1728">
        <w:rPr>
          <w:rFonts w:ascii="Arial Narrow" w:eastAsia="Calibri" w:hAnsi="Arial Narrow" w:cs="Times New Roman"/>
          <w:sz w:val="24"/>
          <w:szCs w:val="24"/>
        </w:rPr>
        <w:t xml:space="preserve">9542 reckless and negligent driving operations,16 686 Speed operations, 2058 drunken driving operations, </w:t>
      </w:r>
      <w:r w:rsidR="008E7DA7" w:rsidRPr="00BD1728">
        <w:rPr>
          <w:rFonts w:ascii="Arial Narrow" w:eastAsia="Calibri" w:hAnsi="Arial Narrow" w:cs="Times New Roman"/>
          <w:sz w:val="24"/>
          <w:szCs w:val="24"/>
          <w:lang w:val="en-ZA"/>
        </w:rPr>
        <w:t>2933 pedestrian operations, over 1.2 million vehicles to be stopped and checked as well as 217 800 vehicles to be weighed</w:t>
      </w:r>
      <w:r w:rsidR="00AF1341" w:rsidRPr="00BD1728">
        <w:rPr>
          <w:rFonts w:ascii="Arial Narrow" w:eastAsia="Calibri" w:hAnsi="Arial Narrow" w:cs="Times New Roman"/>
          <w:sz w:val="24"/>
          <w:szCs w:val="24"/>
          <w:lang w:val="en-ZA"/>
        </w:rPr>
        <w:t>.</w:t>
      </w:r>
    </w:p>
    <w:p w14:paraId="751274B7" w14:textId="77777777" w:rsidR="008E7DA7" w:rsidRPr="00BD1728" w:rsidRDefault="008E7DA7" w:rsidP="00BD1728">
      <w:pPr>
        <w:pStyle w:val="NoSpacing"/>
        <w:spacing w:line="276" w:lineRule="auto"/>
        <w:jc w:val="both"/>
        <w:rPr>
          <w:rFonts w:ascii="Arial Narrow" w:eastAsia="Calibri" w:hAnsi="Arial Narrow" w:cs="Times New Roman"/>
          <w:sz w:val="24"/>
          <w:szCs w:val="24"/>
          <w:lang w:val="en-ZA"/>
        </w:rPr>
      </w:pPr>
    </w:p>
    <w:p w14:paraId="1999FAF2" w14:textId="4BE81D15" w:rsidR="00AF1341" w:rsidRPr="00BD1728" w:rsidRDefault="00AF1341" w:rsidP="00BD1728">
      <w:pPr>
        <w:pStyle w:val="NoSpacing"/>
        <w:spacing w:line="276" w:lineRule="auto"/>
        <w:jc w:val="both"/>
        <w:rPr>
          <w:rFonts w:ascii="Arial Narrow" w:eastAsia="Calibri" w:hAnsi="Arial Narrow" w:cs="Times New Roman"/>
          <w:sz w:val="24"/>
          <w:szCs w:val="24"/>
        </w:rPr>
      </w:pPr>
      <w:r w:rsidRPr="00BD1728">
        <w:rPr>
          <w:rFonts w:ascii="Arial Narrow" w:eastAsia="Calibri" w:hAnsi="Arial Narrow" w:cs="Times New Roman"/>
          <w:sz w:val="24"/>
          <w:szCs w:val="24"/>
          <w:lang w:val="en-ZA"/>
        </w:rPr>
        <w:t>The Committee also noted th</w:t>
      </w:r>
      <w:r w:rsidR="003649B1">
        <w:rPr>
          <w:rFonts w:ascii="Arial Narrow" w:eastAsia="Calibri" w:hAnsi="Arial Narrow" w:cs="Times New Roman"/>
          <w:sz w:val="24"/>
          <w:szCs w:val="24"/>
          <w:lang w:val="en-ZA"/>
        </w:rPr>
        <w:t>e plans to conduct</w:t>
      </w:r>
      <w:r w:rsidRPr="00BD1728">
        <w:rPr>
          <w:rFonts w:ascii="Arial Narrow" w:eastAsia="Calibri" w:hAnsi="Arial Narrow" w:cs="Times New Roman"/>
          <w:sz w:val="24"/>
          <w:szCs w:val="24"/>
          <w:lang w:val="en-ZA"/>
        </w:rPr>
        <w:t xml:space="preserve"> </w:t>
      </w:r>
      <w:r w:rsidR="00986EEF" w:rsidRPr="00BD1728">
        <w:rPr>
          <w:rFonts w:ascii="Arial Narrow" w:eastAsia="Calibri" w:hAnsi="Arial Narrow" w:cs="Times New Roman"/>
          <w:sz w:val="24"/>
          <w:szCs w:val="24"/>
        </w:rPr>
        <w:t xml:space="preserve">190 compliance </w:t>
      </w:r>
      <w:r w:rsidR="00986EEF" w:rsidRPr="003649B1">
        <w:rPr>
          <w:rFonts w:ascii="Arial Narrow" w:eastAsia="Calibri" w:hAnsi="Arial Narrow" w:cs="Times New Roman"/>
          <w:sz w:val="24"/>
          <w:szCs w:val="24"/>
        </w:rPr>
        <w:t>inspections</w:t>
      </w:r>
      <w:r w:rsidR="003649B1" w:rsidRPr="003649B1">
        <w:rPr>
          <w:rFonts w:ascii="Arial Narrow" w:eastAsia="Calibri" w:hAnsi="Arial Narrow" w:cs="Times New Roman"/>
          <w:sz w:val="24"/>
          <w:szCs w:val="24"/>
        </w:rPr>
        <w:t xml:space="preserve"> and</w:t>
      </w:r>
      <w:r w:rsidR="00986EEF" w:rsidRPr="003649B1">
        <w:rPr>
          <w:rFonts w:ascii="Arial Narrow" w:eastAsia="Calibri" w:hAnsi="Arial Narrow" w:cs="Times New Roman"/>
          <w:sz w:val="24"/>
          <w:szCs w:val="24"/>
          <w:lang w:val="en-ZA"/>
        </w:rPr>
        <w:t xml:space="preserve"> </w:t>
      </w:r>
      <w:r w:rsidR="0077772A" w:rsidRPr="003649B1">
        <w:rPr>
          <w:rFonts w:ascii="Arial Narrow" w:eastAsia="Calibri" w:hAnsi="Arial Narrow" w:cs="Times New Roman"/>
          <w:sz w:val="24"/>
          <w:szCs w:val="24"/>
          <w:lang w:val="en-ZA"/>
        </w:rPr>
        <w:t>6</w:t>
      </w:r>
      <w:r w:rsidR="0077772A" w:rsidRPr="003649B1">
        <w:rPr>
          <w:rFonts w:ascii="Arial Narrow" w:eastAsia="Calibri" w:hAnsi="Arial Narrow" w:cs="Times New Roman"/>
          <w:color w:val="000000"/>
          <w:kern w:val="24"/>
          <w:sz w:val="24"/>
          <w:szCs w:val="24"/>
          <w:lang w:eastAsia="en-ZA"/>
        </w:rPr>
        <w:t>330</w:t>
      </w:r>
      <w:r w:rsidR="0077772A" w:rsidRPr="00BD1728">
        <w:rPr>
          <w:rFonts w:ascii="Arial Narrow" w:eastAsia="Calibri" w:hAnsi="Arial Narrow" w:cs="Times New Roman"/>
          <w:color w:val="000000"/>
          <w:kern w:val="24"/>
          <w:sz w:val="24"/>
          <w:szCs w:val="24"/>
          <w:lang w:eastAsia="en-ZA"/>
        </w:rPr>
        <w:t xml:space="preserve"> public passengers’ transport law enforcement operations targeting driver and vehicle fitness, operating </w:t>
      </w:r>
      <w:proofErr w:type="gramStart"/>
      <w:r w:rsidR="0077772A" w:rsidRPr="00BD1728">
        <w:rPr>
          <w:rFonts w:ascii="Arial Narrow" w:eastAsia="Calibri" w:hAnsi="Arial Narrow" w:cs="Times New Roman"/>
          <w:color w:val="000000"/>
          <w:kern w:val="24"/>
          <w:sz w:val="24"/>
          <w:szCs w:val="24"/>
          <w:lang w:eastAsia="en-ZA"/>
        </w:rPr>
        <w:t>license</w:t>
      </w:r>
      <w:proofErr w:type="gramEnd"/>
      <w:r w:rsidR="0077772A" w:rsidRPr="00BD1728">
        <w:rPr>
          <w:rFonts w:ascii="Arial Narrow" w:eastAsia="Calibri" w:hAnsi="Arial Narrow" w:cs="Times New Roman"/>
          <w:color w:val="000000"/>
          <w:kern w:val="24"/>
          <w:sz w:val="24"/>
          <w:szCs w:val="24"/>
          <w:lang w:eastAsia="en-ZA"/>
        </w:rPr>
        <w:t xml:space="preserve"> and route </w:t>
      </w:r>
      <w:r w:rsidR="00C04144" w:rsidRPr="00BD1728">
        <w:rPr>
          <w:rFonts w:ascii="Arial Narrow" w:eastAsia="Calibri" w:hAnsi="Arial Narrow" w:cs="Times New Roman"/>
          <w:color w:val="000000"/>
          <w:kern w:val="24"/>
          <w:sz w:val="24"/>
          <w:szCs w:val="24"/>
          <w:lang w:eastAsia="en-ZA"/>
        </w:rPr>
        <w:t>compliance</w:t>
      </w:r>
      <w:r w:rsidR="00986EEF" w:rsidRPr="00BD1728">
        <w:rPr>
          <w:rFonts w:ascii="Arial Narrow" w:eastAsia="Calibri" w:hAnsi="Arial Narrow" w:cs="Times New Roman"/>
          <w:color w:val="000000"/>
          <w:kern w:val="24"/>
          <w:sz w:val="24"/>
          <w:szCs w:val="24"/>
          <w:lang w:eastAsia="en-ZA"/>
        </w:rPr>
        <w:t>. Also, 598</w:t>
      </w:r>
      <w:r w:rsidR="00C04144" w:rsidRPr="00BD1728">
        <w:rPr>
          <w:rFonts w:ascii="Arial Narrow" w:eastAsia="Calibri" w:hAnsi="Arial Narrow" w:cs="Times New Roman"/>
          <w:color w:val="000000"/>
          <w:kern w:val="24"/>
          <w:sz w:val="24"/>
          <w:szCs w:val="24"/>
          <w:lang w:eastAsia="en-ZA"/>
        </w:rPr>
        <w:t xml:space="preserve"> law enforcement operations </w:t>
      </w:r>
      <w:r w:rsidR="00F32E4C">
        <w:rPr>
          <w:rFonts w:ascii="Arial Narrow" w:eastAsia="Calibri" w:hAnsi="Arial Narrow" w:cs="Times New Roman"/>
          <w:color w:val="000000"/>
          <w:kern w:val="24"/>
          <w:sz w:val="24"/>
          <w:szCs w:val="24"/>
          <w:lang w:eastAsia="en-ZA"/>
        </w:rPr>
        <w:t>are</w:t>
      </w:r>
      <w:r w:rsidR="00F32E4C" w:rsidRPr="00BD1728">
        <w:rPr>
          <w:rFonts w:ascii="Arial Narrow" w:eastAsia="Calibri" w:hAnsi="Arial Narrow" w:cs="Times New Roman"/>
          <w:color w:val="000000"/>
          <w:kern w:val="24"/>
          <w:sz w:val="24"/>
          <w:szCs w:val="24"/>
          <w:lang w:eastAsia="en-ZA"/>
        </w:rPr>
        <w:t xml:space="preserve"> </w:t>
      </w:r>
      <w:r w:rsidR="00986EEF" w:rsidRPr="00BD1728">
        <w:rPr>
          <w:rFonts w:ascii="Arial Narrow" w:eastAsia="Calibri" w:hAnsi="Arial Narrow" w:cs="Times New Roman"/>
          <w:color w:val="000000"/>
          <w:kern w:val="24"/>
          <w:sz w:val="24"/>
          <w:szCs w:val="24"/>
          <w:lang w:eastAsia="en-ZA"/>
        </w:rPr>
        <w:t>planned</w:t>
      </w:r>
      <w:r w:rsidR="00C04144" w:rsidRPr="00BD1728">
        <w:rPr>
          <w:rFonts w:ascii="Arial Narrow" w:eastAsia="Calibri" w:hAnsi="Arial Narrow" w:cs="Times New Roman"/>
          <w:color w:val="000000"/>
          <w:kern w:val="24"/>
          <w:sz w:val="24"/>
          <w:szCs w:val="24"/>
          <w:lang w:eastAsia="en-ZA"/>
        </w:rPr>
        <w:t xml:space="preserve"> targeting learner transport.</w:t>
      </w:r>
      <w:r w:rsidRPr="00BD1728">
        <w:rPr>
          <w:rFonts w:ascii="Arial Narrow" w:eastAsia="Calibri" w:hAnsi="Arial Narrow" w:cs="Times New Roman"/>
          <w:sz w:val="24"/>
          <w:szCs w:val="24"/>
          <w:lang w:val="en-ZA"/>
        </w:rPr>
        <w:t xml:space="preserve"> The Department further </w:t>
      </w:r>
      <w:r w:rsidR="00F32E4C" w:rsidRPr="00BD1728">
        <w:rPr>
          <w:rFonts w:ascii="Arial Narrow" w:eastAsia="Calibri" w:hAnsi="Arial Narrow" w:cs="Times New Roman"/>
          <w:sz w:val="24"/>
          <w:szCs w:val="24"/>
          <w:lang w:val="en-ZA"/>
        </w:rPr>
        <w:t>plan</w:t>
      </w:r>
      <w:r w:rsidR="00F32E4C">
        <w:rPr>
          <w:rFonts w:ascii="Arial Narrow" w:eastAsia="Calibri" w:hAnsi="Arial Narrow" w:cs="Times New Roman"/>
          <w:sz w:val="24"/>
          <w:szCs w:val="24"/>
          <w:lang w:val="en-ZA"/>
        </w:rPr>
        <w:t>s</w:t>
      </w:r>
      <w:r w:rsidR="00F32E4C" w:rsidRPr="00BD1728">
        <w:rPr>
          <w:rFonts w:ascii="Arial Narrow" w:eastAsia="Calibri" w:hAnsi="Arial Narrow" w:cs="Times New Roman"/>
          <w:sz w:val="24"/>
          <w:szCs w:val="24"/>
          <w:lang w:val="en-ZA"/>
        </w:rPr>
        <w:t xml:space="preserve"> </w:t>
      </w:r>
      <w:r w:rsidRPr="00BD1728">
        <w:rPr>
          <w:rFonts w:ascii="Arial Narrow" w:eastAsia="Calibri" w:hAnsi="Arial Narrow" w:cs="Times New Roman"/>
          <w:sz w:val="24"/>
          <w:szCs w:val="24"/>
          <w:lang w:val="en-ZA"/>
        </w:rPr>
        <w:t xml:space="preserve">to conduct </w:t>
      </w:r>
      <w:r w:rsidRPr="00BD1728">
        <w:rPr>
          <w:rFonts w:ascii="Arial Narrow" w:eastAsia="Calibri" w:hAnsi="Arial Narrow" w:cs="Times New Roman"/>
          <w:sz w:val="24"/>
          <w:szCs w:val="24"/>
        </w:rPr>
        <w:t>1400 road safety awareness interventions and 1008 schools are targeted to be involved in road safety education programme.</w:t>
      </w:r>
    </w:p>
    <w:p w14:paraId="433CDB00" w14:textId="77777777" w:rsidR="00AF1341" w:rsidRPr="00BD1728" w:rsidRDefault="00AF1341" w:rsidP="00BD1728">
      <w:pPr>
        <w:pStyle w:val="NoSpacing"/>
        <w:spacing w:line="276" w:lineRule="auto"/>
        <w:jc w:val="both"/>
        <w:rPr>
          <w:rFonts w:ascii="Arial Narrow" w:eastAsia="Calibri" w:hAnsi="Arial Narrow" w:cs="Times New Roman"/>
          <w:sz w:val="24"/>
          <w:szCs w:val="24"/>
          <w:lang w:val="en-ZA"/>
        </w:rPr>
      </w:pPr>
    </w:p>
    <w:p w14:paraId="1F29DF94" w14:textId="247FEFF0" w:rsidR="00986EEF" w:rsidRPr="00BD1728" w:rsidRDefault="00E253F3" w:rsidP="00BD1728">
      <w:pPr>
        <w:pStyle w:val="NoSpacing"/>
        <w:spacing w:line="276" w:lineRule="auto"/>
        <w:jc w:val="both"/>
        <w:rPr>
          <w:rFonts w:ascii="Arial Narrow" w:eastAsia="Calibri" w:hAnsi="Arial Narrow" w:cs="Times New Roman"/>
          <w:sz w:val="24"/>
          <w:szCs w:val="24"/>
          <w:lang w:val="en-ZA"/>
        </w:rPr>
      </w:pPr>
      <w:r w:rsidRPr="00BD1728">
        <w:rPr>
          <w:rFonts w:ascii="Arial Narrow" w:eastAsia="Calibri" w:hAnsi="Arial Narrow" w:cs="Times New Roman"/>
          <w:color w:val="000000"/>
          <w:kern w:val="24"/>
          <w:sz w:val="24"/>
          <w:szCs w:val="24"/>
          <w:lang w:eastAsia="en-ZA"/>
        </w:rPr>
        <w:t>T</w:t>
      </w:r>
      <w:r w:rsidR="00E50DCB" w:rsidRPr="00BD1728">
        <w:rPr>
          <w:rFonts w:ascii="Arial Narrow" w:eastAsia="Calibri" w:hAnsi="Arial Narrow" w:cs="Times New Roman"/>
          <w:color w:val="000000"/>
          <w:kern w:val="24"/>
          <w:sz w:val="24"/>
          <w:szCs w:val="24"/>
          <w:lang w:eastAsia="en-ZA"/>
        </w:rPr>
        <w:t xml:space="preserve">he Department </w:t>
      </w:r>
      <w:r w:rsidR="00F32E4C">
        <w:rPr>
          <w:rFonts w:ascii="Arial Narrow" w:eastAsia="Calibri" w:hAnsi="Arial Narrow" w:cs="Times New Roman"/>
          <w:color w:val="000000"/>
          <w:kern w:val="24"/>
          <w:sz w:val="24"/>
          <w:szCs w:val="24"/>
          <w:lang w:eastAsia="en-ZA"/>
        </w:rPr>
        <w:t xml:space="preserve">has </w:t>
      </w:r>
      <w:r w:rsidRPr="00BD1728">
        <w:rPr>
          <w:rFonts w:ascii="Arial Narrow" w:eastAsia="Calibri" w:hAnsi="Arial Narrow" w:cs="Times New Roman"/>
          <w:color w:val="000000"/>
          <w:kern w:val="24"/>
          <w:sz w:val="24"/>
          <w:szCs w:val="24"/>
          <w:lang w:eastAsia="en-ZA"/>
        </w:rPr>
        <w:t xml:space="preserve">further </w:t>
      </w:r>
      <w:r w:rsidR="00E50DCB" w:rsidRPr="00BD1728">
        <w:rPr>
          <w:rFonts w:ascii="Arial Narrow" w:eastAsia="Calibri" w:hAnsi="Arial Narrow" w:cs="Times New Roman"/>
          <w:color w:val="000000"/>
          <w:kern w:val="24"/>
          <w:sz w:val="24"/>
          <w:szCs w:val="24"/>
          <w:lang w:eastAsia="en-ZA"/>
        </w:rPr>
        <w:t xml:space="preserve">planned to support </w:t>
      </w:r>
      <w:r w:rsidR="00986EEF" w:rsidRPr="00BD1728">
        <w:rPr>
          <w:rFonts w:ascii="Arial Narrow" w:eastAsia="Calibri" w:hAnsi="Arial Narrow" w:cs="Times New Roman"/>
          <w:sz w:val="24"/>
          <w:szCs w:val="24"/>
        </w:rPr>
        <w:t xml:space="preserve">4652 crime prevention operations conducted </w:t>
      </w:r>
      <w:r w:rsidR="00051AC2" w:rsidRPr="00BD1728">
        <w:rPr>
          <w:rFonts w:ascii="Arial Narrow" w:eastAsia="Calibri" w:hAnsi="Arial Narrow" w:cs="Times New Roman"/>
          <w:sz w:val="24"/>
          <w:szCs w:val="24"/>
        </w:rPr>
        <w:t xml:space="preserve">jointly with </w:t>
      </w:r>
      <w:r w:rsidR="00986EEF" w:rsidRPr="00BD1728">
        <w:rPr>
          <w:rFonts w:ascii="Arial Narrow" w:eastAsia="Calibri" w:hAnsi="Arial Narrow" w:cs="Times New Roman"/>
          <w:sz w:val="24"/>
          <w:szCs w:val="24"/>
        </w:rPr>
        <w:t xml:space="preserve">other </w:t>
      </w:r>
      <w:r w:rsidR="00051AC2" w:rsidRPr="00BD1728">
        <w:rPr>
          <w:rFonts w:ascii="Arial Narrow" w:eastAsia="Calibri" w:hAnsi="Arial Narrow" w:cs="Times New Roman"/>
          <w:sz w:val="24"/>
          <w:szCs w:val="24"/>
        </w:rPr>
        <w:t>Law Enforcement Agencies (</w:t>
      </w:r>
      <w:r w:rsidR="00986EEF" w:rsidRPr="00BD1728">
        <w:rPr>
          <w:rFonts w:ascii="Arial Narrow" w:eastAsia="Calibri" w:hAnsi="Arial Narrow" w:cs="Times New Roman"/>
          <w:sz w:val="24"/>
          <w:szCs w:val="24"/>
        </w:rPr>
        <w:t>LEAs</w:t>
      </w:r>
      <w:r w:rsidR="00051AC2" w:rsidRPr="00BD1728">
        <w:rPr>
          <w:rFonts w:ascii="Arial Narrow" w:eastAsia="Calibri" w:hAnsi="Arial Narrow" w:cs="Times New Roman"/>
          <w:sz w:val="24"/>
          <w:szCs w:val="24"/>
        </w:rPr>
        <w:t xml:space="preserve">). </w:t>
      </w:r>
      <w:r w:rsidRPr="00BD1728">
        <w:rPr>
          <w:rFonts w:ascii="Arial Narrow" w:eastAsia="Calibri" w:hAnsi="Arial Narrow" w:cs="Times New Roman"/>
          <w:color w:val="000000"/>
          <w:kern w:val="24"/>
          <w:sz w:val="24"/>
          <w:szCs w:val="24"/>
          <w:lang w:eastAsia="en-ZA"/>
        </w:rPr>
        <w:t>Moreover,</w:t>
      </w:r>
      <w:r w:rsidRPr="00BD1728">
        <w:rPr>
          <w:rFonts w:ascii="Arial Narrow" w:hAnsi="Arial Narrow"/>
          <w:sz w:val="24"/>
          <w:szCs w:val="24"/>
          <w:lang w:val="en-ZA"/>
        </w:rPr>
        <w:t xml:space="preserve"> D</w:t>
      </w:r>
      <w:r w:rsidRPr="00BD1728">
        <w:rPr>
          <w:rFonts w:ascii="Arial Narrow" w:eastAsia="Calibri" w:hAnsi="Arial Narrow" w:cs="Times New Roman"/>
          <w:color w:val="000000"/>
          <w:kern w:val="24"/>
          <w:sz w:val="24"/>
          <w:szCs w:val="24"/>
          <w:lang w:val="en-ZA" w:eastAsia="en-ZA"/>
        </w:rPr>
        <w:t xml:space="preserve">epartment </w:t>
      </w:r>
      <w:r w:rsidR="00F32E4C">
        <w:rPr>
          <w:rFonts w:ascii="Arial Narrow" w:eastAsia="Calibri" w:hAnsi="Arial Narrow" w:cs="Times New Roman"/>
          <w:color w:val="000000"/>
          <w:kern w:val="24"/>
          <w:sz w:val="24"/>
          <w:szCs w:val="24"/>
          <w:lang w:val="en-ZA" w:eastAsia="en-ZA"/>
        </w:rPr>
        <w:t xml:space="preserve">has </w:t>
      </w:r>
      <w:r w:rsidRPr="00BD1728">
        <w:rPr>
          <w:rFonts w:ascii="Arial Narrow" w:eastAsia="Calibri" w:hAnsi="Arial Narrow" w:cs="Times New Roman"/>
          <w:color w:val="000000"/>
          <w:kern w:val="24"/>
          <w:sz w:val="24"/>
          <w:szCs w:val="24"/>
          <w:lang w:val="en-ZA" w:eastAsia="en-ZA"/>
        </w:rPr>
        <w:t xml:space="preserve">planned to </w:t>
      </w:r>
      <w:r w:rsidR="00FB533A" w:rsidRPr="00BD1728">
        <w:rPr>
          <w:rFonts w:ascii="Arial Narrow" w:eastAsia="Calibri" w:hAnsi="Arial Narrow" w:cs="Times New Roman"/>
          <w:color w:val="000000"/>
          <w:kern w:val="24"/>
          <w:sz w:val="24"/>
          <w:szCs w:val="24"/>
          <w:lang w:val="en-ZA" w:eastAsia="en-ZA"/>
        </w:rPr>
        <w:t xml:space="preserve">absorb </w:t>
      </w:r>
      <w:r w:rsidRPr="00BD1728">
        <w:rPr>
          <w:rFonts w:ascii="Arial Narrow" w:eastAsia="Calibri" w:hAnsi="Arial Narrow" w:cs="Times New Roman"/>
          <w:color w:val="000000"/>
          <w:kern w:val="24"/>
          <w:sz w:val="24"/>
          <w:szCs w:val="24"/>
          <w:lang w:val="en-ZA" w:eastAsia="en-ZA"/>
        </w:rPr>
        <w:t xml:space="preserve">133 Traffic </w:t>
      </w:r>
      <w:r w:rsidR="003649B1">
        <w:rPr>
          <w:rFonts w:ascii="Arial Narrow" w:eastAsia="Calibri" w:hAnsi="Arial Narrow" w:cs="Times New Roman"/>
          <w:color w:val="000000"/>
          <w:kern w:val="24"/>
          <w:sz w:val="24"/>
          <w:szCs w:val="24"/>
          <w:lang w:val="en-ZA" w:eastAsia="en-ZA"/>
        </w:rPr>
        <w:t xml:space="preserve">Law Enforcement </w:t>
      </w:r>
      <w:r w:rsidRPr="00BD1728">
        <w:rPr>
          <w:rFonts w:ascii="Arial Narrow" w:eastAsia="Calibri" w:hAnsi="Arial Narrow" w:cs="Times New Roman"/>
          <w:color w:val="000000"/>
          <w:kern w:val="24"/>
          <w:sz w:val="24"/>
          <w:szCs w:val="24"/>
          <w:lang w:val="en-ZA" w:eastAsia="en-ZA"/>
        </w:rPr>
        <w:t>Officers</w:t>
      </w:r>
      <w:r w:rsidR="00843DF2" w:rsidRPr="00BD1728">
        <w:rPr>
          <w:rFonts w:ascii="Arial Narrow" w:eastAsia="Calibri" w:hAnsi="Arial Narrow" w:cs="Times New Roman"/>
          <w:color w:val="000000"/>
          <w:kern w:val="24"/>
          <w:sz w:val="24"/>
          <w:szCs w:val="24"/>
          <w:lang w:val="en-ZA" w:eastAsia="en-ZA"/>
        </w:rPr>
        <w:t xml:space="preserve">. </w:t>
      </w:r>
      <w:r w:rsidR="00FB533A" w:rsidRPr="00BD1728">
        <w:rPr>
          <w:rFonts w:ascii="Arial Narrow" w:eastAsia="Calibri" w:hAnsi="Arial Narrow" w:cs="Times New Roman"/>
          <w:color w:val="000000"/>
          <w:kern w:val="24"/>
          <w:sz w:val="24"/>
          <w:szCs w:val="24"/>
          <w:lang w:val="en-ZA" w:eastAsia="en-ZA"/>
        </w:rPr>
        <w:t>The Committee welcomed this initiative</w:t>
      </w:r>
      <w:r w:rsidR="00585077" w:rsidRPr="00BD1728">
        <w:rPr>
          <w:rFonts w:ascii="Arial Narrow" w:eastAsia="Calibri" w:hAnsi="Arial Narrow" w:cs="Times New Roman"/>
          <w:color w:val="000000"/>
          <w:kern w:val="24"/>
          <w:sz w:val="24"/>
          <w:szCs w:val="24"/>
          <w:lang w:val="en-ZA" w:eastAsia="en-ZA"/>
        </w:rPr>
        <w:t xml:space="preserve"> because </w:t>
      </w:r>
      <w:r w:rsidR="00FB533A" w:rsidRPr="00BD1728">
        <w:rPr>
          <w:rFonts w:ascii="Arial Narrow" w:eastAsia="Calibri" w:hAnsi="Arial Narrow" w:cs="Times New Roman"/>
          <w:color w:val="000000"/>
          <w:kern w:val="24"/>
          <w:sz w:val="24"/>
          <w:szCs w:val="24"/>
          <w:lang w:val="en-ZA" w:eastAsia="en-ZA"/>
        </w:rPr>
        <w:t xml:space="preserve">it will strengthen road safety interventions. </w:t>
      </w:r>
    </w:p>
    <w:p w14:paraId="01BF4CAA" w14:textId="21A5549D" w:rsidR="0077772A" w:rsidRPr="00BD1728" w:rsidRDefault="0077772A" w:rsidP="00BD1728">
      <w:pPr>
        <w:pStyle w:val="NoSpacing"/>
        <w:spacing w:line="276" w:lineRule="auto"/>
        <w:jc w:val="both"/>
        <w:rPr>
          <w:rFonts w:ascii="Arial Narrow" w:eastAsia="Calibri" w:hAnsi="Arial Narrow" w:cs="Times New Roman"/>
          <w:sz w:val="24"/>
          <w:szCs w:val="24"/>
          <w:lang w:val="en-ZA"/>
        </w:rPr>
      </w:pPr>
    </w:p>
    <w:p w14:paraId="5EABD789" w14:textId="4C2A4E2F" w:rsidR="001011A2" w:rsidRPr="00BD1728" w:rsidRDefault="001011A2" w:rsidP="00BD1728">
      <w:pPr>
        <w:pStyle w:val="NoSpacing"/>
        <w:spacing w:line="276" w:lineRule="auto"/>
        <w:jc w:val="both"/>
        <w:rPr>
          <w:rFonts w:ascii="Arial Narrow" w:eastAsia="Calibri" w:hAnsi="Arial Narrow" w:cs="Times New Roman"/>
          <w:sz w:val="24"/>
          <w:szCs w:val="24"/>
          <w:lang w:val="en-ZA"/>
        </w:rPr>
      </w:pPr>
      <w:r w:rsidRPr="00BD1728">
        <w:rPr>
          <w:rFonts w:ascii="Arial Narrow" w:eastAsia="Calibri" w:hAnsi="Arial Narrow" w:cs="Times New Roman"/>
          <w:sz w:val="24"/>
          <w:szCs w:val="24"/>
          <w:lang w:val="en-ZA"/>
        </w:rPr>
        <w:t xml:space="preserve">The Committee welcomed the plans by the Department </w:t>
      </w:r>
      <w:r w:rsidR="00F32E4C">
        <w:rPr>
          <w:rFonts w:ascii="Arial Narrow" w:eastAsia="Calibri" w:hAnsi="Arial Narrow" w:cs="Times New Roman"/>
          <w:sz w:val="24"/>
          <w:szCs w:val="24"/>
          <w:lang w:val="en-ZA"/>
        </w:rPr>
        <w:t xml:space="preserve">which are </w:t>
      </w:r>
      <w:r w:rsidRPr="00BD1728">
        <w:rPr>
          <w:rFonts w:ascii="Arial Narrow" w:eastAsia="Calibri" w:hAnsi="Arial Narrow" w:cs="Times New Roman"/>
          <w:sz w:val="24"/>
          <w:szCs w:val="24"/>
          <w:lang w:val="en-ZA"/>
        </w:rPr>
        <w:t xml:space="preserve">aimed at enforcing road user compliance; </w:t>
      </w:r>
      <w:r w:rsidR="00586344" w:rsidRPr="00BD1728">
        <w:rPr>
          <w:rFonts w:ascii="Arial Narrow" w:eastAsia="Calibri" w:hAnsi="Arial Narrow" w:cs="Times New Roman"/>
          <w:sz w:val="24"/>
          <w:szCs w:val="24"/>
          <w:lang w:val="en-ZA"/>
        </w:rPr>
        <w:t>however,</w:t>
      </w:r>
      <w:r w:rsidRPr="00BD1728">
        <w:rPr>
          <w:rFonts w:ascii="Arial Narrow" w:eastAsia="Calibri" w:hAnsi="Arial Narrow" w:cs="Times New Roman"/>
          <w:sz w:val="24"/>
          <w:szCs w:val="24"/>
          <w:lang w:val="en-ZA"/>
        </w:rPr>
        <w:t xml:space="preserve"> </w:t>
      </w:r>
      <w:r w:rsidR="00A2560E" w:rsidRPr="00BD1728">
        <w:rPr>
          <w:rFonts w:ascii="Arial Narrow" w:eastAsia="Calibri" w:hAnsi="Arial Narrow" w:cs="Times New Roman"/>
          <w:sz w:val="24"/>
          <w:szCs w:val="24"/>
          <w:lang w:val="en-ZA"/>
        </w:rPr>
        <w:t xml:space="preserve">cited a </w:t>
      </w:r>
      <w:r w:rsidRPr="00BD1728">
        <w:rPr>
          <w:rFonts w:ascii="Arial Narrow" w:eastAsia="Calibri" w:hAnsi="Arial Narrow" w:cs="Times New Roman"/>
          <w:sz w:val="24"/>
          <w:szCs w:val="24"/>
          <w:lang w:val="en-ZA"/>
        </w:rPr>
        <w:t>concern</w:t>
      </w:r>
      <w:r w:rsidR="00A2560E" w:rsidRPr="00BD1728">
        <w:rPr>
          <w:rFonts w:ascii="Arial Narrow" w:eastAsia="Calibri" w:hAnsi="Arial Narrow" w:cs="Times New Roman"/>
          <w:sz w:val="24"/>
          <w:szCs w:val="24"/>
          <w:lang w:val="en-ZA"/>
        </w:rPr>
        <w:t xml:space="preserve"> about</w:t>
      </w:r>
      <w:r w:rsidRPr="00BD1728">
        <w:rPr>
          <w:rFonts w:ascii="Arial Narrow" w:eastAsia="Calibri" w:hAnsi="Arial Narrow" w:cs="Times New Roman"/>
          <w:sz w:val="24"/>
          <w:szCs w:val="24"/>
          <w:lang w:val="en-ZA"/>
        </w:rPr>
        <w:t xml:space="preserve"> the lack o</w:t>
      </w:r>
      <w:r w:rsidR="00C12ECC">
        <w:rPr>
          <w:rFonts w:ascii="Arial Narrow" w:eastAsia="Calibri" w:hAnsi="Arial Narrow" w:cs="Times New Roman"/>
          <w:sz w:val="24"/>
          <w:szCs w:val="24"/>
          <w:lang w:val="en-ZA"/>
        </w:rPr>
        <w:t>f</w:t>
      </w:r>
      <w:r w:rsidRPr="00BD1728">
        <w:rPr>
          <w:rFonts w:ascii="Arial Narrow" w:eastAsia="Calibri" w:hAnsi="Arial Narrow" w:cs="Times New Roman"/>
          <w:sz w:val="24"/>
          <w:szCs w:val="24"/>
          <w:lang w:val="en-ZA"/>
        </w:rPr>
        <w:t xml:space="preserve"> integration within the various Law Enforcement Agencies</w:t>
      </w:r>
      <w:r w:rsidR="00A2560E" w:rsidRPr="00BD1728">
        <w:rPr>
          <w:rFonts w:ascii="Arial Narrow" w:eastAsia="Calibri" w:hAnsi="Arial Narrow" w:cs="Times New Roman"/>
          <w:sz w:val="24"/>
          <w:szCs w:val="24"/>
          <w:lang w:val="en-ZA"/>
        </w:rPr>
        <w:t xml:space="preserve">. </w:t>
      </w:r>
    </w:p>
    <w:p w14:paraId="7FAE58FD" w14:textId="77777777" w:rsidR="00A2560E" w:rsidRPr="00BD1728" w:rsidRDefault="00A2560E" w:rsidP="00BD1728">
      <w:pPr>
        <w:pStyle w:val="NoSpacing"/>
        <w:spacing w:line="276" w:lineRule="auto"/>
        <w:jc w:val="both"/>
        <w:rPr>
          <w:rFonts w:ascii="Arial Narrow" w:eastAsia="Calibri" w:hAnsi="Arial Narrow" w:cs="Times New Roman"/>
          <w:sz w:val="24"/>
          <w:szCs w:val="24"/>
          <w:lang w:val="en-ZA"/>
        </w:rPr>
      </w:pPr>
    </w:p>
    <w:p w14:paraId="309FA345" w14:textId="2E7DE4CB" w:rsidR="001011A2" w:rsidRDefault="007A0222" w:rsidP="00BD1728">
      <w:pPr>
        <w:pStyle w:val="NoSpacing"/>
        <w:spacing w:line="276" w:lineRule="auto"/>
        <w:jc w:val="both"/>
        <w:rPr>
          <w:rFonts w:ascii="Arial Narrow" w:eastAsia="Calibri" w:hAnsi="Arial Narrow" w:cs="Times New Roman"/>
          <w:sz w:val="24"/>
          <w:szCs w:val="24"/>
          <w:lang w:val="en-ZA"/>
        </w:rPr>
      </w:pPr>
      <w:bookmarkStart w:id="20" w:name="_Hlk103286406"/>
      <w:r w:rsidRPr="00BD1728">
        <w:rPr>
          <w:rFonts w:ascii="Arial Narrow" w:eastAsia="Calibri" w:hAnsi="Arial Narrow" w:cs="Times New Roman"/>
          <w:sz w:val="24"/>
          <w:szCs w:val="24"/>
          <w:lang w:val="en-ZA"/>
        </w:rPr>
        <w:t xml:space="preserve">The Committee also </w:t>
      </w:r>
      <w:r w:rsidR="00C12ECC">
        <w:rPr>
          <w:rFonts w:ascii="Arial Narrow" w:eastAsia="Calibri" w:hAnsi="Arial Narrow" w:cs="Times New Roman"/>
          <w:sz w:val="24"/>
          <w:szCs w:val="24"/>
          <w:lang w:val="en-ZA"/>
        </w:rPr>
        <w:t xml:space="preserve">raised a concern about </w:t>
      </w:r>
      <w:r w:rsidRPr="00BD1728">
        <w:rPr>
          <w:rFonts w:ascii="Arial Narrow" w:eastAsia="Calibri" w:hAnsi="Arial Narrow" w:cs="Times New Roman"/>
          <w:sz w:val="24"/>
          <w:szCs w:val="24"/>
          <w:lang w:val="en-ZA"/>
        </w:rPr>
        <w:t>poor road conditions</w:t>
      </w:r>
      <w:r w:rsidR="006461FD" w:rsidRPr="00BD1728">
        <w:rPr>
          <w:rFonts w:ascii="Arial Narrow" w:eastAsia="Calibri" w:hAnsi="Arial Narrow" w:cs="Times New Roman"/>
          <w:sz w:val="24"/>
          <w:szCs w:val="24"/>
          <w:lang w:val="en-ZA"/>
        </w:rPr>
        <w:t xml:space="preserve"> </w:t>
      </w:r>
      <w:r w:rsidR="009A61FE">
        <w:rPr>
          <w:rFonts w:ascii="Arial Narrow" w:eastAsia="Calibri" w:hAnsi="Arial Narrow" w:cs="Times New Roman"/>
          <w:sz w:val="24"/>
          <w:szCs w:val="24"/>
          <w:lang w:val="en-ZA"/>
        </w:rPr>
        <w:t xml:space="preserve">which includes unattended </w:t>
      </w:r>
      <w:r w:rsidR="006461FD" w:rsidRPr="00BD1728">
        <w:rPr>
          <w:rFonts w:ascii="Arial Narrow" w:eastAsia="Calibri" w:hAnsi="Arial Narrow" w:cs="Times New Roman"/>
          <w:sz w:val="24"/>
          <w:szCs w:val="24"/>
          <w:lang w:val="en-ZA"/>
        </w:rPr>
        <w:t xml:space="preserve">potholes, faded road markings, </w:t>
      </w:r>
      <w:r w:rsidR="001705AC" w:rsidRPr="00BD1728">
        <w:rPr>
          <w:rFonts w:ascii="Arial Narrow" w:eastAsia="Calibri" w:hAnsi="Arial Narrow" w:cs="Times New Roman"/>
          <w:sz w:val="24"/>
          <w:szCs w:val="24"/>
          <w:lang w:val="en-ZA"/>
        </w:rPr>
        <w:t>fault</w:t>
      </w:r>
      <w:r w:rsidR="001705AC">
        <w:rPr>
          <w:rFonts w:ascii="Arial Narrow" w:eastAsia="Calibri" w:hAnsi="Arial Narrow" w:cs="Times New Roman"/>
          <w:sz w:val="24"/>
          <w:szCs w:val="24"/>
          <w:lang w:val="en-ZA"/>
        </w:rPr>
        <w:t>y</w:t>
      </w:r>
      <w:r w:rsidR="006461FD" w:rsidRPr="00BD1728">
        <w:rPr>
          <w:rFonts w:ascii="Arial Narrow" w:eastAsia="Calibri" w:hAnsi="Arial Narrow" w:cs="Times New Roman"/>
          <w:sz w:val="24"/>
          <w:szCs w:val="24"/>
          <w:lang w:val="en-ZA"/>
        </w:rPr>
        <w:t xml:space="preserve"> traffic lights</w:t>
      </w:r>
      <w:r w:rsidR="00C12ECC">
        <w:rPr>
          <w:rFonts w:ascii="Arial Narrow" w:eastAsia="Calibri" w:hAnsi="Arial Narrow" w:cs="Times New Roman"/>
          <w:sz w:val="24"/>
          <w:szCs w:val="24"/>
          <w:lang w:val="en-ZA"/>
        </w:rPr>
        <w:t xml:space="preserve">, </w:t>
      </w:r>
      <w:r w:rsidR="009A61FE">
        <w:rPr>
          <w:rFonts w:ascii="Arial Narrow" w:eastAsia="Calibri" w:hAnsi="Arial Narrow" w:cs="Times New Roman"/>
          <w:sz w:val="24"/>
          <w:szCs w:val="24"/>
          <w:lang w:val="en-ZA"/>
        </w:rPr>
        <w:t>etc.</w:t>
      </w:r>
      <w:r w:rsidR="00C12ECC">
        <w:rPr>
          <w:rFonts w:ascii="Arial Narrow" w:eastAsia="Calibri" w:hAnsi="Arial Narrow" w:cs="Times New Roman"/>
          <w:sz w:val="24"/>
          <w:szCs w:val="24"/>
          <w:lang w:val="en-ZA"/>
        </w:rPr>
        <w:t xml:space="preserve"> which</w:t>
      </w:r>
      <w:r w:rsidRPr="00BD1728">
        <w:rPr>
          <w:rFonts w:ascii="Arial Narrow" w:eastAsia="Calibri" w:hAnsi="Arial Narrow" w:cs="Times New Roman"/>
          <w:sz w:val="24"/>
          <w:szCs w:val="24"/>
          <w:lang w:val="en-ZA"/>
        </w:rPr>
        <w:t xml:space="preserve"> contributes to road accidents</w:t>
      </w:r>
      <w:r w:rsidR="006461FD" w:rsidRPr="00BD1728">
        <w:rPr>
          <w:rFonts w:ascii="Arial Narrow" w:eastAsia="Calibri" w:hAnsi="Arial Narrow" w:cs="Times New Roman"/>
          <w:sz w:val="24"/>
          <w:szCs w:val="24"/>
          <w:lang w:val="en-ZA"/>
        </w:rPr>
        <w:t xml:space="preserve">. </w:t>
      </w:r>
      <w:r w:rsidR="006461FD" w:rsidRPr="000A50D1">
        <w:rPr>
          <w:rFonts w:ascii="Arial Narrow" w:eastAsia="Calibri" w:hAnsi="Arial Narrow" w:cs="Times New Roman"/>
          <w:sz w:val="24"/>
          <w:szCs w:val="24"/>
          <w:lang w:val="en-ZA"/>
        </w:rPr>
        <w:t>Th</w:t>
      </w:r>
      <w:r w:rsidR="00586344" w:rsidRPr="000A50D1">
        <w:rPr>
          <w:rFonts w:ascii="Arial Narrow" w:eastAsia="Calibri" w:hAnsi="Arial Narrow" w:cs="Times New Roman"/>
          <w:sz w:val="24"/>
          <w:szCs w:val="24"/>
          <w:lang w:val="en-ZA"/>
        </w:rPr>
        <w:t xml:space="preserve">e </w:t>
      </w:r>
      <w:r w:rsidR="00C12ECC" w:rsidRPr="000A50D1">
        <w:rPr>
          <w:rFonts w:ascii="Arial Narrow" w:eastAsia="Calibri" w:hAnsi="Arial Narrow" w:cs="Times New Roman"/>
          <w:sz w:val="24"/>
          <w:szCs w:val="24"/>
          <w:lang w:val="en-ZA"/>
        </w:rPr>
        <w:t>C</w:t>
      </w:r>
      <w:r w:rsidR="00586344" w:rsidRPr="000A50D1">
        <w:rPr>
          <w:rFonts w:ascii="Arial Narrow" w:eastAsia="Calibri" w:hAnsi="Arial Narrow" w:cs="Times New Roman"/>
          <w:sz w:val="24"/>
          <w:szCs w:val="24"/>
          <w:lang w:val="en-ZA"/>
        </w:rPr>
        <w:t xml:space="preserve">ommittee recommended that the Department through </w:t>
      </w:r>
      <w:r w:rsidR="009A61FE" w:rsidRPr="000A50D1">
        <w:rPr>
          <w:rFonts w:ascii="Arial Narrow" w:eastAsia="Calibri" w:hAnsi="Arial Narrow" w:cs="Times New Roman"/>
          <w:sz w:val="24"/>
          <w:szCs w:val="24"/>
          <w:lang w:val="en-ZA"/>
        </w:rPr>
        <w:t xml:space="preserve">the </w:t>
      </w:r>
      <w:r w:rsidR="00586344" w:rsidRPr="000A50D1">
        <w:rPr>
          <w:rFonts w:ascii="Arial Narrow" w:eastAsia="Calibri" w:hAnsi="Arial Narrow" w:cs="Times New Roman"/>
          <w:sz w:val="24"/>
          <w:szCs w:val="24"/>
          <w:lang w:val="en-ZA"/>
        </w:rPr>
        <w:t xml:space="preserve">Law Enforcement Agencies (LEAs) monitoring sessions </w:t>
      </w:r>
      <w:r w:rsidRPr="000A50D1">
        <w:rPr>
          <w:rFonts w:ascii="Arial Narrow" w:eastAsia="Calibri" w:hAnsi="Arial Narrow" w:cs="Times New Roman"/>
          <w:sz w:val="24"/>
          <w:szCs w:val="24"/>
          <w:lang w:val="en-ZA"/>
        </w:rPr>
        <w:t>encourage</w:t>
      </w:r>
      <w:r w:rsidR="00586344" w:rsidRPr="000A50D1">
        <w:rPr>
          <w:rFonts w:ascii="Arial Narrow" w:eastAsia="Calibri" w:hAnsi="Arial Narrow" w:cs="Times New Roman"/>
          <w:sz w:val="24"/>
          <w:szCs w:val="24"/>
          <w:lang w:val="en-ZA"/>
        </w:rPr>
        <w:t xml:space="preserve"> LEAs</w:t>
      </w:r>
      <w:r w:rsidRPr="000A50D1">
        <w:rPr>
          <w:rFonts w:ascii="Arial Narrow" w:eastAsia="Calibri" w:hAnsi="Arial Narrow" w:cs="Times New Roman"/>
          <w:sz w:val="24"/>
          <w:szCs w:val="24"/>
          <w:lang w:val="en-ZA"/>
        </w:rPr>
        <w:t xml:space="preserve"> to report </w:t>
      </w:r>
      <w:r w:rsidR="00FF7F09" w:rsidRPr="000A50D1">
        <w:rPr>
          <w:rFonts w:ascii="Arial Narrow" w:eastAsia="Calibri" w:hAnsi="Arial Narrow" w:cs="Times New Roman"/>
          <w:sz w:val="24"/>
          <w:szCs w:val="24"/>
          <w:lang w:val="en-ZA"/>
        </w:rPr>
        <w:t xml:space="preserve">any </w:t>
      </w:r>
      <w:r w:rsidRPr="000A50D1">
        <w:rPr>
          <w:rFonts w:ascii="Arial Narrow" w:eastAsia="Calibri" w:hAnsi="Arial Narrow" w:cs="Times New Roman"/>
          <w:sz w:val="24"/>
          <w:szCs w:val="24"/>
          <w:lang w:val="en-ZA"/>
        </w:rPr>
        <w:t xml:space="preserve">road </w:t>
      </w:r>
      <w:r w:rsidR="00FF7F09" w:rsidRPr="000A50D1">
        <w:rPr>
          <w:rFonts w:ascii="Arial Narrow" w:eastAsia="Calibri" w:hAnsi="Arial Narrow" w:cs="Times New Roman"/>
          <w:sz w:val="24"/>
          <w:szCs w:val="24"/>
          <w:lang w:val="en-ZA"/>
        </w:rPr>
        <w:t xml:space="preserve">hazards that may potentially cause </w:t>
      </w:r>
      <w:r w:rsidRPr="000A50D1">
        <w:rPr>
          <w:rFonts w:ascii="Arial Narrow" w:eastAsia="Calibri" w:hAnsi="Arial Narrow" w:cs="Times New Roman"/>
          <w:sz w:val="24"/>
          <w:szCs w:val="24"/>
          <w:lang w:val="en-ZA"/>
        </w:rPr>
        <w:t xml:space="preserve">danger to road users. </w:t>
      </w:r>
    </w:p>
    <w:p w14:paraId="183D2BD7" w14:textId="77777777" w:rsidR="00C932E5" w:rsidRPr="000A50D1" w:rsidRDefault="00C932E5" w:rsidP="00BD1728">
      <w:pPr>
        <w:pStyle w:val="NoSpacing"/>
        <w:spacing w:line="276" w:lineRule="auto"/>
        <w:jc w:val="both"/>
        <w:rPr>
          <w:rFonts w:ascii="Arial Narrow" w:eastAsia="Calibri" w:hAnsi="Arial Narrow" w:cs="Times New Roman"/>
          <w:sz w:val="24"/>
          <w:szCs w:val="24"/>
          <w:lang w:val="en-ZA"/>
        </w:rPr>
      </w:pPr>
    </w:p>
    <w:p w14:paraId="267EFAB5" w14:textId="77777777" w:rsidR="00B32B31" w:rsidRPr="00BD1728" w:rsidRDefault="00B32B31" w:rsidP="00BD1728">
      <w:pPr>
        <w:pStyle w:val="NoSpacing"/>
        <w:numPr>
          <w:ilvl w:val="0"/>
          <w:numId w:val="1"/>
        </w:numPr>
        <w:shd w:val="clear" w:color="auto" w:fill="BFBFBF" w:themeFill="background1" w:themeFillShade="BF"/>
        <w:spacing w:line="276" w:lineRule="auto"/>
        <w:jc w:val="both"/>
        <w:rPr>
          <w:rFonts w:ascii="Arial Narrow" w:hAnsi="Arial Narrow"/>
          <w:b/>
          <w:sz w:val="24"/>
          <w:szCs w:val="24"/>
        </w:rPr>
      </w:pPr>
      <w:bookmarkStart w:id="21" w:name="_Toc403590741"/>
      <w:bookmarkEnd w:id="20"/>
      <w:r w:rsidRPr="00BD1728">
        <w:rPr>
          <w:rFonts w:ascii="Arial Narrow" w:hAnsi="Arial Narrow"/>
          <w:b/>
          <w:sz w:val="24"/>
          <w:szCs w:val="24"/>
        </w:rPr>
        <w:t xml:space="preserve">OVERSIGHT ON BUDGET </w:t>
      </w:r>
      <w:bookmarkEnd w:id="21"/>
      <w:r w:rsidRPr="00BD1728">
        <w:rPr>
          <w:rFonts w:ascii="Arial Narrow" w:hAnsi="Arial Narrow"/>
          <w:b/>
          <w:sz w:val="24"/>
          <w:szCs w:val="24"/>
        </w:rPr>
        <w:t>ALLOCATION</w:t>
      </w:r>
    </w:p>
    <w:p w14:paraId="7064C00D" w14:textId="77777777" w:rsidR="00B32B31" w:rsidRPr="00BD1728" w:rsidRDefault="00B32B31" w:rsidP="00BD1728">
      <w:pPr>
        <w:pStyle w:val="NoSpacing"/>
        <w:spacing w:line="276" w:lineRule="auto"/>
        <w:jc w:val="both"/>
        <w:rPr>
          <w:rFonts w:ascii="Arial Narrow" w:hAnsi="Arial Narrow"/>
          <w:sz w:val="24"/>
          <w:szCs w:val="24"/>
        </w:rPr>
      </w:pPr>
    </w:p>
    <w:p w14:paraId="6428ABCE" w14:textId="79B846B8" w:rsidR="00B32B31" w:rsidRPr="00BD1728" w:rsidRDefault="00D42DBE" w:rsidP="00BD1728">
      <w:pPr>
        <w:pStyle w:val="NoSpacing"/>
        <w:spacing w:line="276" w:lineRule="auto"/>
        <w:jc w:val="both"/>
        <w:rPr>
          <w:rFonts w:ascii="Arial Narrow" w:hAnsi="Arial Narrow"/>
          <w:bCs/>
          <w:color w:val="000000" w:themeColor="text1"/>
          <w:sz w:val="24"/>
          <w:szCs w:val="24"/>
        </w:rPr>
      </w:pPr>
      <w:bookmarkStart w:id="22" w:name="_Hlk103276980"/>
      <w:bookmarkStart w:id="23" w:name="_Hlk14626036"/>
      <w:bookmarkStart w:id="24" w:name="_Hlk517457503"/>
      <w:r w:rsidRPr="00BD1728">
        <w:rPr>
          <w:rFonts w:ascii="Arial Narrow" w:hAnsi="Arial Narrow"/>
          <w:color w:val="000000" w:themeColor="text1"/>
          <w:sz w:val="24"/>
          <w:szCs w:val="24"/>
        </w:rPr>
        <w:t>In this financial year, t</w:t>
      </w:r>
      <w:r w:rsidR="00B32B31" w:rsidRPr="00BD1728">
        <w:rPr>
          <w:rFonts w:ascii="Arial Narrow" w:hAnsi="Arial Narrow"/>
          <w:color w:val="000000" w:themeColor="text1"/>
          <w:sz w:val="24"/>
          <w:szCs w:val="24"/>
        </w:rPr>
        <w:t>he Department received</w:t>
      </w:r>
      <w:r w:rsidRPr="00BD1728">
        <w:rPr>
          <w:rFonts w:ascii="Arial Narrow" w:hAnsi="Arial Narrow"/>
          <w:color w:val="000000" w:themeColor="text1"/>
          <w:sz w:val="24"/>
          <w:szCs w:val="24"/>
        </w:rPr>
        <w:t xml:space="preserve"> </w:t>
      </w:r>
      <w:r w:rsidRPr="00BD1728">
        <w:rPr>
          <w:rFonts w:ascii="Arial Narrow" w:hAnsi="Arial Narrow"/>
          <w:b/>
          <w:bCs/>
          <w:color w:val="000000" w:themeColor="text1"/>
          <w:sz w:val="24"/>
          <w:szCs w:val="24"/>
        </w:rPr>
        <w:t>R1.1</w:t>
      </w:r>
      <w:r w:rsidR="009204EC">
        <w:rPr>
          <w:rFonts w:ascii="Arial Narrow" w:hAnsi="Arial Narrow"/>
          <w:b/>
          <w:bCs/>
          <w:color w:val="000000" w:themeColor="text1"/>
          <w:sz w:val="24"/>
          <w:szCs w:val="24"/>
        </w:rPr>
        <w:t>53</w:t>
      </w:r>
      <w:r w:rsidRPr="00BD1728">
        <w:rPr>
          <w:rFonts w:ascii="Arial Narrow" w:hAnsi="Arial Narrow"/>
          <w:b/>
          <w:bCs/>
          <w:color w:val="000000" w:themeColor="text1"/>
          <w:sz w:val="24"/>
          <w:szCs w:val="24"/>
        </w:rPr>
        <w:t xml:space="preserve"> billion</w:t>
      </w:r>
      <w:r w:rsidR="00B32B31" w:rsidRPr="00BD1728">
        <w:rPr>
          <w:rFonts w:ascii="Arial Narrow" w:hAnsi="Arial Narrow"/>
          <w:color w:val="000000" w:themeColor="text1"/>
          <w:sz w:val="24"/>
          <w:szCs w:val="24"/>
        </w:rPr>
        <w:t xml:space="preserve">, marking an increase by </w:t>
      </w:r>
      <w:r w:rsidR="00B32B31" w:rsidRPr="00BD1728">
        <w:rPr>
          <w:rFonts w:ascii="Arial Narrow" w:hAnsi="Arial Narrow"/>
          <w:bCs/>
          <w:color w:val="000000" w:themeColor="text1"/>
          <w:sz w:val="24"/>
          <w:szCs w:val="24"/>
        </w:rPr>
        <w:t>R</w:t>
      </w:r>
      <w:r w:rsidRPr="00BD1728">
        <w:rPr>
          <w:rFonts w:ascii="Arial Narrow" w:hAnsi="Arial Narrow"/>
          <w:bCs/>
          <w:color w:val="000000" w:themeColor="text1"/>
          <w:sz w:val="24"/>
          <w:szCs w:val="24"/>
        </w:rPr>
        <w:t>19</w:t>
      </w:r>
      <w:r w:rsidR="00B32B31" w:rsidRPr="00BD1728">
        <w:rPr>
          <w:rFonts w:ascii="Arial Narrow" w:hAnsi="Arial Narrow"/>
          <w:bCs/>
          <w:color w:val="000000" w:themeColor="text1"/>
          <w:sz w:val="24"/>
          <w:szCs w:val="24"/>
        </w:rPr>
        <w:t>1 million (</w:t>
      </w:r>
      <w:r w:rsidR="00864816" w:rsidRPr="00BD1728">
        <w:rPr>
          <w:rFonts w:ascii="Arial Narrow" w:hAnsi="Arial Narrow"/>
          <w:bCs/>
          <w:color w:val="000000" w:themeColor="text1"/>
          <w:sz w:val="24"/>
          <w:szCs w:val="24"/>
        </w:rPr>
        <w:t>20</w:t>
      </w:r>
      <w:r w:rsidR="00B32B31" w:rsidRPr="00BD1728">
        <w:rPr>
          <w:rFonts w:ascii="Arial Narrow" w:hAnsi="Arial Narrow"/>
          <w:bCs/>
          <w:color w:val="000000" w:themeColor="text1"/>
          <w:sz w:val="24"/>
          <w:szCs w:val="24"/>
        </w:rPr>
        <w:t>%) when compared to the previous financial year’s allocation</w:t>
      </w:r>
      <w:r w:rsidRPr="00BD1728">
        <w:rPr>
          <w:rFonts w:ascii="Arial Narrow" w:hAnsi="Arial Narrow"/>
          <w:bCs/>
          <w:color w:val="000000" w:themeColor="text1"/>
          <w:sz w:val="24"/>
          <w:szCs w:val="24"/>
        </w:rPr>
        <w:t xml:space="preserve"> of R962.2 million</w:t>
      </w:r>
      <w:r w:rsidR="00B32B31" w:rsidRPr="00BD1728">
        <w:rPr>
          <w:rFonts w:ascii="Arial Narrow" w:hAnsi="Arial Narrow"/>
          <w:bCs/>
          <w:color w:val="000000" w:themeColor="text1"/>
          <w:sz w:val="24"/>
          <w:szCs w:val="24"/>
        </w:rPr>
        <w:t xml:space="preserve">. The increase </w:t>
      </w:r>
      <w:r w:rsidR="008A1D71">
        <w:rPr>
          <w:rFonts w:ascii="Arial Narrow" w:hAnsi="Arial Narrow"/>
          <w:bCs/>
          <w:color w:val="000000" w:themeColor="text1"/>
          <w:sz w:val="24"/>
          <w:szCs w:val="24"/>
        </w:rPr>
        <w:t>is</w:t>
      </w:r>
      <w:r w:rsidR="008A1D71" w:rsidRPr="00BD1728">
        <w:rPr>
          <w:rFonts w:ascii="Arial Narrow" w:hAnsi="Arial Narrow"/>
          <w:bCs/>
          <w:color w:val="000000" w:themeColor="text1"/>
          <w:sz w:val="24"/>
          <w:szCs w:val="24"/>
        </w:rPr>
        <w:t xml:space="preserve"> </w:t>
      </w:r>
      <w:r w:rsidR="00B32B31" w:rsidRPr="00BD1728">
        <w:rPr>
          <w:rFonts w:ascii="Arial Narrow" w:hAnsi="Arial Narrow"/>
          <w:bCs/>
          <w:color w:val="000000" w:themeColor="text1"/>
          <w:sz w:val="24"/>
          <w:szCs w:val="24"/>
        </w:rPr>
        <w:t xml:space="preserve">attributed to an additional funding </w:t>
      </w:r>
      <w:r w:rsidR="007B5619" w:rsidRPr="00BD1728">
        <w:rPr>
          <w:rFonts w:ascii="Arial Narrow" w:hAnsi="Arial Narrow"/>
          <w:bCs/>
          <w:color w:val="000000" w:themeColor="text1"/>
          <w:sz w:val="24"/>
          <w:szCs w:val="24"/>
        </w:rPr>
        <w:t xml:space="preserve">set aside for procurement of patrol vehicles and mobile police stations for the Gauteng-SASP as well as implementation of the </w:t>
      </w:r>
      <w:r w:rsidR="00B32B31" w:rsidRPr="00BD1728">
        <w:rPr>
          <w:rFonts w:ascii="Arial Narrow" w:hAnsi="Arial Narrow"/>
          <w:bCs/>
          <w:color w:val="000000" w:themeColor="text1"/>
          <w:sz w:val="24"/>
          <w:szCs w:val="24"/>
        </w:rPr>
        <w:t>e-</w:t>
      </w:r>
      <w:r w:rsidR="007B5619" w:rsidRPr="00BD1728">
        <w:rPr>
          <w:rFonts w:ascii="Arial Narrow" w:hAnsi="Arial Narrow"/>
          <w:bCs/>
          <w:color w:val="000000" w:themeColor="text1"/>
          <w:sz w:val="24"/>
          <w:szCs w:val="24"/>
        </w:rPr>
        <w:t>p</w:t>
      </w:r>
      <w:r w:rsidR="00B32B31" w:rsidRPr="00BD1728">
        <w:rPr>
          <w:rFonts w:ascii="Arial Narrow" w:hAnsi="Arial Narrow"/>
          <w:bCs/>
          <w:color w:val="000000" w:themeColor="text1"/>
          <w:sz w:val="24"/>
          <w:szCs w:val="24"/>
        </w:rPr>
        <w:t xml:space="preserve">olicing infrastructure.  </w:t>
      </w:r>
    </w:p>
    <w:p w14:paraId="72C71EF7" w14:textId="77777777" w:rsidR="00B32B31" w:rsidRPr="00BD1728" w:rsidRDefault="00B32B31" w:rsidP="00BD1728">
      <w:pPr>
        <w:pStyle w:val="NoSpacing"/>
        <w:spacing w:line="276" w:lineRule="auto"/>
        <w:jc w:val="both"/>
        <w:rPr>
          <w:rFonts w:ascii="Arial Narrow" w:hAnsi="Arial Narrow"/>
          <w:color w:val="000000" w:themeColor="text1"/>
          <w:sz w:val="24"/>
          <w:szCs w:val="24"/>
        </w:rPr>
      </w:pPr>
    </w:p>
    <w:p w14:paraId="6692D24D" w14:textId="6798CA79" w:rsidR="00B32B31" w:rsidRPr="00BD1728" w:rsidRDefault="00B32B31" w:rsidP="00BD1728">
      <w:pPr>
        <w:pStyle w:val="NoSpacing"/>
        <w:spacing w:line="276" w:lineRule="auto"/>
        <w:jc w:val="both"/>
        <w:rPr>
          <w:rFonts w:ascii="Arial Narrow" w:hAnsi="Arial Narrow"/>
          <w:sz w:val="24"/>
          <w:szCs w:val="24"/>
        </w:rPr>
      </w:pPr>
      <w:bookmarkStart w:id="25" w:name="_Hlk73863634"/>
      <w:r w:rsidRPr="00BD1728">
        <w:rPr>
          <w:rFonts w:ascii="Arial Narrow" w:hAnsi="Arial Narrow"/>
          <w:b/>
          <w:sz w:val="24"/>
          <w:szCs w:val="24"/>
        </w:rPr>
        <w:t>Programme 1: Administration</w:t>
      </w:r>
      <w:r w:rsidR="00353178" w:rsidRPr="00BD1728">
        <w:rPr>
          <w:rFonts w:ascii="Arial Narrow" w:hAnsi="Arial Narrow"/>
          <w:sz w:val="24"/>
          <w:szCs w:val="24"/>
        </w:rPr>
        <w:t xml:space="preserve"> received </w:t>
      </w:r>
      <w:r w:rsidR="00353178" w:rsidRPr="00BD1728">
        <w:rPr>
          <w:rFonts w:ascii="Arial Narrow" w:hAnsi="Arial Narrow"/>
          <w:b/>
          <w:bCs/>
          <w:sz w:val="24"/>
          <w:szCs w:val="24"/>
        </w:rPr>
        <w:t>R174 million</w:t>
      </w:r>
      <w:r w:rsidR="00353178" w:rsidRPr="00BD1728">
        <w:rPr>
          <w:rFonts w:ascii="Arial Narrow" w:hAnsi="Arial Narrow"/>
          <w:sz w:val="24"/>
          <w:szCs w:val="24"/>
        </w:rPr>
        <w:t xml:space="preserve"> which </w:t>
      </w:r>
      <w:r w:rsidR="008A1D71">
        <w:rPr>
          <w:rFonts w:ascii="Arial Narrow" w:hAnsi="Arial Narrow"/>
          <w:sz w:val="24"/>
          <w:szCs w:val="24"/>
        </w:rPr>
        <w:t>is</w:t>
      </w:r>
      <w:r w:rsidR="008A1D71" w:rsidRPr="00BD1728">
        <w:rPr>
          <w:rFonts w:ascii="Arial Narrow" w:hAnsi="Arial Narrow"/>
          <w:sz w:val="24"/>
          <w:szCs w:val="24"/>
        </w:rPr>
        <w:t xml:space="preserve"> </w:t>
      </w:r>
      <w:r w:rsidR="00353178" w:rsidRPr="00BD1728">
        <w:rPr>
          <w:rFonts w:ascii="Arial Narrow" w:hAnsi="Arial Narrow"/>
          <w:sz w:val="24"/>
          <w:szCs w:val="24"/>
        </w:rPr>
        <w:t>an increase by R4.4 million (</w:t>
      </w:r>
      <w:r w:rsidR="00864816" w:rsidRPr="00BD1728">
        <w:rPr>
          <w:rFonts w:ascii="Arial Narrow" w:hAnsi="Arial Narrow"/>
          <w:sz w:val="24"/>
          <w:szCs w:val="24"/>
        </w:rPr>
        <w:t>3</w:t>
      </w:r>
      <w:r w:rsidR="00353178" w:rsidRPr="00BD1728">
        <w:rPr>
          <w:rFonts w:ascii="Arial Narrow" w:hAnsi="Arial Narrow"/>
          <w:sz w:val="24"/>
          <w:szCs w:val="24"/>
        </w:rPr>
        <w:t xml:space="preserve">%) when compared to the R169.6 million which was received in the previous financial year. </w:t>
      </w:r>
      <w:r w:rsidRPr="00BD1728">
        <w:rPr>
          <w:rFonts w:ascii="Arial Narrow" w:hAnsi="Arial Narrow"/>
          <w:sz w:val="24"/>
          <w:szCs w:val="24"/>
        </w:rPr>
        <w:t xml:space="preserve"> </w:t>
      </w:r>
    </w:p>
    <w:p w14:paraId="299AC2B8" w14:textId="77777777" w:rsidR="00B32B31" w:rsidRPr="00BD1728" w:rsidRDefault="00B32B31" w:rsidP="00BD1728">
      <w:pPr>
        <w:pStyle w:val="NoSpacing"/>
        <w:spacing w:line="276" w:lineRule="auto"/>
        <w:jc w:val="both"/>
        <w:rPr>
          <w:rFonts w:ascii="Arial Narrow" w:hAnsi="Arial Narrow"/>
          <w:sz w:val="24"/>
          <w:szCs w:val="24"/>
        </w:rPr>
      </w:pPr>
    </w:p>
    <w:p w14:paraId="312CD227" w14:textId="6C4244B0" w:rsidR="00B32B31" w:rsidRPr="00BD1728" w:rsidRDefault="00B32B31" w:rsidP="00BD1728">
      <w:pPr>
        <w:spacing w:line="276" w:lineRule="auto"/>
        <w:jc w:val="both"/>
        <w:rPr>
          <w:rFonts w:ascii="Arial Narrow" w:hAnsi="Arial Narrow"/>
          <w:bCs/>
          <w:lang w:val="en-US"/>
        </w:rPr>
      </w:pPr>
      <w:r w:rsidRPr="00BD1728">
        <w:rPr>
          <w:rFonts w:ascii="Arial Narrow" w:hAnsi="Arial Narrow"/>
          <w:b/>
        </w:rPr>
        <w:t>Programme 2: Provincial Secretariat</w:t>
      </w:r>
      <w:bookmarkStart w:id="26" w:name="_Hlk42374568"/>
      <w:bookmarkStart w:id="27" w:name="_Hlk42374616"/>
      <w:r w:rsidRPr="00BD1728">
        <w:rPr>
          <w:rFonts w:ascii="Arial Narrow" w:hAnsi="Arial Narrow"/>
          <w:b/>
        </w:rPr>
        <w:t xml:space="preserve"> </w:t>
      </w:r>
      <w:bookmarkEnd w:id="26"/>
      <w:r w:rsidR="008A1D71">
        <w:rPr>
          <w:rFonts w:ascii="Arial Narrow" w:hAnsi="Arial Narrow"/>
          <w:bCs/>
        </w:rPr>
        <w:t>is</w:t>
      </w:r>
      <w:r w:rsidR="008A1D71" w:rsidRPr="00BD1728">
        <w:rPr>
          <w:rFonts w:ascii="Arial Narrow" w:hAnsi="Arial Narrow"/>
          <w:bCs/>
        </w:rPr>
        <w:t xml:space="preserve"> </w:t>
      </w:r>
      <w:r w:rsidR="00353178" w:rsidRPr="00BD1728">
        <w:rPr>
          <w:rFonts w:ascii="Arial Narrow" w:hAnsi="Arial Narrow"/>
          <w:bCs/>
        </w:rPr>
        <w:t xml:space="preserve">allocated R280.7 million. This </w:t>
      </w:r>
      <w:r w:rsidR="008A1D71" w:rsidRPr="00BD1728">
        <w:rPr>
          <w:rFonts w:ascii="Arial Narrow" w:hAnsi="Arial Narrow"/>
          <w:bCs/>
        </w:rPr>
        <w:t>mark</w:t>
      </w:r>
      <w:r w:rsidR="008A1D71">
        <w:rPr>
          <w:rFonts w:ascii="Arial Narrow" w:hAnsi="Arial Narrow"/>
          <w:bCs/>
        </w:rPr>
        <w:t>s</w:t>
      </w:r>
      <w:r w:rsidR="008A1D71" w:rsidRPr="00BD1728">
        <w:rPr>
          <w:rFonts w:ascii="Arial Narrow" w:hAnsi="Arial Narrow"/>
          <w:bCs/>
        </w:rPr>
        <w:t xml:space="preserve"> </w:t>
      </w:r>
      <w:r w:rsidR="00353178" w:rsidRPr="00BD1728">
        <w:rPr>
          <w:rFonts w:ascii="Arial Narrow" w:hAnsi="Arial Narrow"/>
          <w:bCs/>
        </w:rPr>
        <w:t>an increase by R39.7 million (</w:t>
      </w:r>
      <w:r w:rsidR="00864816" w:rsidRPr="00BD1728">
        <w:rPr>
          <w:rFonts w:ascii="Arial Narrow" w:hAnsi="Arial Narrow"/>
          <w:bCs/>
        </w:rPr>
        <w:t>16</w:t>
      </w:r>
      <w:r w:rsidR="00353178" w:rsidRPr="00BD1728">
        <w:rPr>
          <w:rFonts w:ascii="Arial Narrow" w:hAnsi="Arial Narrow"/>
          <w:bCs/>
        </w:rPr>
        <w:t>%) when compared to the R241 million which was allocated in the previous financial year.</w:t>
      </w:r>
    </w:p>
    <w:p w14:paraId="1F86FCAF" w14:textId="77777777" w:rsidR="00B32B31" w:rsidRPr="00BD1728" w:rsidRDefault="00B32B31" w:rsidP="00BD1728">
      <w:pPr>
        <w:spacing w:line="276" w:lineRule="auto"/>
        <w:jc w:val="both"/>
        <w:rPr>
          <w:rFonts w:ascii="Arial Narrow" w:hAnsi="Arial Narrow"/>
          <w:bCs/>
          <w:lang w:val="en-US"/>
        </w:rPr>
      </w:pPr>
    </w:p>
    <w:bookmarkEnd w:id="27"/>
    <w:p w14:paraId="09AB74FD" w14:textId="545F4CC7" w:rsidR="005B4D1A" w:rsidRPr="00BD1728" w:rsidRDefault="00B32B31" w:rsidP="00BD1728">
      <w:pPr>
        <w:pStyle w:val="NoSpacing"/>
        <w:spacing w:line="276" w:lineRule="auto"/>
        <w:jc w:val="both"/>
        <w:rPr>
          <w:rFonts w:ascii="Arial Narrow" w:hAnsi="Arial Narrow"/>
          <w:sz w:val="24"/>
          <w:szCs w:val="24"/>
        </w:rPr>
      </w:pPr>
      <w:r w:rsidRPr="00BD1728">
        <w:rPr>
          <w:rFonts w:ascii="Arial Narrow" w:hAnsi="Arial Narrow"/>
          <w:b/>
          <w:sz w:val="24"/>
          <w:szCs w:val="24"/>
        </w:rPr>
        <w:t>Programme 3: Traffic Management</w:t>
      </w:r>
      <w:r w:rsidR="006E52C0" w:rsidRPr="00BD1728">
        <w:rPr>
          <w:rFonts w:ascii="Arial Narrow" w:hAnsi="Arial Narrow"/>
          <w:b/>
          <w:sz w:val="24"/>
          <w:szCs w:val="24"/>
        </w:rPr>
        <w:t>;</w:t>
      </w:r>
      <w:r w:rsidRPr="00BD1728">
        <w:rPr>
          <w:rFonts w:ascii="Arial Narrow" w:hAnsi="Arial Narrow"/>
          <w:sz w:val="24"/>
          <w:szCs w:val="24"/>
        </w:rPr>
        <w:t xml:space="preserve"> </w:t>
      </w:r>
      <w:bookmarkEnd w:id="25"/>
      <w:r w:rsidR="008A1D71" w:rsidRPr="00BD1728">
        <w:rPr>
          <w:rFonts w:ascii="Arial Narrow" w:hAnsi="Arial Narrow"/>
          <w:sz w:val="24"/>
          <w:szCs w:val="24"/>
        </w:rPr>
        <w:t>receive</w:t>
      </w:r>
      <w:r w:rsidR="008A1D71">
        <w:rPr>
          <w:rFonts w:ascii="Arial Narrow" w:hAnsi="Arial Narrow"/>
          <w:sz w:val="24"/>
          <w:szCs w:val="24"/>
        </w:rPr>
        <w:t>s</w:t>
      </w:r>
      <w:r w:rsidR="008A1D71" w:rsidRPr="00BD1728">
        <w:rPr>
          <w:rFonts w:ascii="Arial Narrow" w:hAnsi="Arial Narrow"/>
          <w:sz w:val="24"/>
          <w:szCs w:val="24"/>
        </w:rPr>
        <w:t xml:space="preserve"> </w:t>
      </w:r>
      <w:r w:rsidR="005B4D1A" w:rsidRPr="00BD1728">
        <w:rPr>
          <w:rFonts w:ascii="Arial Narrow" w:hAnsi="Arial Narrow"/>
          <w:sz w:val="24"/>
          <w:szCs w:val="24"/>
        </w:rPr>
        <w:t>a substantial allocation of R</w:t>
      </w:r>
      <w:r w:rsidR="005B4D1A" w:rsidRPr="00BD1728">
        <w:rPr>
          <w:rFonts w:ascii="Arial Narrow" w:hAnsi="Arial Narrow"/>
          <w:sz w:val="24"/>
          <w:szCs w:val="24"/>
          <w:lang w:val="en-ZA"/>
        </w:rPr>
        <w:t xml:space="preserve">698.6 million. Its allocation </w:t>
      </w:r>
      <w:r w:rsidR="008A1D71" w:rsidRPr="00BD1728">
        <w:rPr>
          <w:rFonts w:ascii="Arial Narrow" w:hAnsi="Arial Narrow"/>
          <w:sz w:val="24"/>
          <w:szCs w:val="24"/>
          <w:lang w:val="en-ZA"/>
        </w:rPr>
        <w:t>increase</w:t>
      </w:r>
      <w:r w:rsidR="008A1D71">
        <w:rPr>
          <w:rFonts w:ascii="Arial Narrow" w:hAnsi="Arial Narrow"/>
          <w:sz w:val="24"/>
          <w:szCs w:val="24"/>
          <w:lang w:val="en-ZA"/>
        </w:rPr>
        <w:t>s</w:t>
      </w:r>
      <w:r w:rsidR="008A1D71" w:rsidRPr="00BD1728">
        <w:rPr>
          <w:rFonts w:ascii="Arial Narrow" w:hAnsi="Arial Narrow"/>
          <w:sz w:val="24"/>
          <w:szCs w:val="24"/>
          <w:lang w:val="en-ZA"/>
        </w:rPr>
        <w:t xml:space="preserve"> </w:t>
      </w:r>
      <w:r w:rsidR="005B4D1A" w:rsidRPr="00BD1728">
        <w:rPr>
          <w:rFonts w:ascii="Arial Narrow" w:hAnsi="Arial Narrow"/>
          <w:sz w:val="24"/>
          <w:szCs w:val="24"/>
          <w:lang w:val="en-ZA"/>
        </w:rPr>
        <w:t>by R147 million (</w:t>
      </w:r>
      <w:r w:rsidR="00864816" w:rsidRPr="00BD1728">
        <w:rPr>
          <w:rFonts w:ascii="Arial Narrow" w:hAnsi="Arial Narrow"/>
          <w:sz w:val="24"/>
          <w:szCs w:val="24"/>
          <w:lang w:val="en-ZA"/>
        </w:rPr>
        <w:t>27</w:t>
      </w:r>
      <w:r w:rsidR="005B4D1A" w:rsidRPr="00BD1728">
        <w:rPr>
          <w:rFonts w:ascii="Arial Narrow" w:hAnsi="Arial Narrow"/>
          <w:sz w:val="24"/>
          <w:szCs w:val="24"/>
          <w:lang w:val="en-ZA"/>
        </w:rPr>
        <w:t xml:space="preserve">%) compared to the </w:t>
      </w:r>
      <w:r w:rsidR="006E52C0" w:rsidRPr="00BD1728">
        <w:rPr>
          <w:rFonts w:ascii="Arial Narrow" w:hAnsi="Arial Narrow"/>
          <w:sz w:val="24"/>
          <w:szCs w:val="24"/>
        </w:rPr>
        <w:t xml:space="preserve">R551.6 million which was received </w:t>
      </w:r>
      <w:r w:rsidR="005B4D1A" w:rsidRPr="00BD1728">
        <w:rPr>
          <w:rFonts w:ascii="Arial Narrow" w:hAnsi="Arial Narrow"/>
          <w:sz w:val="24"/>
          <w:szCs w:val="24"/>
        </w:rPr>
        <w:t>in the previous</w:t>
      </w:r>
      <w:r w:rsidR="006E52C0" w:rsidRPr="00BD1728">
        <w:rPr>
          <w:rFonts w:ascii="Arial Narrow" w:hAnsi="Arial Narrow"/>
          <w:sz w:val="24"/>
          <w:szCs w:val="24"/>
        </w:rPr>
        <w:t xml:space="preserve"> financial year</w:t>
      </w:r>
      <w:r w:rsidR="00FB533A" w:rsidRPr="00BD1728">
        <w:rPr>
          <w:rFonts w:ascii="Arial Narrow" w:hAnsi="Arial Narrow"/>
          <w:sz w:val="24"/>
          <w:szCs w:val="24"/>
        </w:rPr>
        <w:t xml:space="preserve">. </w:t>
      </w:r>
      <w:bookmarkEnd w:id="22"/>
    </w:p>
    <w:bookmarkEnd w:id="23"/>
    <w:p w14:paraId="2ED59D76" w14:textId="77777777" w:rsidR="00B32B31" w:rsidRPr="00BD1728" w:rsidRDefault="00B32B31" w:rsidP="00BD1728">
      <w:pPr>
        <w:pStyle w:val="NoSpacing"/>
        <w:spacing w:line="276" w:lineRule="auto"/>
        <w:jc w:val="both"/>
        <w:rPr>
          <w:rFonts w:ascii="Arial Narrow" w:hAnsi="Arial Narrow"/>
          <w:sz w:val="24"/>
          <w:szCs w:val="24"/>
        </w:rPr>
      </w:pPr>
    </w:p>
    <w:bookmarkEnd w:id="24"/>
    <w:p w14:paraId="54068977" w14:textId="77777777" w:rsidR="00B32B31" w:rsidRPr="00BD1728" w:rsidRDefault="00B32B31" w:rsidP="00BD1728">
      <w:pPr>
        <w:pStyle w:val="NoSpacing"/>
        <w:numPr>
          <w:ilvl w:val="0"/>
          <w:numId w:val="1"/>
        </w:numPr>
        <w:shd w:val="clear" w:color="auto" w:fill="BFBFBF" w:themeFill="background1" w:themeFillShade="BF"/>
        <w:spacing w:line="276" w:lineRule="auto"/>
        <w:jc w:val="both"/>
        <w:rPr>
          <w:rFonts w:ascii="Arial Narrow" w:hAnsi="Arial Narrow"/>
          <w:b/>
          <w:sz w:val="24"/>
          <w:szCs w:val="24"/>
        </w:rPr>
      </w:pPr>
      <w:r w:rsidRPr="00BD1728">
        <w:rPr>
          <w:rFonts w:ascii="Arial Narrow" w:hAnsi="Arial Narrow"/>
          <w:b/>
          <w:sz w:val="24"/>
          <w:szCs w:val="24"/>
        </w:rPr>
        <w:t>COMMITTEE CONCERNS/OBSERVATIONS</w:t>
      </w:r>
    </w:p>
    <w:p w14:paraId="19D46CA7" w14:textId="77777777" w:rsidR="00B32B31" w:rsidRPr="00BD1728" w:rsidRDefault="00B32B31" w:rsidP="00BD1728">
      <w:pPr>
        <w:pStyle w:val="NoSpacing"/>
        <w:spacing w:line="276" w:lineRule="auto"/>
        <w:jc w:val="both"/>
        <w:rPr>
          <w:rFonts w:ascii="Arial Narrow" w:hAnsi="Arial Narrow"/>
          <w:sz w:val="24"/>
          <w:szCs w:val="24"/>
        </w:rPr>
      </w:pPr>
    </w:p>
    <w:p w14:paraId="05591505" w14:textId="77777777" w:rsidR="00B32B31" w:rsidRPr="00BD1728" w:rsidRDefault="00B32B31" w:rsidP="00BD1728">
      <w:pPr>
        <w:pStyle w:val="NoSpacing"/>
        <w:spacing w:line="276" w:lineRule="auto"/>
        <w:jc w:val="both"/>
        <w:rPr>
          <w:rFonts w:ascii="Arial Narrow" w:hAnsi="Arial Narrow"/>
          <w:sz w:val="24"/>
          <w:szCs w:val="24"/>
        </w:rPr>
      </w:pPr>
      <w:r w:rsidRPr="00BD1728">
        <w:rPr>
          <w:rFonts w:ascii="Arial Narrow" w:hAnsi="Arial Narrow"/>
          <w:sz w:val="24"/>
          <w:szCs w:val="24"/>
        </w:rPr>
        <w:t>The Committee concerns and observations are as follows:</w:t>
      </w:r>
    </w:p>
    <w:p w14:paraId="7B021D15" w14:textId="149FCCC0" w:rsidR="007648B5" w:rsidRDefault="007648B5" w:rsidP="003A0FFD">
      <w:pPr>
        <w:pStyle w:val="ListParagraph"/>
        <w:numPr>
          <w:ilvl w:val="0"/>
          <w:numId w:val="3"/>
        </w:numPr>
        <w:spacing w:after="0"/>
        <w:rPr>
          <w:rFonts w:ascii="Arial Narrow" w:eastAsiaTheme="minorHAnsi" w:hAnsi="Arial Narrow" w:cstheme="minorBidi"/>
          <w:sz w:val="24"/>
          <w:szCs w:val="24"/>
        </w:rPr>
      </w:pPr>
      <w:r>
        <w:rPr>
          <w:rFonts w:ascii="Arial Narrow" w:eastAsiaTheme="minorHAnsi" w:hAnsi="Arial Narrow" w:cstheme="minorBidi"/>
          <w:sz w:val="24"/>
          <w:szCs w:val="24"/>
        </w:rPr>
        <w:t>The slow pace in filling vacancies</w:t>
      </w:r>
      <w:r w:rsidR="000354E3">
        <w:rPr>
          <w:rFonts w:ascii="Arial Narrow" w:eastAsiaTheme="minorHAnsi" w:hAnsi="Arial Narrow" w:cstheme="minorBidi"/>
          <w:sz w:val="24"/>
          <w:szCs w:val="24"/>
        </w:rPr>
        <w:t>,</w:t>
      </w:r>
    </w:p>
    <w:p w14:paraId="09D42B13" w14:textId="6DC0080F" w:rsidR="003A0FFD" w:rsidRPr="003A0FFD" w:rsidRDefault="00154E02" w:rsidP="003A0FFD">
      <w:pPr>
        <w:pStyle w:val="ListParagraph"/>
        <w:numPr>
          <w:ilvl w:val="0"/>
          <w:numId w:val="3"/>
        </w:numPr>
        <w:spacing w:after="0"/>
        <w:rPr>
          <w:rFonts w:ascii="Arial Narrow" w:eastAsiaTheme="minorHAnsi" w:hAnsi="Arial Narrow" w:cstheme="minorBidi"/>
          <w:sz w:val="24"/>
          <w:szCs w:val="24"/>
        </w:rPr>
      </w:pPr>
      <w:r>
        <w:rPr>
          <w:rFonts w:ascii="Arial Narrow" w:eastAsiaTheme="minorHAnsi" w:hAnsi="Arial Narrow" w:cstheme="minorBidi"/>
          <w:sz w:val="24"/>
          <w:szCs w:val="24"/>
        </w:rPr>
        <w:t>The level of crime remains high in the province</w:t>
      </w:r>
      <w:r w:rsidR="003A0FFD" w:rsidRPr="003A0FFD">
        <w:rPr>
          <w:rFonts w:ascii="Arial Narrow" w:eastAsiaTheme="minorHAnsi" w:hAnsi="Arial Narrow" w:cstheme="minorBidi"/>
          <w:sz w:val="24"/>
          <w:szCs w:val="24"/>
        </w:rPr>
        <w:t xml:space="preserve">, </w:t>
      </w:r>
    </w:p>
    <w:p w14:paraId="325C8834" w14:textId="3C0963D7" w:rsidR="00F4559C" w:rsidRDefault="00F4559C" w:rsidP="00BD1728">
      <w:pPr>
        <w:pStyle w:val="NoSpacing"/>
        <w:numPr>
          <w:ilvl w:val="0"/>
          <w:numId w:val="3"/>
        </w:numPr>
        <w:spacing w:line="276" w:lineRule="auto"/>
        <w:jc w:val="both"/>
        <w:rPr>
          <w:rFonts w:ascii="Arial Narrow" w:hAnsi="Arial Narrow"/>
          <w:sz w:val="24"/>
          <w:szCs w:val="24"/>
        </w:rPr>
      </w:pPr>
      <w:r w:rsidRPr="00F4559C">
        <w:rPr>
          <w:rFonts w:ascii="Arial Narrow" w:hAnsi="Arial Narrow"/>
          <w:sz w:val="24"/>
          <w:szCs w:val="24"/>
        </w:rPr>
        <w:t>The Department seemed to be neglecting the CPF programme and the continuous failure to provide tools of trade to CPFs and community patrollers</w:t>
      </w:r>
      <w:r w:rsidR="003A0FFD">
        <w:rPr>
          <w:rFonts w:ascii="Arial Narrow" w:hAnsi="Arial Narrow"/>
          <w:sz w:val="24"/>
          <w:szCs w:val="24"/>
        </w:rPr>
        <w:t>,</w:t>
      </w:r>
    </w:p>
    <w:p w14:paraId="458805D5" w14:textId="43230AA7" w:rsidR="00B32B31" w:rsidRPr="00BD1728" w:rsidRDefault="004E7564" w:rsidP="00BD1728">
      <w:pPr>
        <w:pStyle w:val="NoSpacing"/>
        <w:numPr>
          <w:ilvl w:val="0"/>
          <w:numId w:val="3"/>
        </w:numPr>
        <w:spacing w:line="276" w:lineRule="auto"/>
        <w:jc w:val="both"/>
        <w:rPr>
          <w:rFonts w:ascii="Arial Narrow" w:hAnsi="Arial Narrow"/>
          <w:sz w:val="24"/>
          <w:szCs w:val="24"/>
        </w:rPr>
      </w:pPr>
      <w:r>
        <w:rPr>
          <w:rFonts w:ascii="Arial Narrow" w:hAnsi="Arial Narrow"/>
          <w:sz w:val="24"/>
          <w:szCs w:val="24"/>
        </w:rPr>
        <w:t>T</w:t>
      </w:r>
      <w:r w:rsidRPr="004E7564">
        <w:rPr>
          <w:rFonts w:ascii="Arial Narrow" w:hAnsi="Arial Narrow"/>
          <w:sz w:val="24"/>
          <w:szCs w:val="24"/>
        </w:rPr>
        <w:t>he spate of violence in schools</w:t>
      </w:r>
      <w:r w:rsidR="00556E96">
        <w:rPr>
          <w:rFonts w:ascii="Arial Narrow" w:hAnsi="Arial Narrow"/>
          <w:sz w:val="24"/>
          <w:szCs w:val="24"/>
        </w:rPr>
        <w:t>,</w:t>
      </w:r>
      <w:r w:rsidRPr="004E7564">
        <w:rPr>
          <w:rFonts w:ascii="Arial Narrow" w:hAnsi="Arial Narrow"/>
          <w:sz w:val="24"/>
          <w:szCs w:val="24"/>
        </w:rPr>
        <w:t xml:space="preserve"> </w:t>
      </w:r>
    </w:p>
    <w:p w14:paraId="1E3ED8C1" w14:textId="2CED6AF9" w:rsidR="00CE3DBE" w:rsidRDefault="00CE3DBE" w:rsidP="004E7564">
      <w:pPr>
        <w:pStyle w:val="NoSpacing"/>
        <w:numPr>
          <w:ilvl w:val="0"/>
          <w:numId w:val="3"/>
        </w:numPr>
        <w:tabs>
          <w:tab w:val="left" w:pos="6237"/>
        </w:tabs>
        <w:spacing w:line="276" w:lineRule="auto"/>
        <w:jc w:val="both"/>
        <w:rPr>
          <w:rFonts w:ascii="Arial Narrow" w:hAnsi="Arial Narrow"/>
          <w:sz w:val="24"/>
          <w:szCs w:val="24"/>
        </w:rPr>
      </w:pPr>
      <w:r>
        <w:rPr>
          <w:rFonts w:ascii="Arial Narrow" w:hAnsi="Arial Narrow"/>
          <w:sz w:val="24"/>
          <w:szCs w:val="24"/>
        </w:rPr>
        <w:t>T</w:t>
      </w:r>
      <w:r w:rsidRPr="00CE3DBE">
        <w:rPr>
          <w:rFonts w:ascii="Arial Narrow" w:hAnsi="Arial Narrow"/>
          <w:sz w:val="24"/>
          <w:szCs w:val="24"/>
        </w:rPr>
        <w:t>he lack of plans regarding the functionality of Regional Victim Offices</w:t>
      </w:r>
      <w:r w:rsidR="00263A04">
        <w:rPr>
          <w:rFonts w:ascii="Arial Narrow" w:hAnsi="Arial Narrow"/>
          <w:sz w:val="24"/>
          <w:szCs w:val="24"/>
        </w:rPr>
        <w:t>,</w:t>
      </w:r>
      <w:r w:rsidRPr="00CE3DBE">
        <w:rPr>
          <w:rFonts w:ascii="Arial Narrow" w:hAnsi="Arial Narrow"/>
          <w:sz w:val="24"/>
          <w:szCs w:val="24"/>
        </w:rPr>
        <w:t xml:space="preserve"> </w:t>
      </w:r>
      <w:r w:rsidR="00263A04" w:rsidRPr="00BD1728">
        <w:rPr>
          <w:rFonts w:ascii="Arial Narrow" w:hAnsi="Arial Narrow"/>
          <w:sz w:val="24"/>
          <w:szCs w:val="24"/>
        </w:rPr>
        <w:t xml:space="preserve">Women </w:t>
      </w:r>
      <w:proofErr w:type="gramStart"/>
      <w:r w:rsidR="00263A04" w:rsidRPr="00BD1728">
        <w:rPr>
          <w:rFonts w:ascii="Arial Narrow" w:hAnsi="Arial Narrow"/>
          <w:sz w:val="24"/>
          <w:szCs w:val="24"/>
        </w:rPr>
        <w:t>As</w:t>
      </w:r>
      <w:proofErr w:type="gramEnd"/>
      <w:r w:rsidR="00263A04" w:rsidRPr="00BD1728">
        <w:rPr>
          <w:rFonts w:ascii="Arial Narrow" w:hAnsi="Arial Narrow"/>
          <w:sz w:val="24"/>
          <w:szCs w:val="24"/>
        </w:rPr>
        <w:t xml:space="preserve"> Safety Promoters an</w:t>
      </w:r>
      <w:r w:rsidR="00263A04">
        <w:rPr>
          <w:rFonts w:ascii="Arial Narrow" w:hAnsi="Arial Narrow"/>
          <w:sz w:val="24"/>
          <w:szCs w:val="24"/>
        </w:rPr>
        <w:t>d</w:t>
      </w:r>
      <w:r w:rsidR="00263A04" w:rsidRPr="00BD1728">
        <w:rPr>
          <w:rFonts w:ascii="Arial Narrow" w:hAnsi="Arial Narrow"/>
          <w:sz w:val="24"/>
          <w:szCs w:val="24"/>
        </w:rPr>
        <w:t xml:space="preserve"> Men As Safety Promoters</w:t>
      </w:r>
      <w:r w:rsidR="00263A04" w:rsidRPr="00CE3DBE">
        <w:rPr>
          <w:rFonts w:ascii="Arial Narrow" w:hAnsi="Arial Narrow"/>
          <w:sz w:val="24"/>
          <w:szCs w:val="24"/>
        </w:rPr>
        <w:t xml:space="preserve"> </w:t>
      </w:r>
      <w:r w:rsidRPr="00CE3DBE">
        <w:rPr>
          <w:rFonts w:ascii="Arial Narrow" w:hAnsi="Arial Narrow"/>
          <w:sz w:val="24"/>
          <w:szCs w:val="24"/>
        </w:rPr>
        <w:t>which were established to be an extension of the victims support programme</w:t>
      </w:r>
      <w:r w:rsidR="00556E96">
        <w:rPr>
          <w:rFonts w:ascii="Arial Narrow" w:hAnsi="Arial Narrow"/>
          <w:sz w:val="24"/>
          <w:szCs w:val="24"/>
        </w:rPr>
        <w:t>,</w:t>
      </w:r>
      <w:r w:rsidRPr="00CE3DBE">
        <w:rPr>
          <w:rFonts w:ascii="Arial Narrow" w:hAnsi="Arial Narrow"/>
          <w:sz w:val="24"/>
          <w:szCs w:val="24"/>
        </w:rPr>
        <w:t xml:space="preserve"> </w:t>
      </w:r>
    </w:p>
    <w:p w14:paraId="56DA672D" w14:textId="049F8AA5" w:rsidR="0082627F" w:rsidRDefault="0082627F" w:rsidP="0082627F">
      <w:pPr>
        <w:pStyle w:val="NoSpacing"/>
        <w:numPr>
          <w:ilvl w:val="0"/>
          <w:numId w:val="3"/>
        </w:numPr>
        <w:spacing w:line="276" w:lineRule="auto"/>
        <w:jc w:val="both"/>
        <w:rPr>
          <w:rFonts w:ascii="Arial Narrow" w:hAnsi="Arial Narrow"/>
          <w:sz w:val="24"/>
          <w:szCs w:val="24"/>
        </w:rPr>
      </w:pPr>
      <w:r w:rsidRPr="0082627F">
        <w:rPr>
          <w:rFonts w:ascii="Arial Narrow" w:hAnsi="Arial Narrow"/>
          <w:sz w:val="24"/>
          <w:szCs w:val="24"/>
        </w:rPr>
        <w:t>The Committee noted the Department</w:t>
      </w:r>
      <w:r w:rsidR="00154E02">
        <w:rPr>
          <w:rFonts w:ascii="Arial Narrow" w:hAnsi="Arial Narrow"/>
          <w:sz w:val="24"/>
          <w:szCs w:val="24"/>
        </w:rPr>
        <w:t>’s</w:t>
      </w:r>
      <w:r w:rsidRPr="0082627F">
        <w:rPr>
          <w:rFonts w:ascii="Arial Narrow" w:hAnsi="Arial Narrow"/>
          <w:sz w:val="24"/>
          <w:szCs w:val="24"/>
        </w:rPr>
        <w:t xml:space="preserve"> </w:t>
      </w:r>
      <w:r>
        <w:rPr>
          <w:rFonts w:ascii="Arial Narrow" w:hAnsi="Arial Narrow"/>
          <w:sz w:val="24"/>
          <w:szCs w:val="24"/>
        </w:rPr>
        <w:t>plan</w:t>
      </w:r>
      <w:r w:rsidR="00154E02">
        <w:rPr>
          <w:rFonts w:ascii="Arial Narrow" w:hAnsi="Arial Narrow"/>
          <w:sz w:val="24"/>
          <w:szCs w:val="24"/>
        </w:rPr>
        <w:t xml:space="preserve"> </w:t>
      </w:r>
      <w:r w:rsidRPr="0082627F">
        <w:rPr>
          <w:rFonts w:ascii="Arial Narrow" w:hAnsi="Arial Narrow"/>
          <w:sz w:val="24"/>
          <w:szCs w:val="24"/>
        </w:rPr>
        <w:t xml:space="preserve">to build capacity in the 144 police stations through </w:t>
      </w:r>
      <w:r w:rsidR="00154E02">
        <w:rPr>
          <w:rFonts w:ascii="Arial Narrow" w:hAnsi="Arial Narrow"/>
          <w:sz w:val="24"/>
          <w:szCs w:val="24"/>
        </w:rPr>
        <w:t xml:space="preserve">the </w:t>
      </w:r>
      <w:r w:rsidRPr="0082627F">
        <w:rPr>
          <w:rFonts w:ascii="Arial Narrow" w:hAnsi="Arial Narrow"/>
          <w:sz w:val="24"/>
          <w:szCs w:val="24"/>
        </w:rPr>
        <w:t>Gauteng Information on Police performance System</w:t>
      </w:r>
      <w:r w:rsidR="00F4559C">
        <w:rPr>
          <w:rFonts w:ascii="Arial Narrow" w:hAnsi="Arial Narrow"/>
          <w:sz w:val="24"/>
          <w:szCs w:val="24"/>
        </w:rPr>
        <w:t>,</w:t>
      </w:r>
      <w:r w:rsidRPr="0082627F">
        <w:rPr>
          <w:rFonts w:ascii="Arial Narrow" w:hAnsi="Arial Narrow"/>
          <w:sz w:val="24"/>
          <w:szCs w:val="24"/>
        </w:rPr>
        <w:t xml:space="preserve"> </w:t>
      </w:r>
      <w:r w:rsidR="003A0FFD">
        <w:rPr>
          <w:rFonts w:ascii="Arial Narrow" w:hAnsi="Arial Narrow"/>
          <w:sz w:val="24"/>
          <w:szCs w:val="24"/>
        </w:rPr>
        <w:t xml:space="preserve">and </w:t>
      </w:r>
    </w:p>
    <w:p w14:paraId="0AEC15C3" w14:textId="64F43DF0" w:rsidR="00B32B31" w:rsidRPr="003A0FFD" w:rsidRDefault="00154E02" w:rsidP="003A0FFD">
      <w:pPr>
        <w:pStyle w:val="NoSpacing"/>
        <w:numPr>
          <w:ilvl w:val="0"/>
          <w:numId w:val="3"/>
        </w:numPr>
        <w:spacing w:line="276" w:lineRule="auto"/>
        <w:jc w:val="both"/>
        <w:rPr>
          <w:rFonts w:ascii="Arial Narrow" w:hAnsi="Arial Narrow"/>
          <w:sz w:val="24"/>
          <w:szCs w:val="24"/>
        </w:rPr>
      </w:pPr>
      <w:r>
        <w:rPr>
          <w:rFonts w:ascii="Arial Narrow" w:hAnsi="Arial Narrow"/>
          <w:sz w:val="24"/>
          <w:szCs w:val="24"/>
        </w:rPr>
        <w:t>The p</w:t>
      </w:r>
      <w:r w:rsidR="0082627F" w:rsidRPr="00C12ECC">
        <w:rPr>
          <w:rFonts w:ascii="Arial Narrow" w:hAnsi="Arial Narrow"/>
          <w:sz w:val="24"/>
          <w:szCs w:val="24"/>
        </w:rPr>
        <w:t>oor road</w:t>
      </w:r>
      <w:r w:rsidR="0082627F">
        <w:rPr>
          <w:rFonts w:ascii="Arial Narrow" w:hAnsi="Arial Narrow"/>
          <w:sz w:val="24"/>
          <w:szCs w:val="24"/>
        </w:rPr>
        <w:t xml:space="preserve"> </w:t>
      </w:r>
      <w:r w:rsidR="00F4559C">
        <w:rPr>
          <w:rFonts w:ascii="Arial Narrow" w:hAnsi="Arial Narrow"/>
          <w:sz w:val="24"/>
          <w:szCs w:val="24"/>
        </w:rPr>
        <w:t xml:space="preserve">conditions </w:t>
      </w:r>
      <w:r w:rsidR="0082627F">
        <w:rPr>
          <w:rFonts w:ascii="Arial Narrow" w:hAnsi="Arial Narrow"/>
          <w:sz w:val="24"/>
          <w:szCs w:val="24"/>
        </w:rPr>
        <w:t xml:space="preserve">including unattended </w:t>
      </w:r>
      <w:r w:rsidR="0082627F" w:rsidRPr="00C12ECC">
        <w:rPr>
          <w:rFonts w:ascii="Arial Narrow" w:hAnsi="Arial Narrow"/>
          <w:sz w:val="24"/>
          <w:szCs w:val="24"/>
        </w:rPr>
        <w:t xml:space="preserve">potholes, faded road markings, </w:t>
      </w:r>
      <w:r w:rsidRPr="00C12ECC">
        <w:rPr>
          <w:rFonts w:ascii="Arial Narrow" w:hAnsi="Arial Narrow"/>
          <w:sz w:val="24"/>
          <w:szCs w:val="24"/>
        </w:rPr>
        <w:t>fault</w:t>
      </w:r>
      <w:r w:rsidR="001705AC">
        <w:rPr>
          <w:rFonts w:ascii="Arial Narrow" w:hAnsi="Arial Narrow"/>
          <w:sz w:val="24"/>
          <w:szCs w:val="24"/>
        </w:rPr>
        <w:t>y</w:t>
      </w:r>
      <w:r w:rsidR="0082627F" w:rsidRPr="00C12ECC">
        <w:rPr>
          <w:rFonts w:ascii="Arial Narrow" w:hAnsi="Arial Narrow"/>
          <w:sz w:val="24"/>
          <w:szCs w:val="24"/>
        </w:rPr>
        <w:t xml:space="preserve"> traffic lights, </w:t>
      </w:r>
      <w:r w:rsidR="00F4559C" w:rsidRPr="00C12ECC">
        <w:rPr>
          <w:rFonts w:ascii="Arial Narrow" w:hAnsi="Arial Narrow"/>
          <w:sz w:val="24"/>
          <w:szCs w:val="24"/>
        </w:rPr>
        <w:t>etc.</w:t>
      </w:r>
      <w:r w:rsidR="0082627F" w:rsidRPr="00C12ECC">
        <w:rPr>
          <w:rFonts w:ascii="Arial Narrow" w:hAnsi="Arial Narrow"/>
          <w:sz w:val="24"/>
          <w:szCs w:val="24"/>
        </w:rPr>
        <w:t xml:space="preserve"> which contributes to road accidents</w:t>
      </w:r>
      <w:r w:rsidR="003A0FFD">
        <w:rPr>
          <w:rFonts w:ascii="Arial Narrow" w:hAnsi="Arial Narrow"/>
          <w:sz w:val="24"/>
          <w:szCs w:val="24"/>
        </w:rPr>
        <w:t xml:space="preserve">. </w:t>
      </w:r>
    </w:p>
    <w:p w14:paraId="1A5AB216" w14:textId="17C947E4" w:rsidR="00C932E5" w:rsidRDefault="00C932E5" w:rsidP="00BD1728">
      <w:pPr>
        <w:pStyle w:val="NoSpacing"/>
        <w:spacing w:line="276" w:lineRule="auto"/>
        <w:jc w:val="both"/>
        <w:rPr>
          <w:rFonts w:ascii="Arial Narrow" w:hAnsi="Arial Narrow"/>
          <w:sz w:val="24"/>
          <w:szCs w:val="24"/>
        </w:rPr>
      </w:pPr>
    </w:p>
    <w:p w14:paraId="1FD7B033" w14:textId="77777777" w:rsidR="00C932E5" w:rsidRPr="00BD1728" w:rsidRDefault="00C932E5" w:rsidP="00BD1728">
      <w:pPr>
        <w:pStyle w:val="NoSpacing"/>
        <w:spacing w:line="276" w:lineRule="auto"/>
        <w:jc w:val="both"/>
        <w:rPr>
          <w:rFonts w:ascii="Arial Narrow" w:hAnsi="Arial Narrow"/>
          <w:sz w:val="24"/>
          <w:szCs w:val="24"/>
        </w:rPr>
      </w:pPr>
    </w:p>
    <w:p w14:paraId="3EC8909D" w14:textId="77777777" w:rsidR="00B32B31" w:rsidRPr="00BD1728" w:rsidRDefault="00B32B31" w:rsidP="00BD1728">
      <w:pPr>
        <w:pStyle w:val="NoSpacing"/>
        <w:numPr>
          <w:ilvl w:val="0"/>
          <w:numId w:val="1"/>
        </w:numPr>
        <w:shd w:val="clear" w:color="auto" w:fill="BFBFBF" w:themeFill="background1" w:themeFillShade="BF"/>
        <w:spacing w:line="276" w:lineRule="auto"/>
        <w:jc w:val="both"/>
        <w:rPr>
          <w:rFonts w:ascii="Arial Narrow" w:hAnsi="Arial Narrow" w:cs="Arial Narrow"/>
          <w:b/>
          <w:sz w:val="24"/>
          <w:szCs w:val="24"/>
        </w:rPr>
      </w:pPr>
      <w:bookmarkStart w:id="28" w:name="_Toc403590746"/>
      <w:r w:rsidRPr="00BD1728">
        <w:rPr>
          <w:rFonts w:ascii="Arial Narrow" w:hAnsi="Arial Narrow"/>
          <w:b/>
          <w:sz w:val="24"/>
          <w:szCs w:val="24"/>
        </w:rPr>
        <w:t xml:space="preserve">PROPOSED COMMITTEE RECOMMENDATIONS </w:t>
      </w:r>
      <w:bookmarkEnd w:id="28"/>
    </w:p>
    <w:p w14:paraId="2F609D8B" w14:textId="77777777" w:rsidR="00B32B31" w:rsidRPr="00BD1728" w:rsidRDefault="00B32B31" w:rsidP="00BD1728">
      <w:pPr>
        <w:pStyle w:val="NoSpacing"/>
        <w:spacing w:line="276" w:lineRule="auto"/>
        <w:jc w:val="both"/>
        <w:rPr>
          <w:rFonts w:ascii="Arial Narrow" w:hAnsi="Arial Narrow"/>
          <w:sz w:val="24"/>
          <w:szCs w:val="24"/>
        </w:rPr>
      </w:pPr>
    </w:p>
    <w:p w14:paraId="2888B46A" w14:textId="77777777" w:rsidR="00B32B31" w:rsidRPr="00BD1728" w:rsidRDefault="00B32B31" w:rsidP="00BD1728">
      <w:pPr>
        <w:pStyle w:val="NoSpacing"/>
        <w:spacing w:line="276" w:lineRule="auto"/>
        <w:jc w:val="both"/>
        <w:rPr>
          <w:rFonts w:ascii="Arial Narrow" w:hAnsi="Arial Narrow"/>
          <w:sz w:val="24"/>
          <w:szCs w:val="24"/>
        </w:rPr>
      </w:pPr>
      <w:r w:rsidRPr="00BD1728">
        <w:rPr>
          <w:rFonts w:ascii="Arial Narrow" w:hAnsi="Arial Narrow"/>
          <w:sz w:val="24"/>
          <w:szCs w:val="24"/>
        </w:rPr>
        <w:t>The Committee’s recommendations are as follows:</w:t>
      </w:r>
    </w:p>
    <w:p w14:paraId="6BB5CE8A" w14:textId="40FA824C" w:rsidR="007648B5" w:rsidRPr="009204EC" w:rsidRDefault="007648B5" w:rsidP="00DC01A2">
      <w:pPr>
        <w:pStyle w:val="ListParagraph"/>
        <w:numPr>
          <w:ilvl w:val="0"/>
          <w:numId w:val="4"/>
        </w:numPr>
        <w:spacing w:after="0"/>
        <w:jc w:val="both"/>
        <w:rPr>
          <w:rFonts w:ascii="Arial Narrow" w:eastAsiaTheme="minorHAnsi" w:hAnsi="Arial Narrow" w:cstheme="minorBidi"/>
          <w:sz w:val="24"/>
          <w:szCs w:val="24"/>
        </w:rPr>
      </w:pPr>
      <w:r w:rsidRPr="009204EC">
        <w:rPr>
          <w:rFonts w:ascii="Arial Narrow" w:hAnsi="Arial Narrow"/>
          <w:sz w:val="24"/>
          <w:szCs w:val="24"/>
        </w:rPr>
        <w:t>The Department must speed-up its recruitment processes and fill in all vacant positions</w:t>
      </w:r>
      <w:r w:rsidR="009204EC">
        <w:rPr>
          <w:rFonts w:ascii="Arial Narrow" w:eastAsiaTheme="minorHAnsi" w:hAnsi="Arial Narrow" w:cstheme="minorBidi"/>
          <w:sz w:val="24"/>
          <w:szCs w:val="24"/>
        </w:rPr>
        <w:t>.</w:t>
      </w:r>
      <w:r w:rsidRPr="009204EC">
        <w:rPr>
          <w:rFonts w:ascii="Arial Narrow" w:eastAsiaTheme="minorHAnsi" w:hAnsi="Arial Narrow" w:cstheme="minorBidi"/>
          <w:sz w:val="24"/>
          <w:szCs w:val="24"/>
        </w:rPr>
        <w:t xml:space="preserve"> </w:t>
      </w:r>
    </w:p>
    <w:p w14:paraId="0A6FA88A" w14:textId="564BD1EE" w:rsidR="00562B14" w:rsidRPr="00562B14" w:rsidRDefault="00562B14" w:rsidP="00DC01A2">
      <w:pPr>
        <w:pStyle w:val="ListParagraph"/>
        <w:numPr>
          <w:ilvl w:val="0"/>
          <w:numId w:val="4"/>
        </w:numPr>
        <w:spacing w:after="0"/>
        <w:jc w:val="both"/>
        <w:rPr>
          <w:rFonts w:ascii="Arial Narrow" w:eastAsiaTheme="minorHAnsi" w:hAnsi="Arial Narrow" w:cstheme="minorBidi"/>
          <w:sz w:val="24"/>
          <w:szCs w:val="24"/>
        </w:rPr>
      </w:pPr>
      <w:r w:rsidRPr="00562B14">
        <w:rPr>
          <w:rFonts w:ascii="Arial Narrow" w:eastAsiaTheme="minorHAnsi" w:hAnsi="Arial Narrow" w:cstheme="minorBidi"/>
          <w:sz w:val="24"/>
          <w:szCs w:val="24"/>
        </w:rPr>
        <w:t xml:space="preserve">The Department </w:t>
      </w:r>
      <w:r>
        <w:rPr>
          <w:rFonts w:ascii="Arial Narrow" w:eastAsiaTheme="minorHAnsi" w:hAnsi="Arial Narrow" w:cstheme="minorBidi"/>
          <w:sz w:val="24"/>
          <w:szCs w:val="24"/>
        </w:rPr>
        <w:t xml:space="preserve">must enhance its crime prevention interventions to achieve crime reduction. Moreover, the </w:t>
      </w:r>
      <w:r w:rsidR="00DC01A2">
        <w:rPr>
          <w:rFonts w:ascii="Arial Narrow" w:eastAsiaTheme="minorHAnsi" w:hAnsi="Arial Narrow" w:cstheme="minorBidi"/>
          <w:sz w:val="24"/>
          <w:szCs w:val="24"/>
        </w:rPr>
        <w:t>Department</w:t>
      </w:r>
      <w:r>
        <w:rPr>
          <w:rFonts w:ascii="Arial Narrow" w:eastAsiaTheme="minorHAnsi" w:hAnsi="Arial Narrow" w:cstheme="minorBidi"/>
          <w:sz w:val="24"/>
          <w:szCs w:val="24"/>
        </w:rPr>
        <w:t xml:space="preserve"> </w:t>
      </w:r>
      <w:r w:rsidR="00DC01A2">
        <w:rPr>
          <w:rFonts w:ascii="Arial Narrow" w:eastAsiaTheme="minorHAnsi" w:hAnsi="Arial Narrow" w:cstheme="minorBidi"/>
          <w:sz w:val="24"/>
          <w:szCs w:val="24"/>
        </w:rPr>
        <w:t xml:space="preserve">in consultation with Law Enforcement Agencies </w:t>
      </w:r>
      <w:r>
        <w:rPr>
          <w:rFonts w:ascii="Arial Narrow" w:eastAsiaTheme="minorHAnsi" w:hAnsi="Arial Narrow" w:cstheme="minorBidi"/>
          <w:sz w:val="24"/>
          <w:szCs w:val="24"/>
        </w:rPr>
        <w:t>m</w:t>
      </w:r>
      <w:r w:rsidR="00DC01A2">
        <w:rPr>
          <w:rFonts w:ascii="Arial Narrow" w:eastAsiaTheme="minorHAnsi" w:hAnsi="Arial Narrow" w:cstheme="minorBidi"/>
          <w:sz w:val="24"/>
          <w:szCs w:val="24"/>
        </w:rPr>
        <w:t>ust</w:t>
      </w:r>
      <w:r>
        <w:rPr>
          <w:rFonts w:ascii="Arial Narrow" w:eastAsiaTheme="minorHAnsi" w:hAnsi="Arial Narrow" w:cstheme="minorBidi"/>
          <w:sz w:val="24"/>
          <w:szCs w:val="24"/>
        </w:rPr>
        <w:t xml:space="preserve"> </w:t>
      </w:r>
      <w:r w:rsidR="00DC01A2">
        <w:rPr>
          <w:rFonts w:ascii="Arial Narrow" w:eastAsiaTheme="minorHAnsi" w:hAnsi="Arial Narrow" w:cstheme="minorBidi"/>
          <w:sz w:val="24"/>
          <w:szCs w:val="24"/>
        </w:rPr>
        <w:t>investigate</w:t>
      </w:r>
      <w:r>
        <w:rPr>
          <w:rFonts w:ascii="Arial Narrow" w:eastAsiaTheme="minorHAnsi" w:hAnsi="Arial Narrow" w:cstheme="minorBidi"/>
          <w:sz w:val="24"/>
          <w:szCs w:val="24"/>
        </w:rPr>
        <w:t xml:space="preserve"> th</w:t>
      </w:r>
      <w:r w:rsidR="00DC01A2">
        <w:rPr>
          <w:rFonts w:ascii="Arial Narrow" w:eastAsiaTheme="minorHAnsi" w:hAnsi="Arial Narrow" w:cstheme="minorBidi"/>
          <w:sz w:val="24"/>
          <w:szCs w:val="24"/>
        </w:rPr>
        <w:t>e</w:t>
      </w:r>
      <w:r>
        <w:rPr>
          <w:rFonts w:ascii="Arial Narrow" w:eastAsiaTheme="minorHAnsi" w:hAnsi="Arial Narrow" w:cstheme="minorBidi"/>
          <w:sz w:val="24"/>
          <w:szCs w:val="24"/>
        </w:rPr>
        <w:t xml:space="preserve"> possibility of </w:t>
      </w:r>
      <w:r w:rsidR="005335DB">
        <w:rPr>
          <w:rFonts w:ascii="Arial Narrow" w:eastAsiaTheme="minorHAnsi" w:hAnsi="Arial Narrow" w:cstheme="minorBidi"/>
          <w:sz w:val="24"/>
          <w:szCs w:val="24"/>
        </w:rPr>
        <w:t>increas</w:t>
      </w:r>
      <w:r w:rsidR="009204EC">
        <w:rPr>
          <w:rFonts w:ascii="Arial Narrow" w:eastAsiaTheme="minorHAnsi" w:hAnsi="Arial Narrow" w:cstheme="minorBidi"/>
          <w:sz w:val="24"/>
          <w:szCs w:val="24"/>
        </w:rPr>
        <w:t>ing</w:t>
      </w:r>
      <w:r w:rsidR="005335DB">
        <w:rPr>
          <w:rFonts w:ascii="Arial Narrow" w:eastAsiaTheme="minorHAnsi" w:hAnsi="Arial Narrow" w:cstheme="minorBidi"/>
          <w:sz w:val="24"/>
          <w:szCs w:val="24"/>
        </w:rPr>
        <w:t xml:space="preserve"> </w:t>
      </w:r>
      <w:r w:rsidRPr="00562B14">
        <w:rPr>
          <w:rFonts w:ascii="Arial Narrow" w:eastAsiaTheme="minorHAnsi" w:hAnsi="Arial Narrow" w:cstheme="minorBidi"/>
          <w:sz w:val="24"/>
          <w:szCs w:val="24"/>
        </w:rPr>
        <w:t xml:space="preserve">roadblocks to </w:t>
      </w:r>
      <w:r w:rsidR="00DC01A2">
        <w:rPr>
          <w:rFonts w:ascii="Arial Narrow" w:eastAsiaTheme="minorHAnsi" w:hAnsi="Arial Narrow" w:cstheme="minorBidi"/>
          <w:sz w:val="24"/>
          <w:szCs w:val="24"/>
        </w:rPr>
        <w:t>strengthen crime prevention efforts and enhance</w:t>
      </w:r>
      <w:r w:rsidRPr="00562B14">
        <w:rPr>
          <w:rFonts w:ascii="Arial Narrow" w:eastAsiaTheme="minorHAnsi" w:hAnsi="Arial Narrow" w:cstheme="minorBidi"/>
          <w:sz w:val="24"/>
          <w:szCs w:val="24"/>
        </w:rPr>
        <w:t xml:space="preserve"> </w:t>
      </w:r>
      <w:r w:rsidR="009204EC">
        <w:rPr>
          <w:rFonts w:ascii="Arial Narrow" w:eastAsiaTheme="minorHAnsi" w:hAnsi="Arial Narrow" w:cstheme="minorBidi"/>
          <w:sz w:val="24"/>
          <w:szCs w:val="24"/>
        </w:rPr>
        <w:t xml:space="preserve">visible </w:t>
      </w:r>
      <w:r w:rsidRPr="00562B14">
        <w:rPr>
          <w:rFonts w:ascii="Arial Narrow" w:eastAsiaTheme="minorHAnsi" w:hAnsi="Arial Narrow" w:cstheme="minorBidi"/>
          <w:sz w:val="24"/>
          <w:szCs w:val="24"/>
        </w:rPr>
        <w:t>polic</w:t>
      </w:r>
      <w:r w:rsidR="009204EC">
        <w:rPr>
          <w:rFonts w:ascii="Arial Narrow" w:eastAsiaTheme="minorHAnsi" w:hAnsi="Arial Narrow" w:cstheme="minorBidi"/>
          <w:sz w:val="24"/>
          <w:szCs w:val="24"/>
        </w:rPr>
        <w:t>ing</w:t>
      </w:r>
      <w:r w:rsidRPr="00562B14">
        <w:rPr>
          <w:rFonts w:ascii="Arial Narrow" w:eastAsiaTheme="minorHAnsi" w:hAnsi="Arial Narrow" w:cstheme="minorBidi"/>
          <w:sz w:val="24"/>
          <w:szCs w:val="24"/>
        </w:rPr>
        <w:t xml:space="preserve"> </w:t>
      </w:r>
      <w:r w:rsidR="00DC01A2">
        <w:rPr>
          <w:rFonts w:ascii="Arial Narrow" w:eastAsiaTheme="minorHAnsi" w:hAnsi="Arial Narrow" w:cstheme="minorBidi"/>
          <w:sz w:val="24"/>
          <w:szCs w:val="24"/>
        </w:rPr>
        <w:t xml:space="preserve">to </w:t>
      </w:r>
      <w:r w:rsidRPr="00562B14">
        <w:rPr>
          <w:rFonts w:ascii="Arial Narrow" w:eastAsiaTheme="minorHAnsi" w:hAnsi="Arial Narrow" w:cstheme="minorBidi"/>
          <w:sz w:val="24"/>
          <w:szCs w:val="24"/>
        </w:rPr>
        <w:t xml:space="preserve">achieve crime reduction. </w:t>
      </w:r>
    </w:p>
    <w:p w14:paraId="33C003F3" w14:textId="37319060" w:rsidR="00CD3DE6" w:rsidRDefault="00CD3DE6" w:rsidP="00DC01A2">
      <w:pPr>
        <w:pStyle w:val="NoSpacing"/>
        <w:numPr>
          <w:ilvl w:val="0"/>
          <w:numId w:val="4"/>
        </w:numPr>
        <w:spacing w:line="276" w:lineRule="auto"/>
        <w:jc w:val="both"/>
        <w:rPr>
          <w:rFonts w:ascii="Arial Narrow" w:hAnsi="Arial Narrow"/>
          <w:sz w:val="24"/>
          <w:szCs w:val="24"/>
        </w:rPr>
      </w:pPr>
      <w:r w:rsidRPr="00CD3DE6">
        <w:rPr>
          <w:rFonts w:ascii="Arial Narrow" w:hAnsi="Arial Narrow"/>
          <w:sz w:val="24"/>
          <w:szCs w:val="24"/>
        </w:rPr>
        <w:t xml:space="preserve">The Department </w:t>
      </w:r>
      <w:r>
        <w:rPr>
          <w:rFonts w:ascii="Arial Narrow" w:hAnsi="Arial Narrow"/>
          <w:sz w:val="24"/>
          <w:szCs w:val="24"/>
        </w:rPr>
        <w:t xml:space="preserve">must </w:t>
      </w:r>
      <w:r w:rsidRPr="00CD3DE6">
        <w:rPr>
          <w:rFonts w:ascii="Arial Narrow" w:hAnsi="Arial Narrow"/>
          <w:sz w:val="24"/>
          <w:szCs w:val="24"/>
        </w:rPr>
        <w:t>improve its support to CPFs and patrollers, considering their relentless commitment in the fight against crime.</w:t>
      </w:r>
      <w:r>
        <w:rPr>
          <w:rFonts w:ascii="Arial Narrow" w:hAnsi="Arial Narrow"/>
          <w:sz w:val="24"/>
          <w:szCs w:val="24"/>
        </w:rPr>
        <w:t xml:space="preserve"> Furthermore, the procurement of uniforms and tools of trade for these structures </w:t>
      </w:r>
      <w:r w:rsidR="001705AC">
        <w:rPr>
          <w:rFonts w:ascii="Arial Narrow" w:hAnsi="Arial Narrow"/>
          <w:sz w:val="24"/>
          <w:szCs w:val="24"/>
        </w:rPr>
        <w:t xml:space="preserve">must </w:t>
      </w:r>
      <w:r>
        <w:rPr>
          <w:rFonts w:ascii="Arial Narrow" w:hAnsi="Arial Narrow"/>
          <w:sz w:val="24"/>
          <w:szCs w:val="24"/>
        </w:rPr>
        <w:t xml:space="preserve">be </w:t>
      </w:r>
      <w:r w:rsidR="00556E96">
        <w:rPr>
          <w:rFonts w:ascii="Arial Narrow" w:hAnsi="Arial Narrow"/>
          <w:sz w:val="24"/>
          <w:szCs w:val="24"/>
        </w:rPr>
        <w:t>finalised with</w:t>
      </w:r>
      <w:r>
        <w:rPr>
          <w:rFonts w:ascii="Arial Narrow" w:hAnsi="Arial Narrow"/>
          <w:sz w:val="24"/>
          <w:szCs w:val="24"/>
        </w:rPr>
        <w:t xml:space="preserve"> urgency it deserves.  </w:t>
      </w:r>
    </w:p>
    <w:p w14:paraId="1F7E14F6" w14:textId="5AF7DA33" w:rsidR="00B32B31" w:rsidRPr="00BD1728" w:rsidRDefault="004E7564" w:rsidP="00DC01A2">
      <w:pPr>
        <w:pStyle w:val="NoSpacing"/>
        <w:numPr>
          <w:ilvl w:val="0"/>
          <w:numId w:val="4"/>
        </w:numPr>
        <w:spacing w:line="276" w:lineRule="auto"/>
        <w:jc w:val="both"/>
        <w:rPr>
          <w:rFonts w:ascii="Arial Narrow" w:hAnsi="Arial Narrow"/>
          <w:sz w:val="24"/>
          <w:szCs w:val="24"/>
        </w:rPr>
      </w:pPr>
      <w:r w:rsidRPr="004E7564">
        <w:rPr>
          <w:rFonts w:ascii="Arial Narrow" w:hAnsi="Arial Narrow"/>
          <w:sz w:val="24"/>
          <w:szCs w:val="24"/>
        </w:rPr>
        <w:t xml:space="preserve">The </w:t>
      </w:r>
      <w:r>
        <w:rPr>
          <w:rFonts w:ascii="Arial Narrow" w:hAnsi="Arial Narrow"/>
          <w:sz w:val="24"/>
          <w:szCs w:val="24"/>
        </w:rPr>
        <w:t xml:space="preserve">Department must </w:t>
      </w:r>
      <w:r w:rsidRPr="004E7564">
        <w:rPr>
          <w:rFonts w:ascii="Arial Narrow" w:hAnsi="Arial Narrow"/>
          <w:sz w:val="24"/>
          <w:szCs w:val="24"/>
        </w:rPr>
        <w:t>develop</w:t>
      </w:r>
      <w:r>
        <w:rPr>
          <w:rFonts w:ascii="Arial Narrow" w:hAnsi="Arial Narrow"/>
          <w:sz w:val="24"/>
          <w:szCs w:val="24"/>
        </w:rPr>
        <w:t xml:space="preserve"> and submit</w:t>
      </w:r>
      <w:r w:rsidRPr="004E7564">
        <w:rPr>
          <w:rFonts w:ascii="Arial Narrow" w:hAnsi="Arial Narrow"/>
          <w:sz w:val="24"/>
          <w:szCs w:val="24"/>
        </w:rPr>
        <w:t xml:space="preserve"> </w:t>
      </w:r>
      <w:r>
        <w:rPr>
          <w:rFonts w:ascii="Arial Narrow" w:hAnsi="Arial Narrow"/>
          <w:sz w:val="24"/>
          <w:szCs w:val="24"/>
        </w:rPr>
        <w:t xml:space="preserve">a </w:t>
      </w:r>
      <w:r w:rsidRPr="004E7564">
        <w:rPr>
          <w:rFonts w:ascii="Arial Narrow" w:hAnsi="Arial Narrow"/>
          <w:sz w:val="24"/>
          <w:szCs w:val="24"/>
        </w:rPr>
        <w:t xml:space="preserve">multi-faceted strategy to curb </w:t>
      </w:r>
      <w:r w:rsidR="001705AC">
        <w:rPr>
          <w:rFonts w:ascii="Arial Narrow" w:hAnsi="Arial Narrow"/>
          <w:sz w:val="24"/>
          <w:szCs w:val="24"/>
        </w:rPr>
        <w:t>the</w:t>
      </w:r>
      <w:r w:rsidRPr="004E7564">
        <w:rPr>
          <w:rFonts w:ascii="Arial Narrow" w:hAnsi="Arial Narrow"/>
          <w:sz w:val="24"/>
          <w:szCs w:val="24"/>
        </w:rPr>
        <w:t xml:space="preserve"> </w:t>
      </w:r>
      <w:r>
        <w:rPr>
          <w:rFonts w:ascii="Arial Narrow" w:hAnsi="Arial Narrow"/>
          <w:sz w:val="24"/>
          <w:szCs w:val="24"/>
        </w:rPr>
        <w:t>spate of</w:t>
      </w:r>
      <w:r w:rsidRPr="004E7564">
        <w:rPr>
          <w:rFonts w:ascii="Arial Narrow" w:hAnsi="Arial Narrow"/>
          <w:sz w:val="24"/>
          <w:szCs w:val="24"/>
        </w:rPr>
        <w:t xml:space="preserve"> violen</w:t>
      </w:r>
      <w:r>
        <w:rPr>
          <w:rFonts w:ascii="Arial Narrow" w:hAnsi="Arial Narrow"/>
          <w:sz w:val="24"/>
          <w:szCs w:val="24"/>
        </w:rPr>
        <w:t xml:space="preserve">ce </w:t>
      </w:r>
      <w:r w:rsidRPr="004E7564">
        <w:rPr>
          <w:rFonts w:ascii="Arial Narrow" w:hAnsi="Arial Narrow"/>
          <w:sz w:val="24"/>
          <w:szCs w:val="24"/>
        </w:rPr>
        <w:t>in schools.</w:t>
      </w:r>
    </w:p>
    <w:p w14:paraId="688EE7DD" w14:textId="55C1B63E" w:rsidR="00CE3DBE" w:rsidRPr="00CE3DBE" w:rsidRDefault="00CE3DBE" w:rsidP="00DC01A2">
      <w:pPr>
        <w:pStyle w:val="ListParagraph"/>
        <w:numPr>
          <w:ilvl w:val="0"/>
          <w:numId w:val="4"/>
        </w:numPr>
        <w:spacing w:after="0"/>
        <w:jc w:val="both"/>
        <w:rPr>
          <w:rFonts w:ascii="Arial Narrow" w:eastAsiaTheme="minorHAnsi" w:hAnsi="Arial Narrow" w:cstheme="minorBidi"/>
          <w:sz w:val="24"/>
          <w:szCs w:val="24"/>
        </w:rPr>
      </w:pPr>
      <w:r w:rsidRPr="00CE3DBE">
        <w:rPr>
          <w:rFonts w:ascii="Arial Narrow" w:eastAsiaTheme="minorHAnsi" w:hAnsi="Arial Narrow" w:cstheme="minorBidi"/>
          <w:sz w:val="24"/>
          <w:szCs w:val="24"/>
        </w:rPr>
        <w:t xml:space="preserve">The Department must report </w:t>
      </w:r>
      <w:r w:rsidR="00580A99">
        <w:rPr>
          <w:rFonts w:ascii="Arial Narrow" w:eastAsiaTheme="minorHAnsi" w:hAnsi="Arial Narrow" w:cstheme="minorBidi"/>
          <w:sz w:val="24"/>
          <w:szCs w:val="24"/>
        </w:rPr>
        <w:t xml:space="preserve">on its </w:t>
      </w:r>
      <w:r>
        <w:rPr>
          <w:rFonts w:ascii="Arial Narrow" w:eastAsiaTheme="minorHAnsi" w:hAnsi="Arial Narrow" w:cstheme="minorBidi"/>
          <w:sz w:val="24"/>
          <w:szCs w:val="24"/>
        </w:rPr>
        <w:t xml:space="preserve">plans </w:t>
      </w:r>
      <w:r w:rsidR="00580A99">
        <w:rPr>
          <w:rFonts w:ascii="Arial Narrow" w:eastAsiaTheme="minorHAnsi" w:hAnsi="Arial Narrow" w:cstheme="minorBidi"/>
          <w:sz w:val="24"/>
          <w:szCs w:val="24"/>
        </w:rPr>
        <w:t>aimed at</w:t>
      </w:r>
      <w:r>
        <w:rPr>
          <w:rFonts w:ascii="Arial Narrow" w:eastAsiaTheme="minorHAnsi" w:hAnsi="Arial Narrow" w:cstheme="minorBidi"/>
          <w:sz w:val="24"/>
          <w:szCs w:val="24"/>
        </w:rPr>
        <w:t xml:space="preserve"> </w:t>
      </w:r>
      <w:r w:rsidR="00E337C6">
        <w:rPr>
          <w:rFonts w:ascii="Arial Narrow" w:eastAsiaTheme="minorHAnsi" w:hAnsi="Arial Narrow" w:cstheme="minorBidi"/>
          <w:sz w:val="24"/>
          <w:szCs w:val="24"/>
        </w:rPr>
        <w:t>strengthening</w:t>
      </w:r>
      <w:r w:rsidR="00580A99">
        <w:rPr>
          <w:rFonts w:ascii="Arial Narrow" w:eastAsiaTheme="minorHAnsi" w:hAnsi="Arial Narrow" w:cstheme="minorBidi"/>
          <w:sz w:val="24"/>
          <w:szCs w:val="24"/>
        </w:rPr>
        <w:t xml:space="preserve"> the</w:t>
      </w:r>
      <w:r w:rsidR="000A50D1">
        <w:rPr>
          <w:rFonts w:ascii="Arial Narrow" w:eastAsiaTheme="minorHAnsi" w:hAnsi="Arial Narrow" w:cstheme="minorBidi"/>
          <w:sz w:val="24"/>
          <w:szCs w:val="24"/>
        </w:rPr>
        <w:t xml:space="preserve"> </w:t>
      </w:r>
      <w:r>
        <w:rPr>
          <w:rFonts w:ascii="Arial Narrow" w:eastAsiaTheme="minorHAnsi" w:hAnsi="Arial Narrow" w:cstheme="minorBidi"/>
          <w:sz w:val="24"/>
          <w:szCs w:val="24"/>
        </w:rPr>
        <w:t xml:space="preserve">functionality </w:t>
      </w:r>
      <w:r w:rsidR="000A50D1">
        <w:rPr>
          <w:rFonts w:ascii="Arial Narrow" w:eastAsiaTheme="minorHAnsi" w:hAnsi="Arial Narrow" w:cstheme="minorBidi"/>
          <w:sz w:val="24"/>
          <w:szCs w:val="24"/>
        </w:rPr>
        <w:t xml:space="preserve">and performance </w:t>
      </w:r>
      <w:r w:rsidRPr="00CE3DBE">
        <w:rPr>
          <w:rFonts w:ascii="Arial Narrow" w:eastAsiaTheme="minorHAnsi" w:hAnsi="Arial Narrow" w:cstheme="minorBidi"/>
          <w:sz w:val="24"/>
          <w:szCs w:val="24"/>
        </w:rPr>
        <w:t>of R</w:t>
      </w:r>
      <w:r>
        <w:rPr>
          <w:rFonts w:ascii="Arial Narrow" w:eastAsiaTheme="minorHAnsi" w:hAnsi="Arial Narrow" w:cstheme="minorBidi"/>
          <w:sz w:val="24"/>
          <w:szCs w:val="24"/>
        </w:rPr>
        <w:t xml:space="preserve">egional </w:t>
      </w:r>
      <w:r w:rsidRPr="00CE3DBE">
        <w:rPr>
          <w:rFonts w:ascii="Arial Narrow" w:eastAsiaTheme="minorHAnsi" w:hAnsi="Arial Narrow" w:cstheme="minorBidi"/>
          <w:sz w:val="24"/>
          <w:szCs w:val="24"/>
        </w:rPr>
        <w:t>V</w:t>
      </w:r>
      <w:r>
        <w:rPr>
          <w:rFonts w:ascii="Arial Narrow" w:eastAsiaTheme="minorHAnsi" w:hAnsi="Arial Narrow" w:cstheme="minorBidi"/>
          <w:sz w:val="24"/>
          <w:szCs w:val="24"/>
        </w:rPr>
        <w:t xml:space="preserve">ictims </w:t>
      </w:r>
      <w:r w:rsidRPr="00CE3DBE">
        <w:rPr>
          <w:rFonts w:ascii="Arial Narrow" w:eastAsiaTheme="minorHAnsi" w:hAnsi="Arial Narrow" w:cstheme="minorBidi"/>
          <w:sz w:val="24"/>
          <w:szCs w:val="24"/>
        </w:rPr>
        <w:t>O</w:t>
      </w:r>
      <w:r>
        <w:rPr>
          <w:rFonts w:ascii="Arial Narrow" w:eastAsiaTheme="minorHAnsi" w:hAnsi="Arial Narrow" w:cstheme="minorBidi"/>
          <w:sz w:val="24"/>
          <w:szCs w:val="24"/>
        </w:rPr>
        <w:t>ffice</w:t>
      </w:r>
      <w:r w:rsidRPr="00CE3DBE">
        <w:rPr>
          <w:rFonts w:ascii="Arial Narrow" w:eastAsiaTheme="minorHAnsi" w:hAnsi="Arial Narrow" w:cstheme="minorBidi"/>
          <w:sz w:val="24"/>
          <w:szCs w:val="24"/>
        </w:rPr>
        <w:t>s</w:t>
      </w:r>
      <w:r w:rsidR="00263A04">
        <w:rPr>
          <w:rFonts w:ascii="Arial Narrow" w:eastAsiaTheme="minorHAnsi" w:hAnsi="Arial Narrow" w:cstheme="minorBidi"/>
          <w:sz w:val="24"/>
          <w:szCs w:val="24"/>
        </w:rPr>
        <w:t xml:space="preserve">, </w:t>
      </w:r>
      <w:r w:rsidR="00263A04" w:rsidRPr="00263A04">
        <w:rPr>
          <w:rFonts w:ascii="Arial Narrow" w:eastAsiaTheme="minorHAnsi" w:hAnsi="Arial Narrow" w:cstheme="minorBidi"/>
          <w:sz w:val="24"/>
          <w:szCs w:val="24"/>
        </w:rPr>
        <w:t xml:space="preserve">Women </w:t>
      </w:r>
      <w:proofErr w:type="gramStart"/>
      <w:r w:rsidR="00263A04" w:rsidRPr="00263A04">
        <w:rPr>
          <w:rFonts w:ascii="Arial Narrow" w:eastAsiaTheme="minorHAnsi" w:hAnsi="Arial Narrow" w:cstheme="minorBidi"/>
          <w:sz w:val="24"/>
          <w:szCs w:val="24"/>
        </w:rPr>
        <w:t>As</w:t>
      </w:r>
      <w:proofErr w:type="gramEnd"/>
      <w:r w:rsidR="00263A04" w:rsidRPr="00263A04">
        <w:rPr>
          <w:rFonts w:ascii="Arial Narrow" w:eastAsiaTheme="minorHAnsi" w:hAnsi="Arial Narrow" w:cstheme="minorBidi"/>
          <w:sz w:val="24"/>
          <w:szCs w:val="24"/>
        </w:rPr>
        <w:t xml:space="preserve"> Safety Promoters and Men As Safety Promoters</w:t>
      </w:r>
      <w:r w:rsidR="00263A04">
        <w:rPr>
          <w:rFonts w:ascii="Arial Narrow" w:eastAsiaTheme="minorHAnsi" w:hAnsi="Arial Narrow" w:cstheme="minorBidi"/>
          <w:sz w:val="24"/>
          <w:szCs w:val="24"/>
        </w:rPr>
        <w:t>.</w:t>
      </w:r>
    </w:p>
    <w:p w14:paraId="7F1D14A0" w14:textId="2EFA1F56" w:rsidR="0082627F" w:rsidRPr="0082627F" w:rsidRDefault="0082627F" w:rsidP="00DC01A2">
      <w:pPr>
        <w:pStyle w:val="ListParagraph"/>
        <w:numPr>
          <w:ilvl w:val="0"/>
          <w:numId w:val="4"/>
        </w:numPr>
        <w:spacing w:after="0"/>
        <w:jc w:val="both"/>
        <w:rPr>
          <w:rFonts w:ascii="Arial Narrow" w:eastAsiaTheme="minorHAnsi" w:hAnsi="Arial Narrow" w:cstheme="minorBidi"/>
          <w:sz w:val="24"/>
          <w:szCs w:val="24"/>
        </w:rPr>
      </w:pPr>
      <w:r w:rsidRPr="0082627F">
        <w:rPr>
          <w:rFonts w:ascii="Arial Narrow" w:eastAsiaTheme="minorHAnsi" w:hAnsi="Arial Narrow" w:cstheme="minorBidi"/>
          <w:sz w:val="24"/>
          <w:szCs w:val="24"/>
        </w:rPr>
        <w:t>The Department must provide the Committee with a detail</w:t>
      </w:r>
      <w:r w:rsidR="00F4559C">
        <w:rPr>
          <w:rFonts w:ascii="Arial Narrow" w:eastAsiaTheme="minorHAnsi" w:hAnsi="Arial Narrow" w:cstheme="minorBidi"/>
          <w:sz w:val="24"/>
          <w:szCs w:val="24"/>
        </w:rPr>
        <w:t>ed</w:t>
      </w:r>
      <w:r w:rsidRPr="0082627F">
        <w:rPr>
          <w:rFonts w:ascii="Arial Narrow" w:eastAsiaTheme="minorHAnsi" w:hAnsi="Arial Narrow" w:cstheme="minorBidi"/>
          <w:sz w:val="24"/>
          <w:szCs w:val="24"/>
        </w:rPr>
        <w:t xml:space="preserve"> plan on how it intends to </w:t>
      </w:r>
      <w:r w:rsidR="007648B5">
        <w:rPr>
          <w:rFonts w:ascii="Arial Narrow" w:eastAsiaTheme="minorHAnsi" w:hAnsi="Arial Narrow" w:cstheme="minorBidi"/>
          <w:sz w:val="24"/>
          <w:szCs w:val="24"/>
        </w:rPr>
        <w:t>increase</w:t>
      </w:r>
      <w:r w:rsidR="007648B5" w:rsidRPr="0082627F">
        <w:rPr>
          <w:rFonts w:ascii="Arial Narrow" w:eastAsiaTheme="minorHAnsi" w:hAnsi="Arial Narrow" w:cstheme="minorBidi"/>
          <w:sz w:val="24"/>
          <w:szCs w:val="24"/>
        </w:rPr>
        <w:t xml:space="preserve"> </w:t>
      </w:r>
      <w:r w:rsidRPr="0082627F">
        <w:rPr>
          <w:rFonts w:ascii="Arial Narrow" w:eastAsiaTheme="minorHAnsi" w:hAnsi="Arial Narrow" w:cstheme="minorBidi"/>
          <w:sz w:val="24"/>
          <w:szCs w:val="24"/>
        </w:rPr>
        <w:t>capacity at police stations</w:t>
      </w:r>
      <w:r w:rsidR="00E337C6">
        <w:rPr>
          <w:rFonts w:ascii="Arial Narrow" w:eastAsiaTheme="minorHAnsi" w:hAnsi="Arial Narrow" w:cstheme="minorBidi"/>
          <w:sz w:val="24"/>
          <w:szCs w:val="24"/>
        </w:rPr>
        <w:t xml:space="preserve"> </w:t>
      </w:r>
      <w:r w:rsidR="00E337C6" w:rsidRPr="00E337C6">
        <w:rPr>
          <w:rFonts w:ascii="Arial Narrow" w:eastAsiaTheme="minorHAnsi" w:hAnsi="Arial Narrow" w:cstheme="minorBidi"/>
          <w:sz w:val="24"/>
          <w:szCs w:val="24"/>
        </w:rPr>
        <w:t xml:space="preserve">for purposes of oversight and accountability.  </w:t>
      </w:r>
    </w:p>
    <w:p w14:paraId="6496E0D3" w14:textId="5528AC14" w:rsidR="00371CD7" w:rsidRPr="00BD1728" w:rsidRDefault="00371CD7" w:rsidP="00DC01A2">
      <w:pPr>
        <w:pStyle w:val="NoSpacing"/>
        <w:numPr>
          <w:ilvl w:val="0"/>
          <w:numId w:val="4"/>
        </w:numPr>
        <w:spacing w:line="276" w:lineRule="auto"/>
        <w:jc w:val="both"/>
        <w:rPr>
          <w:rFonts w:ascii="Arial Narrow" w:hAnsi="Arial Narrow"/>
          <w:sz w:val="24"/>
          <w:szCs w:val="24"/>
        </w:rPr>
      </w:pPr>
      <w:r w:rsidRPr="00BD1728">
        <w:rPr>
          <w:rFonts w:ascii="Arial Narrow" w:hAnsi="Arial Narrow"/>
          <w:sz w:val="24"/>
          <w:szCs w:val="24"/>
        </w:rPr>
        <w:t xml:space="preserve">The Department through </w:t>
      </w:r>
      <w:r w:rsidR="001705AC">
        <w:rPr>
          <w:rFonts w:ascii="Arial Narrow" w:hAnsi="Arial Narrow"/>
          <w:sz w:val="24"/>
          <w:szCs w:val="24"/>
        </w:rPr>
        <w:t xml:space="preserve">the </w:t>
      </w:r>
      <w:r w:rsidRPr="00BD1728">
        <w:rPr>
          <w:rFonts w:ascii="Arial Narrow" w:hAnsi="Arial Narrow"/>
          <w:sz w:val="24"/>
          <w:szCs w:val="24"/>
        </w:rPr>
        <w:t>Law Enforcement Agencies (LEAs) monitoring sessions must encourage LEAs to report any road hazards that may potentially cause danger to road users.</w:t>
      </w:r>
    </w:p>
    <w:p w14:paraId="37759F65" w14:textId="258FA50E" w:rsidR="00B32B31" w:rsidRPr="00C932E5" w:rsidRDefault="00B32B31" w:rsidP="00DC01A2">
      <w:pPr>
        <w:pStyle w:val="ListParagraph"/>
        <w:numPr>
          <w:ilvl w:val="0"/>
          <w:numId w:val="4"/>
        </w:numPr>
        <w:spacing w:after="0"/>
        <w:jc w:val="both"/>
        <w:rPr>
          <w:rFonts w:ascii="Arial Narrow" w:hAnsi="Arial Narrow"/>
          <w:b/>
          <w:bCs/>
          <w:sz w:val="24"/>
          <w:szCs w:val="24"/>
          <w:u w:val="single"/>
        </w:rPr>
      </w:pPr>
      <w:r w:rsidRPr="00C932E5">
        <w:rPr>
          <w:rFonts w:ascii="Arial Narrow" w:hAnsi="Arial Narrow"/>
          <w:b/>
          <w:bCs/>
          <w:sz w:val="24"/>
          <w:szCs w:val="24"/>
        </w:rPr>
        <w:lastRenderedPageBreak/>
        <w:t xml:space="preserve">The Department must submit a progress report on all </w:t>
      </w:r>
      <w:r w:rsidR="001061E7" w:rsidRPr="00C932E5">
        <w:rPr>
          <w:rFonts w:ascii="Arial Narrow" w:hAnsi="Arial Narrow"/>
          <w:b/>
          <w:bCs/>
          <w:sz w:val="24"/>
          <w:szCs w:val="24"/>
        </w:rPr>
        <w:t xml:space="preserve">the above-stated </w:t>
      </w:r>
      <w:r w:rsidRPr="00C932E5">
        <w:rPr>
          <w:rFonts w:ascii="Arial Narrow" w:hAnsi="Arial Narrow"/>
          <w:b/>
          <w:bCs/>
          <w:sz w:val="24"/>
          <w:szCs w:val="24"/>
        </w:rPr>
        <w:t xml:space="preserve">recommendations by </w:t>
      </w:r>
      <w:r w:rsidRPr="00C932E5">
        <w:rPr>
          <w:rFonts w:ascii="Arial Narrow" w:hAnsi="Arial Narrow"/>
          <w:b/>
          <w:bCs/>
          <w:sz w:val="24"/>
          <w:szCs w:val="24"/>
          <w:u w:val="single"/>
        </w:rPr>
        <w:t>3</w:t>
      </w:r>
      <w:r w:rsidR="009204EC" w:rsidRPr="00C932E5">
        <w:rPr>
          <w:rFonts w:ascii="Arial Narrow" w:hAnsi="Arial Narrow"/>
          <w:b/>
          <w:bCs/>
          <w:sz w:val="24"/>
          <w:szCs w:val="24"/>
          <w:u w:val="single"/>
        </w:rPr>
        <w:t>1</w:t>
      </w:r>
      <w:r w:rsidRPr="00C932E5">
        <w:rPr>
          <w:rFonts w:ascii="Arial Narrow" w:hAnsi="Arial Narrow"/>
          <w:b/>
          <w:bCs/>
          <w:sz w:val="24"/>
          <w:szCs w:val="24"/>
          <w:u w:val="single"/>
        </w:rPr>
        <w:t xml:space="preserve"> Ju</w:t>
      </w:r>
      <w:r w:rsidR="009204EC" w:rsidRPr="00C932E5">
        <w:rPr>
          <w:rFonts w:ascii="Arial Narrow" w:hAnsi="Arial Narrow"/>
          <w:b/>
          <w:bCs/>
          <w:sz w:val="24"/>
          <w:szCs w:val="24"/>
          <w:u w:val="single"/>
        </w:rPr>
        <w:t>ly</w:t>
      </w:r>
      <w:r w:rsidR="006B4239" w:rsidRPr="00C932E5">
        <w:rPr>
          <w:rFonts w:ascii="Arial Narrow" w:hAnsi="Arial Narrow"/>
          <w:b/>
          <w:bCs/>
          <w:sz w:val="24"/>
          <w:szCs w:val="24"/>
          <w:u w:val="single"/>
        </w:rPr>
        <w:t xml:space="preserve"> </w:t>
      </w:r>
      <w:r w:rsidRPr="00C932E5">
        <w:rPr>
          <w:rFonts w:ascii="Arial Narrow" w:hAnsi="Arial Narrow"/>
          <w:b/>
          <w:bCs/>
          <w:sz w:val="24"/>
          <w:szCs w:val="24"/>
          <w:u w:val="single"/>
        </w:rPr>
        <w:t>202</w:t>
      </w:r>
      <w:r w:rsidR="006B4239" w:rsidRPr="00C932E5">
        <w:rPr>
          <w:rFonts w:ascii="Arial Narrow" w:hAnsi="Arial Narrow"/>
          <w:b/>
          <w:bCs/>
          <w:sz w:val="24"/>
          <w:szCs w:val="24"/>
          <w:u w:val="single"/>
        </w:rPr>
        <w:t>2</w:t>
      </w:r>
      <w:r w:rsidRPr="00C932E5">
        <w:rPr>
          <w:rFonts w:ascii="Arial Narrow" w:hAnsi="Arial Narrow"/>
          <w:b/>
          <w:bCs/>
          <w:sz w:val="24"/>
          <w:szCs w:val="24"/>
          <w:u w:val="single"/>
        </w:rPr>
        <w:t>.</w:t>
      </w:r>
    </w:p>
    <w:p w14:paraId="3670C321" w14:textId="77777777" w:rsidR="00B32B31" w:rsidRPr="00BD1728" w:rsidRDefault="00B32B31" w:rsidP="00BD1728">
      <w:pPr>
        <w:pStyle w:val="NoSpacing"/>
        <w:spacing w:line="276" w:lineRule="auto"/>
        <w:jc w:val="both"/>
        <w:rPr>
          <w:rFonts w:ascii="Arial Narrow" w:hAnsi="Arial Narrow"/>
          <w:bCs/>
          <w:sz w:val="24"/>
          <w:szCs w:val="24"/>
          <w:u w:val="single"/>
        </w:rPr>
      </w:pPr>
    </w:p>
    <w:p w14:paraId="1EFA8FDF" w14:textId="77777777" w:rsidR="00B32B31" w:rsidRPr="00BD1728" w:rsidRDefault="00B32B31" w:rsidP="00BD1728">
      <w:pPr>
        <w:pStyle w:val="NoSpacing"/>
        <w:spacing w:line="276" w:lineRule="auto"/>
        <w:jc w:val="both"/>
        <w:rPr>
          <w:rFonts w:ascii="Arial Narrow" w:hAnsi="Arial Narrow"/>
          <w:sz w:val="24"/>
          <w:szCs w:val="24"/>
        </w:rPr>
      </w:pPr>
    </w:p>
    <w:p w14:paraId="0D6E3169" w14:textId="77777777" w:rsidR="00B32B31" w:rsidRPr="00BD1728" w:rsidRDefault="00B32B31" w:rsidP="00BD1728">
      <w:pPr>
        <w:pStyle w:val="NoSpacing"/>
        <w:numPr>
          <w:ilvl w:val="0"/>
          <w:numId w:val="1"/>
        </w:numPr>
        <w:shd w:val="clear" w:color="auto" w:fill="BFBFBF" w:themeFill="background1" w:themeFillShade="BF"/>
        <w:spacing w:line="276" w:lineRule="auto"/>
        <w:jc w:val="both"/>
        <w:rPr>
          <w:rFonts w:ascii="Arial Narrow" w:hAnsi="Arial Narrow"/>
          <w:b/>
          <w:sz w:val="24"/>
          <w:szCs w:val="24"/>
        </w:rPr>
      </w:pPr>
      <w:bookmarkStart w:id="29" w:name="_Toc403590747"/>
      <w:r w:rsidRPr="00BD1728">
        <w:rPr>
          <w:rFonts w:ascii="Arial Narrow" w:hAnsi="Arial Narrow"/>
          <w:b/>
          <w:sz w:val="24"/>
          <w:szCs w:val="24"/>
        </w:rPr>
        <w:t>ACKNOWLEDGEMENTS</w:t>
      </w:r>
      <w:bookmarkEnd w:id="29"/>
    </w:p>
    <w:p w14:paraId="576A42FD" w14:textId="77777777" w:rsidR="00B32B31" w:rsidRPr="00BD1728" w:rsidRDefault="00B32B31" w:rsidP="00BD1728">
      <w:pPr>
        <w:pStyle w:val="NoSpacing"/>
        <w:spacing w:line="276" w:lineRule="auto"/>
        <w:jc w:val="both"/>
        <w:rPr>
          <w:rFonts w:ascii="Arial Narrow" w:hAnsi="Arial Narrow"/>
          <w:sz w:val="24"/>
          <w:szCs w:val="24"/>
        </w:rPr>
      </w:pPr>
    </w:p>
    <w:p w14:paraId="2298C671" w14:textId="1FE632B4" w:rsidR="00B32B31" w:rsidRPr="00BD1728" w:rsidRDefault="00B32B31" w:rsidP="00BD1728">
      <w:pPr>
        <w:pStyle w:val="NoSpacing"/>
        <w:spacing w:line="276" w:lineRule="auto"/>
        <w:jc w:val="both"/>
        <w:rPr>
          <w:rFonts w:ascii="Arial Narrow" w:hAnsi="Arial Narrow"/>
          <w:sz w:val="24"/>
          <w:szCs w:val="24"/>
        </w:rPr>
      </w:pPr>
      <w:r w:rsidRPr="00BD1728">
        <w:rPr>
          <w:rFonts w:ascii="Arial Narrow" w:hAnsi="Arial Narrow"/>
          <w:sz w:val="24"/>
          <w:szCs w:val="24"/>
        </w:rPr>
        <w:t xml:space="preserve">I Hon. Aphina Ndlovana; the Chairperson of the Community Safety Portfolio Committee thank the MEC of Community Safety, Hon. Faith Mazibuko; HOD </w:t>
      </w:r>
      <w:r w:rsidR="00AA47BF" w:rsidRPr="00BD1728">
        <w:rPr>
          <w:rFonts w:ascii="Arial Narrow" w:hAnsi="Arial Narrow"/>
          <w:sz w:val="24"/>
          <w:szCs w:val="24"/>
        </w:rPr>
        <w:t>Ms Nontsikelelo Sisulu</w:t>
      </w:r>
      <w:r w:rsidRPr="00BD1728">
        <w:rPr>
          <w:rFonts w:ascii="Arial Narrow" w:hAnsi="Arial Narrow"/>
          <w:sz w:val="24"/>
          <w:szCs w:val="24"/>
        </w:rPr>
        <w:t xml:space="preserve"> and their team for their cooperation during the consideration of the 202</w:t>
      </w:r>
      <w:r w:rsidR="00AA47BF" w:rsidRPr="00BD1728">
        <w:rPr>
          <w:rFonts w:ascii="Arial Narrow" w:hAnsi="Arial Narrow"/>
          <w:sz w:val="24"/>
          <w:szCs w:val="24"/>
        </w:rPr>
        <w:t>2</w:t>
      </w:r>
      <w:r w:rsidRPr="00BD1728">
        <w:rPr>
          <w:rFonts w:ascii="Arial Narrow" w:hAnsi="Arial Narrow"/>
          <w:sz w:val="24"/>
          <w:szCs w:val="24"/>
        </w:rPr>
        <w:t>/2</w:t>
      </w:r>
      <w:r w:rsidR="00AA47BF" w:rsidRPr="00BD1728">
        <w:rPr>
          <w:rFonts w:ascii="Arial Narrow" w:hAnsi="Arial Narrow"/>
          <w:sz w:val="24"/>
          <w:szCs w:val="24"/>
        </w:rPr>
        <w:t>3</w:t>
      </w:r>
      <w:r w:rsidRPr="00BD1728">
        <w:rPr>
          <w:rFonts w:ascii="Arial Narrow" w:hAnsi="Arial Narrow"/>
          <w:sz w:val="24"/>
          <w:szCs w:val="24"/>
        </w:rPr>
        <w:t xml:space="preserve"> financial year Budget Vote 10 of the Department of Community Safety.</w:t>
      </w:r>
    </w:p>
    <w:p w14:paraId="5A01B16B" w14:textId="77777777" w:rsidR="00B32B31" w:rsidRPr="00BD1728" w:rsidRDefault="00B32B31" w:rsidP="00BD1728">
      <w:pPr>
        <w:pStyle w:val="NoSpacing"/>
        <w:spacing w:line="276" w:lineRule="auto"/>
        <w:jc w:val="both"/>
        <w:rPr>
          <w:rFonts w:ascii="Arial Narrow" w:hAnsi="Arial Narrow"/>
          <w:sz w:val="24"/>
          <w:szCs w:val="24"/>
        </w:rPr>
      </w:pPr>
    </w:p>
    <w:p w14:paraId="0E0043F2" w14:textId="36793602" w:rsidR="00B32B31" w:rsidRPr="00BD1728" w:rsidRDefault="00B32B31" w:rsidP="00BD1728">
      <w:pPr>
        <w:pStyle w:val="NoSpacing"/>
        <w:spacing w:line="276" w:lineRule="auto"/>
        <w:jc w:val="both"/>
        <w:rPr>
          <w:rFonts w:ascii="Arial Narrow" w:hAnsi="Arial Narrow"/>
          <w:sz w:val="24"/>
          <w:szCs w:val="24"/>
        </w:rPr>
      </w:pPr>
      <w:r w:rsidRPr="00BD1728">
        <w:rPr>
          <w:rFonts w:ascii="Arial Narrow" w:hAnsi="Arial Narrow"/>
          <w:sz w:val="24"/>
          <w:szCs w:val="24"/>
        </w:rPr>
        <w:t>I further thank the following Members of the Committee for their cooperation and diligence in this assessment of the 202</w:t>
      </w:r>
      <w:r w:rsidR="00AA47BF" w:rsidRPr="00BD1728">
        <w:rPr>
          <w:rFonts w:ascii="Arial Narrow" w:hAnsi="Arial Narrow"/>
          <w:sz w:val="24"/>
          <w:szCs w:val="24"/>
        </w:rPr>
        <w:t>2</w:t>
      </w:r>
      <w:r w:rsidRPr="00BD1728">
        <w:rPr>
          <w:rFonts w:ascii="Arial Narrow" w:hAnsi="Arial Narrow"/>
          <w:sz w:val="24"/>
          <w:szCs w:val="24"/>
        </w:rPr>
        <w:t>/2</w:t>
      </w:r>
      <w:r w:rsidR="00AA47BF" w:rsidRPr="00BD1728">
        <w:rPr>
          <w:rFonts w:ascii="Arial Narrow" w:hAnsi="Arial Narrow"/>
          <w:sz w:val="24"/>
          <w:szCs w:val="24"/>
        </w:rPr>
        <w:t>3</w:t>
      </w:r>
      <w:r w:rsidRPr="00BD1728">
        <w:rPr>
          <w:rFonts w:ascii="Arial Narrow" w:hAnsi="Arial Narrow"/>
          <w:sz w:val="24"/>
          <w:szCs w:val="24"/>
        </w:rPr>
        <w:t xml:space="preserve"> financial year Budget Vote of the Department of Community Safety, Hon. N Mhlakaza-Manamela; Hon. S Nkosi-Malobane, Hon. S Khanyile; Hon. C Bosch; Hon. </w:t>
      </w:r>
      <w:r w:rsidR="00AA47BF" w:rsidRPr="00BD1728">
        <w:rPr>
          <w:rFonts w:ascii="Arial Narrow" w:hAnsi="Arial Narrow"/>
          <w:sz w:val="24"/>
          <w:szCs w:val="24"/>
        </w:rPr>
        <w:t>N De Jager</w:t>
      </w:r>
      <w:r w:rsidRPr="00BD1728">
        <w:rPr>
          <w:rFonts w:ascii="Arial Narrow" w:hAnsi="Arial Narrow"/>
          <w:sz w:val="24"/>
          <w:szCs w:val="24"/>
        </w:rPr>
        <w:t>; Hon. N Radebe and Hon. J Hoffman.</w:t>
      </w:r>
    </w:p>
    <w:p w14:paraId="3B3B47DF" w14:textId="77777777" w:rsidR="00B32B31" w:rsidRPr="00BD1728" w:rsidRDefault="00B32B31" w:rsidP="00BD1728">
      <w:pPr>
        <w:pStyle w:val="NoSpacing"/>
        <w:spacing w:line="276" w:lineRule="auto"/>
        <w:jc w:val="both"/>
        <w:rPr>
          <w:rFonts w:ascii="Arial Narrow" w:hAnsi="Arial Narrow"/>
          <w:sz w:val="24"/>
          <w:szCs w:val="24"/>
        </w:rPr>
      </w:pPr>
    </w:p>
    <w:p w14:paraId="6C410F40" w14:textId="2935764E" w:rsidR="00B32B31" w:rsidRPr="00BD1728" w:rsidRDefault="00B32B31" w:rsidP="00BD1728">
      <w:pPr>
        <w:pStyle w:val="NoSpacing"/>
        <w:spacing w:line="276" w:lineRule="auto"/>
        <w:jc w:val="both"/>
        <w:rPr>
          <w:rFonts w:ascii="Arial Narrow" w:hAnsi="Arial Narrow"/>
          <w:sz w:val="24"/>
          <w:szCs w:val="24"/>
        </w:rPr>
      </w:pPr>
      <w:r w:rsidRPr="00BD1728">
        <w:rPr>
          <w:rFonts w:ascii="Arial Narrow" w:hAnsi="Arial Narrow"/>
          <w:sz w:val="24"/>
          <w:szCs w:val="24"/>
        </w:rPr>
        <w:t>Furthermore, thank you to the following support staff of the Legislature: Group Committee Coordinator: Zuziwe Pantshwa-Mbalo, Senior Researcher: Sekinah Nenweli, Committee Researcher: Paballo Malise-Banda, Committee Coordinator: Thabile Malumane, Administrator: Nthabiseng Mofokeng, Hansard Recorder: Sylvester Baloyi; Service Officer: Fezeka Royo, Communications Officer: Thebe Khumalo, Information Officer: Azwinndini Netshivhuyu for their participation in the assessment of the 202</w:t>
      </w:r>
      <w:r w:rsidR="00AA47BF" w:rsidRPr="00BD1728">
        <w:rPr>
          <w:rFonts w:ascii="Arial Narrow" w:hAnsi="Arial Narrow"/>
          <w:sz w:val="24"/>
          <w:szCs w:val="24"/>
        </w:rPr>
        <w:t>2</w:t>
      </w:r>
      <w:r w:rsidRPr="00BD1728">
        <w:rPr>
          <w:rFonts w:ascii="Arial Narrow" w:hAnsi="Arial Narrow"/>
          <w:sz w:val="24"/>
          <w:szCs w:val="24"/>
        </w:rPr>
        <w:t>/2</w:t>
      </w:r>
      <w:r w:rsidR="00AA47BF" w:rsidRPr="00BD1728">
        <w:rPr>
          <w:rFonts w:ascii="Arial Narrow" w:hAnsi="Arial Narrow"/>
          <w:sz w:val="24"/>
          <w:szCs w:val="24"/>
        </w:rPr>
        <w:t>3</w:t>
      </w:r>
      <w:r w:rsidRPr="00BD1728">
        <w:rPr>
          <w:rFonts w:ascii="Arial Narrow" w:hAnsi="Arial Narrow"/>
          <w:sz w:val="24"/>
          <w:szCs w:val="24"/>
        </w:rPr>
        <w:t xml:space="preserve"> Budget Vote of the Department of Community Safety.</w:t>
      </w:r>
    </w:p>
    <w:p w14:paraId="2CEAD3E2" w14:textId="77777777" w:rsidR="00B32B31" w:rsidRPr="00BD1728" w:rsidRDefault="00B32B31" w:rsidP="00BD1728">
      <w:pPr>
        <w:pStyle w:val="NoSpacing"/>
        <w:spacing w:line="276" w:lineRule="auto"/>
        <w:jc w:val="both"/>
        <w:rPr>
          <w:rFonts w:ascii="Arial Narrow" w:hAnsi="Arial Narrow"/>
          <w:b/>
          <w:sz w:val="24"/>
          <w:szCs w:val="24"/>
        </w:rPr>
      </w:pPr>
    </w:p>
    <w:p w14:paraId="657CEFB6" w14:textId="77777777" w:rsidR="00674FFC" w:rsidRPr="00BD1728" w:rsidRDefault="00674FFC" w:rsidP="00BD1728">
      <w:pPr>
        <w:pStyle w:val="NoSpacing"/>
        <w:spacing w:line="276" w:lineRule="auto"/>
        <w:jc w:val="both"/>
        <w:rPr>
          <w:rFonts w:ascii="Arial Narrow" w:hAnsi="Arial Narrow"/>
          <w:sz w:val="24"/>
          <w:szCs w:val="24"/>
        </w:rPr>
      </w:pPr>
    </w:p>
    <w:p w14:paraId="05050C5C" w14:textId="77777777" w:rsidR="00674FFC" w:rsidRPr="00BD1728" w:rsidRDefault="00674FFC" w:rsidP="00BD1728">
      <w:pPr>
        <w:pStyle w:val="NoSpacing"/>
        <w:numPr>
          <w:ilvl w:val="0"/>
          <w:numId w:val="1"/>
        </w:numPr>
        <w:shd w:val="clear" w:color="auto" w:fill="BFBFBF" w:themeFill="background1" w:themeFillShade="BF"/>
        <w:spacing w:line="276" w:lineRule="auto"/>
        <w:jc w:val="both"/>
        <w:rPr>
          <w:rFonts w:ascii="Arial Narrow" w:hAnsi="Arial Narrow"/>
          <w:b/>
          <w:sz w:val="24"/>
          <w:szCs w:val="24"/>
        </w:rPr>
      </w:pPr>
      <w:bookmarkStart w:id="30" w:name="_Toc403590748"/>
      <w:r w:rsidRPr="00BD1728">
        <w:rPr>
          <w:rFonts w:ascii="Arial Narrow" w:hAnsi="Arial Narrow"/>
          <w:b/>
          <w:sz w:val="24"/>
          <w:szCs w:val="24"/>
        </w:rPr>
        <w:t>ADOPTION</w:t>
      </w:r>
      <w:bookmarkEnd w:id="30"/>
    </w:p>
    <w:p w14:paraId="2DB7E6D6" w14:textId="77777777" w:rsidR="00674FFC" w:rsidRPr="00BD1728" w:rsidRDefault="00674FFC" w:rsidP="00BD1728">
      <w:pPr>
        <w:pStyle w:val="NoSpacing"/>
        <w:spacing w:line="276" w:lineRule="auto"/>
        <w:jc w:val="both"/>
        <w:rPr>
          <w:rFonts w:ascii="Arial Narrow" w:hAnsi="Arial Narrow"/>
          <w:sz w:val="24"/>
          <w:szCs w:val="24"/>
        </w:rPr>
      </w:pPr>
    </w:p>
    <w:p w14:paraId="4F04B465" w14:textId="3F5E8C92" w:rsidR="00674FFC" w:rsidRPr="00BD1728" w:rsidRDefault="00674FFC" w:rsidP="00BD1728">
      <w:pPr>
        <w:spacing w:line="276" w:lineRule="auto"/>
        <w:jc w:val="both"/>
        <w:rPr>
          <w:rFonts w:ascii="Arial Narrow" w:hAnsi="Arial Narrow"/>
        </w:rPr>
      </w:pPr>
      <w:r w:rsidRPr="00BD1728">
        <w:rPr>
          <w:rFonts w:ascii="Arial Narrow" w:hAnsi="Arial Narrow"/>
        </w:rPr>
        <w:t>In accordance with Rule 117 (2) (c) read together with Rule 164, I, Chairperson Alphina Ndlovana recommend that the Committee Oversight Report</w:t>
      </w:r>
      <w:r w:rsidRPr="00BD1728">
        <w:rPr>
          <w:rFonts w:ascii="Arial Narrow" w:hAnsi="Arial Narrow"/>
          <w:b/>
          <w:bCs/>
        </w:rPr>
        <w:t xml:space="preserve"> </w:t>
      </w:r>
      <w:r w:rsidRPr="00BD1728">
        <w:rPr>
          <w:rFonts w:ascii="Arial Narrow" w:hAnsi="Arial Narrow"/>
        </w:rPr>
        <w:t xml:space="preserve">on </w:t>
      </w:r>
      <w:r w:rsidR="00AA47BF" w:rsidRPr="00BD1728">
        <w:rPr>
          <w:rFonts w:ascii="Arial Narrow" w:hAnsi="Arial Narrow"/>
        </w:rPr>
        <w:t xml:space="preserve">Budget Vote 10 </w:t>
      </w:r>
      <w:bookmarkStart w:id="31" w:name="_Hlk97948691"/>
      <w:r w:rsidRPr="00BD1728">
        <w:rPr>
          <w:rFonts w:ascii="Arial Narrow" w:hAnsi="Arial Narrow"/>
        </w:rPr>
        <w:t>of the Department of Community Safety for the 202</w:t>
      </w:r>
      <w:r w:rsidR="00AA47BF" w:rsidRPr="00BD1728">
        <w:rPr>
          <w:rFonts w:ascii="Arial Narrow" w:hAnsi="Arial Narrow"/>
        </w:rPr>
        <w:t>2</w:t>
      </w:r>
      <w:r w:rsidRPr="00BD1728">
        <w:rPr>
          <w:rFonts w:ascii="Arial Narrow" w:hAnsi="Arial Narrow"/>
        </w:rPr>
        <w:t>/2</w:t>
      </w:r>
      <w:r w:rsidR="00AA47BF" w:rsidRPr="00BD1728">
        <w:rPr>
          <w:rFonts w:ascii="Arial Narrow" w:hAnsi="Arial Narrow"/>
        </w:rPr>
        <w:t>3</w:t>
      </w:r>
      <w:r w:rsidRPr="00BD1728">
        <w:rPr>
          <w:rFonts w:ascii="Arial Narrow" w:hAnsi="Arial Narrow"/>
        </w:rPr>
        <w:t xml:space="preserve"> Financial Year</w:t>
      </w:r>
      <w:bookmarkEnd w:id="31"/>
      <w:r w:rsidRPr="00BD1728">
        <w:rPr>
          <w:rFonts w:ascii="Arial Narrow" w:hAnsi="Arial Narrow"/>
        </w:rPr>
        <w:t xml:space="preserve"> be adopted by the House, taking into consideration the concerns and proposed recommendations made in this report. </w:t>
      </w:r>
    </w:p>
    <w:sectPr w:rsidR="00674FFC" w:rsidRPr="00BD1728" w:rsidSect="009D22CD">
      <w:headerReference w:type="default" r:id="rId11"/>
      <w:footerReference w:type="default" r:id="rId12"/>
      <w:headerReference w:type="first" r:id="rId13"/>
      <w:pgSz w:w="11906" w:h="16838"/>
      <w:pgMar w:top="1440" w:right="1274"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A5CAD" w14:textId="77777777" w:rsidR="000F4C88" w:rsidRDefault="000F4C88" w:rsidP="00EE6442">
      <w:r>
        <w:separator/>
      </w:r>
    </w:p>
  </w:endnote>
  <w:endnote w:type="continuationSeparator" w:id="0">
    <w:p w14:paraId="72435B7E" w14:textId="77777777" w:rsidR="000F4C88" w:rsidRDefault="000F4C88" w:rsidP="00EE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80EDE" w14:textId="42FCFA9E" w:rsidR="00EE6442" w:rsidRDefault="00EE6442">
    <w:pPr>
      <w:pStyle w:val="Header"/>
    </w:pPr>
    <w:r>
      <w:rPr>
        <w:noProof/>
      </w:rPr>
      <w:drawing>
        <wp:anchor distT="0" distB="0" distL="114300" distR="114300" simplePos="0" relativeHeight="251660288" behindDoc="1" locked="0" layoutInCell="1" allowOverlap="0" wp14:anchorId="7E27685F" wp14:editId="3C1E9EF7">
          <wp:simplePos x="0" y="0"/>
          <wp:positionH relativeFrom="column">
            <wp:posOffset>-914400</wp:posOffset>
          </wp:positionH>
          <wp:positionV relativeFrom="page">
            <wp:posOffset>5677213</wp:posOffset>
          </wp:positionV>
          <wp:extent cx="7560310" cy="4663458"/>
          <wp:effectExtent l="0" t="0" r="0" b="0"/>
          <wp:wrapNone/>
          <wp:docPr id="33" name="Picture 3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310" cy="466345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F2B6D" w14:textId="77777777" w:rsidR="000F4C88" w:rsidRDefault="000F4C88" w:rsidP="00EE6442">
      <w:r>
        <w:separator/>
      </w:r>
    </w:p>
  </w:footnote>
  <w:footnote w:type="continuationSeparator" w:id="0">
    <w:p w14:paraId="0B1DE054" w14:textId="77777777" w:rsidR="000F4C88" w:rsidRDefault="000F4C88" w:rsidP="00EE6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69985" w14:textId="288BC320" w:rsidR="00EE6442" w:rsidRPr="00EE6442" w:rsidRDefault="00443CAD">
    <w:pPr>
      <w:rPr>
        <w:rFonts w:ascii="Arial" w:hAnsi="Arial" w:cs="Arial"/>
        <w:b/>
        <w:bCs/>
        <w:color w:val="8B4115"/>
        <w:sz w:val="18"/>
        <w:szCs w:val="18"/>
      </w:rPr>
    </w:pPr>
    <w:r w:rsidRPr="00443CAD">
      <w:rPr>
        <w:rFonts w:ascii="Arial" w:hAnsi="Arial" w:cs="Arial"/>
        <w:b/>
        <w:bCs/>
        <w:noProof/>
        <w:color w:val="1F4B23"/>
        <w:sz w:val="18"/>
        <w:szCs w:val="18"/>
      </w:rPr>
      <w:t>COMMUNITY SAFETY PORTFOLIO COMMITTEE OVERSIGHT REPORT ON THE BUDGET VOTE 10 OF THE DEPARTMENT OF COMMUNITY SAFETY FOR THE 2022/23 FINANCIAL YEAR</w:t>
    </w:r>
    <w:r w:rsidR="00EE6442" w:rsidRPr="00EE6442">
      <w:rPr>
        <w:rFonts w:ascii="Arial" w:hAnsi="Arial" w:cs="Arial"/>
        <w:b/>
        <w:bCs/>
        <w:noProof/>
        <w:color w:val="1F4B23"/>
        <w:sz w:val="18"/>
        <w:szCs w:val="18"/>
      </w:rPr>
      <w:drawing>
        <wp:anchor distT="0" distB="0" distL="114300" distR="114300" simplePos="0" relativeHeight="251659264" behindDoc="1" locked="0" layoutInCell="1" allowOverlap="0" wp14:anchorId="3016902B" wp14:editId="7BD9CE4A">
          <wp:simplePos x="0" y="0"/>
          <wp:positionH relativeFrom="column">
            <wp:posOffset>-914400</wp:posOffset>
          </wp:positionH>
          <wp:positionV relativeFrom="page">
            <wp:posOffset>282897</wp:posOffset>
          </wp:positionV>
          <wp:extent cx="7560860" cy="43218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860" cy="4321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533BF" w14:textId="484056B8" w:rsidR="00EE6442" w:rsidRDefault="00EE6442">
    <w:r>
      <w:rPr>
        <w:noProof/>
      </w:rPr>
      <w:drawing>
        <wp:anchor distT="0" distB="0" distL="114300" distR="114300" simplePos="0" relativeHeight="251658240" behindDoc="1" locked="0" layoutInCell="1" allowOverlap="0" wp14:anchorId="674BADE7" wp14:editId="23BA4039">
          <wp:simplePos x="0" y="0"/>
          <wp:positionH relativeFrom="column">
            <wp:posOffset>-900752</wp:posOffset>
          </wp:positionH>
          <wp:positionV relativeFrom="page">
            <wp:posOffset>13647</wp:posOffset>
          </wp:positionV>
          <wp:extent cx="7547212" cy="10737711"/>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2421" cy="10759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F0416"/>
    <w:multiLevelType w:val="hybridMultilevel"/>
    <w:tmpl w:val="DAC0A1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C1D5FE2"/>
    <w:multiLevelType w:val="hybridMultilevel"/>
    <w:tmpl w:val="38CC4B24"/>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 w15:restartNumberingAfterBreak="0">
    <w:nsid w:val="2A122452"/>
    <w:multiLevelType w:val="hybridMultilevel"/>
    <w:tmpl w:val="6CE2B1D6"/>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2BA10449"/>
    <w:multiLevelType w:val="hybridMultilevel"/>
    <w:tmpl w:val="26DC0FC6"/>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4" w15:restartNumberingAfterBreak="0">
    <w:nsid w:val="456E4DEE"/>
    <w:multiLevelType w:val="multilevel"/>
    <w:tmpl w:val="0C1E4E6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ED75184"/>
    <w:multiLevelType w:val="hybridMultilevel"/>
    <w:tmpl w:val="FC7847B8"/>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52CA4A21"/>
    <w:multiLevelType w:val="hybridMultilevel"/>
    <w:tmpl w:val="3230A45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68E73E74"/>
    <w:multiLevelType w:val="hybridMultilevel"/>
    <w:tmpl w:val="03CC2752"/>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7"/>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42"/>
    <w:rsid w:val="000241E8"/>
    <w:rsid w:val="00032E05"/>
    <w:rsid w:val="000354E3"/>
    <w:rsid w:val="000504C6"/>
    <w:rsid w:val="00051AC2"/>
    <w:rsid w:val="00052D7C"/>
    <w:rsid w:val="00062472"/>
    <w:rsid w:val="000A50D1"/>
    <w:rsid w:val="000C0E5C"/>
    <w:rsid w:val="000F0C31"/>
    <w:rsid w:val="000F4C88"/>
    <w:rsid w:val="000F5CBB"/>
    <w:rsid w:val="000F6E31"/>
    <w:rsid w:val="001011A2"/>
    <w:rsid w:val="00105C29"/>
    <w:rsid w:val="001061E7"/>
    <w:rsid w:val="00135AAC"/>
    <w:rsid w:val="00154E02"/>
    <w:rsid w:val="001705AC"/>
    <w:rsid w:val="001850F5"/>
    <w:rsid w:val="00185ED7"/>
    <w:rsid w:val="001A1A8D"/>
    <w:rsid w:val="001C00F4"/>
    <w:rsid w:val="001C3BCA"/>
    <w:rsid w:val="001F2EA1"/>
    <w:rsid w:val="00206457"/>
    <w:rsid w:val="00217286"/>
    <w:rsid w:val="002261AA"/>
    <w:rsid w:val="00247E8A"/>
    <w:rsid w:val="002574ED"/>
    <w:rsid w:val="00260175"/>
    <w:rsid w:val="00263A04"/>
    <w:rsid w:val="00271364"/>
    <w:rsid w:val="002815A2"/>
    <w:rsid w:val="00286465"/>
    <w:rsid w:val="002A204E"/>
    <w:rsid w:val="002D41BB"/>
    <w:rsid w:val="002E269E"/>
    <w:rsid w:val="00311266"/>
    <w:rsid w:val="003145E7"/>
    <w:rsid w:val="003312CB"/>
    <w:rsid w:val="003472BC"/>
    <w:rsid w:val="003512FE"/>
    <w:rsid w:val="00353178"/>
    <w:rsid w:val="003628D7"/>
    <w:rsid w:val="003649B1"/>
    <w:rsid w:val="00371A07"/>
    <w:rsid w:val="00371CD7"/>
    <w:rsid w:val="00387FE6"/>
    <w:rsid w:val="00391E92"/>
    <w:rsid w:val="00393C90"/>
    <w:rsid w:val="00395212"/>
    <w:rsid w:val="003A0FFD"/>
    <w:rsid w:val="003C055B"/>
    <w:rsid w:val="003C3B94"/>
    <w:rsid w:val="004077EC"/>
    <w:rsid w:val="00413344"/>
    <w:rsid w:val="004168A9"/>
    <w:rsid w:val="00437EB8"/>
    <w:rsid w:val="00437FDF"/>
    <w:rsid w:val="00443CAD"/>
    <w:rsid w:val="004671B2"/>
    <w:rsid w:val="00474BEE"/>
    <w:rsid w:val="00485E61"/>
    <w:rsid w:val="004910B7"/>
    <w:rsid w:val="004C7C3C"/>
    <w:rsid w:val="004D3795"/>
    <w:rsid w:val="004E57A2"/>
    <w:rsid w:val="004E7564"/>
    <w:rsid w:val="004F17C5"/>
    <w:rsid w:val="004F205B"/>
    <w:rsid w:val="00507578"/>
    <w:rsid w:val="0051748D"/>
    <w:rsid w:val="005335DB"/>
    <w:rsid w:val="00555513"/>
    <w:rsid w:val="00556E96"/>
    <w:rsid w:val="00562B14"/>
    <w:rsid w:val="005656C5"/>
    <w:rsid w:val="005736EB"/>
    <w:rsid w:val="00580A99"/>
    <w:rsid w:val="00582056"/>
    <w:rsid w:val="00585077"/>
    <w:rsid w:val="00586344"/>
    <w:rsid w:val="00592B06"/>
    <w:rsid w:val="00596645"/>
    <w:rsid w:val="005B19A3"/>
    <w:rsid w:val="005B4D1A"/>
    <w:rsid w:val="005D591B"/>
    <w:rsid w:val="005E0795"/>
    <w:rsid w:val="005E0D34"/>
    <w:rsid w:val="006045CF"/>
    <w:rsid w:val="00630590"/>
    <w:rsid w:val="006461FD"/>
    <w:rsid w:val="00674FFC"/>
    <w:rsid w:val="006766E9"/>
    <w:rsid w:val="00677830"/>
    <w:rsid w:val="00695561"/>
    <w:rsid w:val="006B4239"/>
    <w:rsid w:val="006E52C0"/>
    <w:rsid w:val="007044D7"/>
    <w:rsid w:val="00704CD0"/>
    <w:rsid w:val="00712136"/>
    <w:rsid w:val="007205E3"/>
    <w:rsid w:val="00730D8B"/>
    <w:rsid w:val="007433F2"/>
    <w:rsid w:val="00753C36"/>
    <w:rsid w:val="007648B5"/>
    <w:rsid w:val="0077772A"/>
    <w:rsid w:val="007925C7"/>
    <w:rsid w:val="007A0222"/>
    <w:rsid w:val="007A743A"/>
    <w:rsid w:val="007A7F04"/>
    <w:rsid w:val="007B1A73"/>
    <w:rsid w:val="007B4A07"/>
    <w:rsid w:val="007B5619"/>
    <w:rsid w:val="007B7325"/>
    <w:rsid w:val="007B78DE"/>
    <w:rsid w:val="007D182B"/>
    <w:rsid w:val="007D1961"/>
    <w:rsid w:val="008223CC"/>
    <w:rsid w:val="0082627F"/>
    <w:rsid w:val="00831B2A"/>
    <w:rsid w:val="00843DF2"/>
    <w:rsid w:val="00864816"/>
    <w:rsid w:val="00865B8A"/>
    <w:rsid w:val="008A1D71"/>
    <w:rsid w:val="008A7894"/>
    <w:rsid w:val="008B65EA"/>
    <w:rsid w:val="008C14DB"/>
    <w:rsid w:val="008C5A32"/>
    <w:rsid w:val="008D1FE0"/>
    <w:rsid w:val="008D278B"/>
    <w:rsid w:val="008E7DA7"/>
    <w:rsid w:val="008F3F24"/>
    <w:rsid w:val="008F4408"/>
    <w:rsid w:val="009204EC"/>
    <w:rsid w:val="00934697"/>
    <w:rsid w:val="00943477"/>
    <w:rsid w:val="00944695"/>
    <w:rsid w:val="009521A2"/>
    <w:rsid w:val="00986EEF"/>
    <w:rsid w:val="009A052E"/>
    <w:rsid w:val="009A53E4"/>
    <w:rsid w:val="009A61FE"/>
    <w:rsid w:val="009C27A1"/>
    <w:rsid w:val="009D22CD"/>
    <w:rsid w:val="009D4EF6"/>
    <w:rsid w:val="009F2D5A"/>
    <w:rsid w:val="00A07E80"/>
    <w:rsid w:val="00A134B9"/>
    <w:rsid w:val="00A2560E"/>
    <w:rsid w:val="00A26887"/>
    <w:rsid w:val="00A31D4E"/>
    <w:rsid w:val="00A51051"/>
    <w:rsid w:val="00A56AC3"/>
    <w:rsid w:val="00A57B2D"/>
    <w:rsid w:val="00A706AD"/>
    <w:rsid w:val="00A92DB9"/>
    <w:rsid w:val="00AA472F"/>
    <w:rsid w:val="00AA47BF"/>
    <w:rsid w:val="00AD1052"/>
    <w:rsid w:val="00AD7C21"/>
    <w:rsid w:val="00AF1341"/>
    <w:rsid w:val="00B11F35"/>
    <w:rsid w:val="00B30506"/>
    <w:rsid w:val="00B32B31"/>
    <w:rsid w:val="00B34F9D"/>
    <w:rsid w:val="00B7679A"/>
    <w:rsid w:val="00BC198F"/>
    <w:rsid w:val="00BD1728"/>
    <w:rsid w:val="00BE5606"/>
    <w:rsid w:val="00C04144"/>
    <w:rsid w:val="00C07C36"/>
    <w:rsid w:val="00C109AB"/>
    <w:rsid w:val="00C12ECC"/>
    <w:rsid w:val="00C4029A"/>
    <w:rsid w:val="00C5190C"/>
    <w:rsid w:val="00C61397"/>
    <w:rsid w:val="00C932E5"/>
    <w:rsid w:val="00CA6EA6"/>
    <w:rsid w:val="00CB3704"/>
    <w:rsid w:val="00CD3DE6"/>
    <w:rsid w:val="00CE3DBE"/>
    <w:rsid w:val="00CF6EF9"/>
    <w:rsid w:val="00D06F4A"/>
    <w:rsid w:val="00D42DBE"/>
    <w:rsid w:val="00D5091E"/>
    <w:rsid w:val="00DA6DC2"/>
    <w:rsid w:val="00DC01A2"/>
    <w:rsid w:val="00DC0661"/>
    <w:rsid w:val="00DD1847"/>
    <w:rsid w:val="00E14B07"/>
    <w:rsid w:val="00E230D8"/>
    <w:rsid w:val="00E253F3"/>
    <w:rsid w:val="00E337C6"/>
    <w:rsid w:val="00E37491"/>
    <w:rsid w:val="00E50DCB"/>
    <w:rsid w:val="00E611B7"/>
    <w:rsid w:val="00E64AA9"/>
    <w:rsid w:val="00E724C1"/>
    <w:rsid w:val="00E73698"/>
    <w:rsid w:val="00E860F8"/>
    <w:rsid w:val="00E86C07"/>
    <w:rsid w:val="00E95C48"/>
    <w:rsid w:val="00EA0C11"/>
    <w:rsid w:val="00EB570D"/>
    <w:rsid w:val="00EE0428"/>
    <w:rsid w:val="00EE6442"/>
    <w:rsid w:val="00EE68B1"/>
    <w:rsid w:val="00F170B4"/>
    <w:rsid w:val="00F21F0E"/>
    <w:rsid w:val="00F23BCD"/>
    <w:rsid w:val="00F32E4C"/>
    <w:rsid w:val="00F4559C"/>
    <w:rsid w:val="00F75840"/>
    <w:rsid w:val="00F961E7"/>
    <w:rsid w:val="00FA1524"/>
    <w:rsid w:val="00FA714D"/>
    <w:rsid w:val="00FB1120"/>
    <w:rsid w:val="00FB533A"/>
    <w:rsid w:val="00FD7EDA"/>
    <w:rsid w:val="00FE6482"/>
    <w:rsid w:val="00FF51EE"/>
    <w:rsid w:val="00FF7F0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3EB6A"/>
  <w15:chartTrackingRefBased/>
  <w15:docId w15:val="{A71ACBC0-2FC6-A64B-A739-37F16A51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6C5"/>
  </w:style>
  <w:style w:type="paragraph" w:styleId="Heading1">
    <w:name w:val="heading 1"/>
    <w:basedOn w:val="Normal"/>
    <w:next w:val="Normal"/>
    <w:link w:val="Heading1Char"/>
    <w:uiPriority w:val="9"/>
    <w:qFormat/>
    <w:rsid w:val="003628D7"/>
    <w:pPr>
      <w:keepNext/>
      <w:keepLines/>
      <w:spacing w:before="480" w:line="360" w:lineRule="auto"/>
      <w:jc w:val="both"/>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3628D7"/>
    <w:pPr>
      <w:keepNext/>
      <w:keepLines/>
      <w:spacing w:before="200" w:line="360" w:lineRule="auto"/>
      <w:jc w:val="both"/>
      <w:outlineLvl w:val="1"/>
    </w:pPr>
    <w:rPr>
      <w:rFonts w:asciiTheme="majorHAnsi" w:eastAsiaTheme="majorEastAsia" w:hAnsiTheme="majorHAnsi" w:cstheme="majorBidi"/>
      <w:b/>
      <w:bCs/>
      <w:color w:val="4472C4" w:themeColor="accent1"/>
      <w:sz w:val="26"/>
      <w:szCs w:val="26"/>
    </w:rPr>
  </w:style>
  <w:style w:type="paragraph" w:styleId="Heading7">
    <w:name w:val="heading 7"/>
    <w:basedOn w:val="Normal"/>
    <w:next w:val="Normal"/>
    <w:link w:val="Heading7Char"/>
    <w:uiPriority w:val="9"/>
    <w:semiHidden/>
    <w:unhideWhenUsed/>
    <w:qFormat/>
    <w:rsid w:val="00260175"/>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8D7"/>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3628D7"/>
    <w:rPr>
      <w:rFonts w:asciiTheme="majorHAnsi" w:eastAsiaTheme="majorEastAsia" w:hAnsiTheme="majorHAnsi" w:cstheme="majorBidi"/>
      <w:b/>
      <w:bCs/>
      <w:color w:val="4472C4" w:themeColor="accent1"/>
      <w:sz w:val="26"/>
      <w:szCs w:val="26"/>
    </w:rPr>
  </w:style>
  <w:style w:type="paragraph" w:styleId="Header">
    <w:name w:val="header"/>
    <w:basedOn w:val="Normal"/>
    <w:link w:val="HeaderChar"/>
    <w:uiPriority w:val="99"/>
    <w:unhideWhenUsed/>
    <w:rsid w:val="00EE6442"/>
    <w:pPr>
      <w:tabs>
        <w:tab w:val="center" w:pos="4513"/>
        <w:tab w:val="right" w:pos="9026"/>
      </w:tabs>
    </w:pPr>
  </w:style>
  <w:style w:type="character" w:customStyle="1" w:styleId="HeaderChar">
    <w:name w:val="Header Char"/>
    <w:basedOn w:val="DefaultParagraphFont"/>
    <w:link w:val="Header"/>
    <w:uiPriority w:val="99"/>
    <w:rsid w:val="00EE6442"/>
  </w:style>
  <w:style w:type="paragraph" w:styleId="Footer">
    <w:name w:val="footer"/>
    <w:basedOn w:val="Normal"/>
    <w:link w:val="FooterChar"/>
    <w:uiPriority w:val="99"/>
    <w:unhideWhenUsed/>
    <w:rsid w:val="00EE6442"/>
    <w:pPr>
      <w:tabs>
        <w:tab w:val="center" w:pos="4513"/>
        <w:tab w:val="right" w:pos="9026"/>
      </w:tabs>
    </w:pPr>
  </w:style>
  <w:style w:type="character" w:customStyle="1" w:styleId="FooterChar">
    <w:name w:val="Footer Char"/>
    <w:basedOn w:val="DefaultParagraphFont"/>
    <w:link w:val="Footer"/>
    <w:uiPriority w:val="99"/>
    <w:rsid w:val="00EE6442"/>
  </w:style>
  <w:style w:type="table" w:styleId="TableGrid">
    <w:name w:val="Table Grid"/>
    <w:basedOn w:val="TableNormal"/>
    <w:uiPriority w:val="59"/>
    <w:rsid w:val="0036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28D7"/>
    <w:rPr>
      <w:sz w:val="22"/>
      <w:szCs w:val="22"/>
      <w:lang w:val="en-US"/>
    </w:rPr>
  </w:style>
  <w:style w:type="character" w:styleId="CommentReference">
    <w:name w:val="annotation reference"/>
    <w:basedOn w:val="DefaultParagraphFont"/>
    <w:uiPriority w:val="99"/>
    <w:semiHidden/>
    <w:unhideWhenUsed/>
    <w:rsid w:val="003628D7"/>
    <w:rPr>
      <w:sz w:val="16"/>
      <w:szCs w:val="16"/>
    </w:rPr>
  </w:style>
  <w:style w:type="paragraph" w:styleId="CommentText">
    <w:name w:val="annotation text"/>
    <w:basedOn w:val="Normal"/>
    <w:link w:val="CommentTextChar"/>
    <w:uiPriority w:val="99"/>
    <w:semiHidden/>
    <w:unhideWhenUsed/>
    <w:rsid w:val="003628D7"/>
    <w:pPr>
      <w:jc w:val="both"/>
    </w:pPr>
    <w:rPr>
      <w:sz w:val="20"/>
      <w:szCs w:val="20"/>
    </w:rPr>
  </w:style>
  <w:style w:type="character" w:customStyle="1" w:styleId="CommentTextChar">
    <w:name w:val="Comment Text Char"/>
    <w:basedOn w:val="DefaultParagraphFont"/>
    <w:link w:val="CommentText"/>
    <w:uiPriority w:val="99"/>
    <w:semiHidden/>
    <w:rsid w:val="003628D7"/>
    <w:rPr>
      <w:sz w:val="20"/>
      <w:szCs w:val="20"/>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3628D7"/>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rsid w:val="003628D7"/>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3628D7"/>
    <w:rPr>
      <w:vertAlign w:val="superscript"/>
    </w:rPr>
  </w:style>
  <w:style w:type="paragraph" w:styleId="BalloonText">
    <w:name w:val="Balloon Text"/>
    <w:basedOn w:val="Normal"/>
    <w:link w:val="BalloonTextChar"/>
    <w:uiPriority w:val="99"/>
    <w:semiHidden/>
    <w:unhideWhenUsed/>
    <w:rsid w:val="003628D7"/>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8D7"/>
    <w:rPr>
      <w:rFonts w:ascii="Tahoma" w:hAnsi="Tahoma" w:cs="Tahoma"/>
      <w:sz w:val="16"/>
      <w:szCs w:val="16"/>
    </w:rPr>
  </w:style>
  <w:style w:type="paragraph" w:customStyle="1" w:styleId="NormalParagraph">
    <w:name w:val="Normal Paragraph"/>
    <w:basedOn w:val="Normal"/>
    <w:rsid w:val="003628D7"/>
    <w:pPr>
      <w:widowControl w:val="0"/>
      <w:suppressLineNumbers/>
      <w:spacing w:after="240" w:line="360" w:lineRule="auto"/>
      <w:jc w:val="both"/>
    </w:pPr>
    <w:rPr>
      <w:rFonts w:ascii="Arial" w:eastAsia="Times New Roman" w:hAnsi="Arial" w:cs="Times New Roman"/>
      <w:snapToGrid w:val="0"/>
      <w:sz w:val="22"/>
      <w:szCs w:val="20"/>
      <w:lang w:val="en-GB"/>
    </w:rPr>
  </w:style>
  <w:style w:type="paragraph" w:styleId="ListParagraph">
    <w:name w:val="List Paragraph"/>
    <w:basedOn w:val="Normal"/>
    <w:link w:val="ListParagraphChar"/>
    <w:uiPriority w:val="34"/>
    <w:qFormat/>
    <w:rsid w:val="003628D7"/>
    <w:pPr>
      <w:spacing w:after="200" w:line="276" w:lineRule="auto"/>
      <w:ind w:left="720"/>
      <w:contextualSpacing/>
    </w:pPr>
    <w:rPr>
      <w:rFonts w:ascii="Calibri" w:eastAsia="Calibri" w:hAnsi="Calibri" w:cs="Times New Roman"/>
      <w:sz w:val="22"/>
      <w:szCs w:val="22"/>
      <w:lang w:val="en-US"/>
    </w:rPr>
  </w:style>
  <w:style w:type="paragraph" w:customStyle="1" w:styleId="Default">
    <w:name w:val="Default"/>
    <w:rsid w:val="003628D7"/>
    <w:pPr>
      <w:autoSpaceDE w:val="0"/>
      <w:autoSpaceDN w:val="0"/>
      <w:adjustRightInd w:val="0"/>
    </w:pPr>
    <w:rPr>
      <w:rFonts w:ascii="Arial" w:eastAsia="Calibri" w:hAnsi="Arial" w:cs="Arial"/>
      <w:color w:val="000000"/>
      <w:lang w:val="en-US"/>
    </w:rPr>
  </w:style>
  <w:style w:type="paragraph" w:customStyle="1" w:styleId="TableText">
    <w:name w:val="Table Text"/>
    <w:basedOn w:val="Normal"/>
    <w:autoRedefine/>
    <w:rsid w:val="003628D7"/>
    <w:pPr>
      <w:widowControl w:val="0"/>
      <w:tabs>
        <w:tab w:val="left" w:pos="338"/>
        <w:tab w:val="left" w:pos="684"/>
      </w:tabs>
      <w:jc w:val="both"/>
    </w:pPr>
    <w:rPr>
      <w:rFonts w:ascii="Times New Roman" w:eastAsia="Times New Roman" w:hAnsi="Times New Roman" w:cs="Times New Roman"/>
      <w:lang w:eastAsia="en-ZA"/>
    </w:rPr>
  </w:style>
  <w:style w:type="paragraph" w:styleId="BodyTextIndent3">
    <w:name w:val="Body Text Indent 3"/>
    <w:basedOn w:val="Normal"/>
    <w:link w:val="BodyTextIndent3Char"/>
    <w:rsid w:val="003628D7"/>
    <w:pPr>
      <w:spacing w:after="120"/>
      <w:ind w:left="283"/>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3628D7"/>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3628D7"/>
    <w:pPr>
      <w:spacing w:before="100" w:beforeAutospacing="1" w:after="100" w:afterAutospacing="1"/>
    </w:pPr>
    <w:rPr>
      <w:rFonts w:ascii="Times New Roman" w:eastAsia="Times New Roman" w:hAnsi="Times New Roman" w:cs="Times New Roman"/>
      <w:lang w:eastAsia="en-ZA"/>
    </w:rPr>
  </w:style>
  <w:style w:type="paragraph" w:styleId="TOCHeading">
    <w:name w:val="TOC Heading"/>
    <w:basedOn w:val="Heading1"/>
    <w:next w:val="Normal"/>
    <w:uiPriority w:val="39"/>
    <w:unhideWhenUsed/>
    <w:qFormat/>
    <w:rsid w:val="003628D7"/>
    <w:pPr>
      <w:spacing w:line="276" w:lineRule="auto"/>
      <w:jc w:val="left"/>
      <w:outlineLvl w:val="9"/>
    </w:pPr>
    <w:rPr>
      <w:lang w:val="en-US" w:eastAsia="ja-JP"/>
    </w:rPr>
  </w:style>
  <w:style w:type="paragraph" w:styleId="TOC1">
    <w:name w:val="toc 1"/>
    <w:basedOn w:val="Normal"/>
    <w:next w:val="Normal"/>
    <w:autoRedefine/>
    <w:uiPriority w:val="39"/>
    <w:unhideWhenUsed/>
    <w:qFormat/>
    <w:rsid w:val="001A1A8D"/>
    <w:pPr>
      <w:tabs>
        <w:tab w:val="left" w:pos="440"/>
        <w:tab w:val="right" w:leader="dot" w:pos="9781"/>
      </w:tabs>
      <w:spacing w:after="100" w:line="360" w:lineRule="auto"/>
      <w:jc w:val="both"/>
    </w:pPr>
    <w:rPr>
      <w:rFonts w:ascii="Arial Narrow" w:eastAsiaTheme="majorEastAsia" w:hAnsi="Arial Narrow" w:cstheme="majorBidi"/>
      <w:noProof/>
      <w:sz w:val="22"/>
      <w:szCs w:val="22"/>
    </w:rPr>
  </w:style>
  <w:style w:type="paragraph" w:styleId="TOC2">
    <w:name w:val="toc 2"/>
    <w:basedOn w:val="Normal"/>
    <w:next w:val="Normal"/>
    <w:autoRedefine/>
    <w:uiPriority w:val="39"/>
    <w:unhideWhenUsed/>
    <w:qFormat/>
    <w:rsid w:val="003628D7"/>
    <w:pPr>
      <w:spacing w:after="100" w:line="360" w:lineRule="auto"/>
      <w:ind w:left="220"/>
      <w:jc w:val="both"/>
    </w:pPr>
    <w:rPr>
      <w:sz w:val="22"/>
      <w:szCs w:val="22"/>
    </w:rPr>
  </w:style>
  <w:style w:type="character" w:styleId="Hyperlink">
    <w:name w:val="Hyperlink"/>
    <w:basedOn w:val="DefaultParagraphFont"/>
    <w:uiPriority w:val="99"/>
    <w:unhideWhenUsed/>
    <w:rsid w:val="003628D7"/>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628D7"/>
    <w:rPr>
      <w:b/>
      <w:bCs/>
    </w:rPr>
  </w:style>
  <w:style w:type="character" w:customStyle="1" w:styleId="CommentSubjectChar">
    <w:name w:val="Comment Subject Char"/>
    <w:basedOn w:val="CommentTextChar"/>
    <w:link w:val="CommentSubject"/>
    <w:uiPriority w:val="99"/>
    <w:semiHidden/>
    <w:rsid w:val="003628D7"/>
    <w:rPr>
      <w:b/>
      <w:bCs/>
      <w:sz w:val="20"/>
      <w:szCs w:val="20"/>
    </w:rPr>
  </w:style>
  <w:style w:type="paragraph" w:styleId="BodyTextIndent">
    <w:name w:val="Body Text Indent"/>
    <w:basedOn w:val="Normal"/>
    <w:link w:val="BodyTextIndentChar"/>
    <w:uiPriority w:val="99"/>
    <w:semiHidden/>
    <w:unhideWhenUsed/>
    <w:rsid w:val="003628D7"/>
    <w:pPr>
      <w:spacing w:after="120" w:line="360" w:lineRule="auto"/>
      <w:ind w:left="283"/>
      <w:jc w:val="both"/>
    </w:pPr>
    <w:rPr>
      <w:sz w:val="22"/>
      <w:szCs w:val="22"/>
    </w:rPr>
  </w:style>
  <w:style w:type="character" w:customStyle="1" w:styleId="BodyTextIndentChar">
    <w:name w:val="Body Text Indent Char"/>
    <w:basedOn w:val="DefaultParagraphFont"/>
    <w:link w:val="BodyTextIndent"/>
    <w:uiPriority w:val="99"/>
    <w:semiHidden/>
    <w:rsid w:val="003628D7"/>
    <w:rPr>
      <w:sz w:val="22"/>
      <w:szCs w:val="22"/>
    </w:rPr>
  </w:style>
  <w:style w:type="paragraph" w:styleId="TOC3">
    <w:name w:val="toc 3"/>
    <w:basedOn w:val="Normal"/>
    <w:next w:val="Normal"/>
    <w:autoRedefine/>
    <w:uiPriority w:val="39"/>
    <w:semiHidden/>
    <w:unhideWhenUsed/>
    <w:qFormat/>
    <w:rsid w:val="00B32B31"/>
    <w:pPr>
      <w:spacing w:after="100" w:line="276" w:lineRule="auto"/>
      <w:ind w:left="440"/>
    </w:pPr>
    <w:rPr>
      <w:rFonts w:eastAsiaTheme="minorEastAsia"/>
      <w:sz w:val="22"/>
      <w:szCs w:val="22"/>
      <w:lang w:val="en-US"/>
    </w:rPr>
  </w:style>
  <w:style w:type="character" w:customStyle="1" w:styleId="ListParagraphChar">
    <w:name w:val="List Paragraph Char"/>
    <w:link w:val="ListParagraph"/>
    <w:uiPriority w:val="34"/>
    <w:locked/>
    <w:rsid w:val="00B32B31"/>
    <w:rPr>
      <w:rFonts w:ascii="Calibri" w:eastAsia="Calibri" w:hAnsi="Calibri" w:cs="Times New Roman"/>
      <w:sz w:val="22"/>
      <w:szCs w:val="22"/>
      <w:lang w:val="en-US"/>
    </w:rPr>
  </w:style>
  <w:style w:type="paragraph" w:customStyle="1" w:styleId="ecxmsonormal">
    <w:name w:val="ecxmsonormal"/>
    <w:basedOn w:val="Normal"/>
    <w:rsid w:val="00B32B31"/>
    <w:pPr>
      <w:spacing w:after="324"/>
    </w:pPr>
    <w:rPr>
      <w:rFonts w:ascii="Times New Roman" w:eastAsia="Times New Roman" w:hAnsi="Times New Roman" w:cs="Times New Roman"/>
      <w:lang w:eastAsia="en-ZA"/>
    </w:rPr>
  </w:style>
  <w:style w:type="paragraph" w:customStyle="1" w:styleId="ecxmsolistparagraph">
    <w:name w:val="ecxmsolistparagraph"/>
    <w:basedOn w:val="Normal"/>
    <w:rsid w:val="00B32B31"/>
    <w:pPr>
      <w:spacing w:after="324"/>
    </w:pPr>
    <w:rPr>
      <w:rFonts w:ascii="Times New Roman" w:eastAsia="Times New Roman" w:hAnsi="Times New Roman" w:cs="Times New Roman"/>
      <w:lang w:eastAsia="en-ZA"/>
    </w:rPr>
  </w:style>
  <w:style w:type="paragraph" w:styleId="Revision">
    <w:name w:val="Revision"/>
    <w:hidden/>
    <w:uiPriority w:val="99"/>
    <w:semiHidden/>
    <w:rsid w:val="00AD7C21"/>
  </w:style>
  <w:style w:type="character" w:customStyle="1" w:styleId="Heading7Char">
    <w:name w:val="Heading 7 Char"/>
    <w:basedOn w:val="DefaultParagraphFont"/>
    <w:link w:val="Heading7"/>
    <w:uiPriority w:val="9"/>
    <w:semiHidden/>
    <w:rsid w:val="00260175"/>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63647">
      <w:bodyDiv w:val="1"/>
      <w:marLeft w:val="0"/>
      <w:marRight w:val="0"/>
      <w:marTop w:val="0"/>
      <w:marBottom w:val="0"/>
      <w:divBdr>
        <w:top w:val="none" w:sz="0" w:space="0" w:color="auto"/>
        <w:left w:val="none" w:sz="0" w:space="0" w:color="auto"/>
        <w:bottom w:val="none" w:sz="0" w:space="0" w:color="auto"/>
        <w:right w:val="none" w:sz="0" w:space="0" w:color="auto"/>
      </w:divBdr>
    </w:div>
    <w:div w:id="127434337">
      <w:bodyDiv w:val="1"/>
      <w:marLeft w:val="0"/>
      <w:marRight w:val="0"/>
      <w:marTop w:val="0"/>
      <w:marBottom w:val="0"/>
      <w:divBdr>
        <w:top w:val="none" w:sz="0" w:space="0" w:color="auto"/>
        <w:left w:val="none" w:sz="0" w:space="0" w:color="auto"/>
        <w:bottom w:val="none" w:sz="0" w:space="0" w:color="auto"/>
        <w:right w:val="none" w:sz="0" w:space="0" w:color="auto"/>
      </w:divBdr>
    </w:div>
    <w:div w:id="375814592">
      <w:bodyDiv w:val="1"/>
      <w:marLeft w:val="0"/>
      <w:marRight w:val="0"/>
      <w:marTop w:val="0"/>
      <w:marBottom w:val="0"/>
      <w:divBdr>
        <w:top w:val="none" w:sz="0" w:space="0" w:color="auto"/>
        <w:left w:val="none" w:sz="0" w:space="0" w:color="auto"/>
        <w:bottom w:val="none" w:sz="0" w:space="0" w:color="auto"/>
        <w:right w:val="none" w:sz="0" w:space="0" w:color="auto"/>
      </w:divBdr>
    </w:div>
    <w:div w:id="485509621">
      <w:bodyDiv w:val="1"/>
      <w:marLeft w:val="0"/>
      <w:marRight w:val="0"/>
      <w:marTop w:val="0"/>
      <w:marBottom w:val="0"/>
      <w:divBdr>
        <w:top w:val="none" w:sz="0" w:space="0" w:color="auto"/>
        <w:left w:val="none" w:sz="0" w:space="0" w:color="auto"/>
        <w:bottom w:val="none" w:sz="0" w:space="0" w:color="auto"/>
        <w:right w:val="none" w:sz="0" w:space="0" w:color="auto"/>
      </w:divBdr>
    </w:div>
    <w:div w:id="1066493560">
      <w:bodyDiv w:val="1"/>
      <w:marLeft w:val="0"/>
      <w:marRight w:val="0"/>
      <w:marTop w:val="0"/>
      <w:marBottom w:val="0"/>
      <w:divBdr>
        <w:top w:val="none" w:sz="0" w:space="0" w:color="auto"/>
        <w:left w:val="none" w:sz="0" w:space="0" w:color="auto"/>
        <w:bottom w:val="none" w:sz="0" w:space="0" w:color="auto"/>
        <w:right w:val="none" w:sz="0" w:space="0" w:color="auto"/>
      </w:divBdr>
    </w:div>
    <w:div w:id="1224411298">
      <w:bodyDiv w:val="1"/>
      <w:marLeft w:val="0"/>
      <w:marRight w:val="0"/>
      <w:marTop w:val="0"/>
      <w:marBottom w:val="0"/>
      <w:divBdr>
        <w:top w:val="none" w:sz="0" w:space="0" w:color="auto"/>
        <w:left w:val="none" w:sz="0" w:space="0" w:color="auto"/>
        <w:bottom w:val="none" w:sz="0" w:space="0" w:color="auto"/>
        <w:right w:val="none" w:sz="0" w:space="0" w:color="auto"/>
      </w:divBdr>
    </w:div>
    <w:div w:id="1359771974">
      <w:bodyDiv w:val="1"/>
      <w:marLeft w:val="0"/>
      <w:marRight w:val="0"/>
      <w:marTop w:val="0"/>
      <w:marBottom w:val="0"/>
      <w:divBdr>
        <w:top w:val="none" w:sz="0" w:space="0" w:color="auto"/>
        <w:left w:val="none" w:sz="0" w:space="0" w:color="auto"/>
        <w:bottom w:val="none" w:sz="0" w:space="0" w:color="auto"/>
        <w:right w:val="none" w:sz="0" w:space="0" w:color="auto"/>
      </w:divBdr>
    </w:div>
    <w:div w:id="172131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79EF5E6BE51646BD0E3119AF5DAF2A" ma:contentTypeVersion="14" ma:contentTypeDescription="Create a new document." ma:contentTypeScope="" ma:versionID="8fb21a841d2ba34cbf89b34e5485bff5">
  <xsd:schema xmlns:xsd="http://www.w3.org/2001/XMLSchema" xmlns:xs="http://www.w3.org/2001/XMLSchema" xmlns:p="http://schemas.microsoft.com/office/2006/metadata/properties" xmlns:ns3="7e0af8ce-a72d-4cb0-bcf6-69ec1c7e0554" xmlns:ns4="671cf1eb-5f26-48b1-ac67-49ff943b37cb" targetNamespace="http://schemas.microsoft.com/office/2006/metadata/properties" ma:root="true" ma:fieldsID="ed9e2cf54189566260b71acc57444790" ns3:_="" ns4:_="">
    <xsd:import namespace="7e0af8ce-a72d-4cb0-bcf6-69ec1c7e0554"/>
    <xsd:import namespace="671cf1eb-5f26-48b1-ac67-49ff943b37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af8ce-a72d-4cb0-bcf6-69ec1c7e05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1cf1eb-5f26-48b1-ac67-49ff943b37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AD7E32-BA22-4567-BA24-DF4DFFFDB3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D163C4-C7E2-433A-A227-5BB1335304A5}">
  <ds:schemaRefs>
    <ds:schemaRef ds:uri="http://schemas.openxmlformats.org/officeDocument/2006/bibliography"/>
  </ds:schemaRefs>
</ds:datastoreItem>
</file>

<file path=customXml/itemProps3.xml><?xml version="1.0" encoding="utf-8"?>
<ds:datastoreItem xmlns:ds="http://schemas.openxmlformats.org/officeDocument/2006/customXml" ds:itemID="{51F2F6DA-BDE9-474B-A0D8-77E761370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af8ce-a72d-4cb0-bcf6-69ec1c7e0554"/>
    <ds:schemaRef ds:uri="671cf1eb-5f26-48b1-ac67-49ff943b3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097D58-F308-47B5-A262-73ED95B41C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3490</Words>
  <Characters>19893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Leene Mogobe</dc:creator>
  <cp:keywords/>
  <dc:description/>
  <cp:lastModifiedBy>Charmaine Leso</cp:lastModifiedBy>
  <cp:revision>2</cp:revision>
  <dcterms:created xsi:type="dcterms:W3CDTF">2022-05-23T07:47:00Z</dcterms:created>
  <dcterms:modified xsi:type="dcterms:W3CDTF">2022-05-23T07:47:00Z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0x0101001A79EF5E6BE51646BD0E3119AF5DAF2A</vt:lpwstr>
  </property>
</Properties>
</file>