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7363" w14:textId="2F6FF2AB" w:rsidR="008F01E6" w:rsidRDefault="008F01E6" w:rsidP="008B5395">
      <w:pPr>
        <w:tabs>
          <w:tab w:val="left" w:pos="1710"/>
        </w:tabs>
        <w:ind w:left="-63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Provincial Appropriation Bill for 2021/22 FY</w:t>
      </w:r>
    </w:p>
    <w:p w14:paraId="54F25EE0" w14:textId="77777777" w:rsidR="008F01E6" w:rsidRPr="008F01E6" w:rsidRDefault="008F01E6" w:rsidP="008B5395">
      <w:pPr>
        <w:tabs>
          <w:tab w:val="left" w:pos="1710"/>
        </w:tabs>
        <w:ind w:left="-630"/>
        <w:rPr>
          <w:rFonts w:ascii="Arial" w:hAnsi="Arial" w:cs="Arial"/>
          <w:b/>
          <w:bCs/>
          <w:sz w:val="28"/>
          <w:szCs w:val="28"/>
        </w:rPr>
      </w:pPr>
    </w:p>
    <w:p w14:paraId="5E1E0852" w14:textId="17212790" w:rsidR="008B5395" w:rsidRPr="00A1697F" w:rsidRDefault="008B5395" w:rsidP="008B5395">
      <w:pPr>
        <w:tabs>
          <w:tab w:val="left" w:pos="1710"/>
        </w:tabs>
        <w:ind w:left="-630"/>
        <w:rPr>
          <w:rFonts w:ascii="Arial" w:hAnsi="Arial"/>
          <w:b/>
          <w:bCs/>
          <w:sz w:val="28"/>
          <w:szCs w:val="28"/>
        </w:rPr>
      </w:pPr>
      <w:r w:rsidRPr="00A1697F">
        <w:rPr>
          <w:rFonts w:ascii="Arial" w:hAnsi="Arial" w:cs="Arial"/>
          <w:b/>
          <w:bCs/>
          <w:i/>
          <w:iCs/>
          <w:sz w:val="28"/>
          <w:szCs w:val="28"/>
        </w:rPr>
        <w:t>ANNEXURE A</w:t>
      </w:r>
      <w:r w:rsidRPr="00A1697F">
        <w:rPr>
          <w:rFonts w:ascii="Arial" w:hAnsi="Arial" w:cs="Arial"/>
          <w:b/>
          <w:bCs/>
          <w:sz w:val="28"/>
          <w:szCs w:val="28"/>
        </w:rPr>
        <w:t>: The table below indicates claims per operator:</w:t>
      </w:r>
    </w:p>
    <w:p w14:paraId="41320C27" w14:textId="77777777" w:rsidR="008B5395" w:rsidRPr="00A1697F" w:rsidRDefault="008B5395" w:rsidP="008B5395">
      <w:pPr>
        <w:tabs>
          <w:tab w:val="left" w:pos="1710"/>
        </w:tabs>
        <w:rPr>
          <w:rFonts w:ascii="Arial" w:hAnsi="Arial"/>
          <w:b/>
        </w:rPr>
      </w:pPr>
    </w:p>
    <w:tbl>
      <w:tblPr>
        <w:tblW w:w="7381" w:type="dxa"/>
        <w:tblInd w:w="-630" w:type="dxa"/>
        <w:tblLook w:val="04A0" w:firstRow="1" w:lastRow="0" w:firstColumn="1" w:lastColumn="0" w:noHBand="0" w:noVBand="1"/>
      </w:tblPr>
      <w:tblGrid>
        <w:gridCol w:w="1689"/>
        <w:gridCol w:w="2330"/>
        <w:gridCol w:w="1636"/>
        <w:gridCol w:w="1726"/>
      </w:tblGrid>
      <w:tr w:rsidR="008B5395" w:rsidRPr="00A1697F" w14:paraId="3C74C98D" w14:textId="77777777" w:rsidTr="00FE3522">
        <w:trPr>
          <w:trHeight w:val="325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8091041" w14:textId="77777777" w:rsidR="008B5395" w:rsidRPr="00A1697F" w:rsidRDefault="008B5395" w:rsidP="00FC67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97F">
              <w:rPr>
                <w:rFonts w:ascii="Arial" w:hAnsi="Arial" w:cs="Arial"/>
                <w:b/>
                <w:bCs/>
                <w:sz w:val="18"/>
                <w:szCs w:val="18"/>
              </w:rPr>
              <w:t>CONTRACT NO.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4EC17085" w14:textId="77777777" w:rsidR="008B5395" w:rsidRPr="00A1697F" w:rsidRDefault="008B5395" w:rsidP="00FC67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97F">
              <w:rPr>
                <w:rFonts w:ascii="Arial" w:hAnsi="Arial" w:cs="Arial"/>
                <w:b/>
                <w:bCs/>
                <w:sz w:val="18"/>
                <w:szCs w:val="18"/>
              </w:rPr>
              <w:t>CONTRACT NAME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E066F29" w14:textId="77777777" w:rsidR="008B5395" w:rsidRPr="00A1697F" w:rsidRDefault="008B5395" w:rsidP="00FC67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97F">
              <w:rPr>
                <w:rFonts w:ascii="Arial" w:hAnsi="Arial" w:cs="Arial"/>
                <w:b/>
                <w:bCs/>
                <w:sz w:val="18"/>
                <w:szCs w:val="18"/>
              </w:rPr>
              <w:t>INVOICE NO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7E377BA" w14:textId="77777777" w:rsidR="008B5395" w:rsidRPr="00A1697F" w:rsidRDefault="008B5395" w:rsidP="00FC67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AMOUNT </w:t>
            </w:r>
          </w:p>
        </w:tc>
      </w:tr>
      <w:tr w:rsidR="008B5395" w:rsidRPr="00A1697F" w14:paraId="3CFFD7BA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64FBC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IC48/97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1C5EDC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Putco</w:t>
            </w:r>
            <w:proofErr w:type="spellEnd"/>
            <w:r w:rsidRPr="00A1697F">
              <w:rPr>
                <w:rFonts w:ascii="Arial" w:hAnsi="Arial" w:cs="Arial"/>
                <w:sz w:val="18"/>
                <w:szCs w:val="18"/>
              </w:rPr>
              <w:t xml:space="preserve"> Soweto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FD5AB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IC4821032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4E05B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18,509,901.77</w:t>
            </w:r>
          </w:p>
        </w:tc>
      </w:tr>
      <w:tr w:rsidR="008B5395" w:rsidRPr="00A1697F" w14:paraId="43385564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03DE27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IC51/97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6E4101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Putco</w:t>
            </w:r>
            <w:proofErr w:type="spellEnd"/>
            <w:r w:rsidRPr="00A1697F">
              <w:rPr>
                <w:rFonts w:ascii="Arial" w:hAnsi="Arial" w:cs="Arial"/>
                <w:sz w:val="18"/>
                <w:szCs w:val="18"/>
              </w:rPr>
              <w:t xml:space="preserve"> Rosslyn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09E1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IC51202103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E2403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10,050,823.88</w:t>
            </w:r>
          </w:p>
        </w:tc>
      </w:tr>
      <w:tr w:rsidR="008B5395" w:rsidRPr="00A1697F" w14:paraId="41FC39C0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0B00C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IC52/97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DEAA94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Putco</w:t>
            </w:r>
            <w:proofErr w:type="spellEnd"/>
            <w:r w:rsidRPr="00A169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Sandfontein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2D106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IC5297202103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9A42E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31,822,726.09</w:t>
            </w:r>
          </w:p>
        </w:tc>
      </w:tr>
      <w:tr w:rsidR="008B5395" w:rsidRPr="00A1697F" w14:paraId="0D316B83" w14:textId="77777777" w:rsidTr="00FC6771">
        <w:trPr>
          <w:trHeight w:val="305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4047B5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IC53/97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0B8CC6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 xml:space="preserve">NWS </w:t>
            </w: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Botlhaba</w:t>
            </w:r>
            <w:proofErr w:type="spellEnd"/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44D3E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3F7AC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13,226,616.30</w:t>
            </w:r>
          </w:p>
        </w:tc>
      </w:tr>
      <w:tr w:rsidR="008B5395" w:rsidRPr="00A1697F" w14:paraId="0ED0E8A4" w14:textId="77777777" w:rsidTr="00FC6771">
        <w:trPr>
          <w:trHeight w:val="305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F634E4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IC54/97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57E06C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NWS Gare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98805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3FA2A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4,935,591.87</w:t>
            </w:r>
          </w:p>
        </w:tc>
        <w:bookmarkStart w:id="0" w:name="_GoBack"/>
        <w:bookmarkEnd w:id="0"/>
      </w:tr>
      <w:tr w:rsidR="008B5395" w:rsidRPr="00A1697F" w14:paraId="412F8214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7984B6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IC56/97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E52F9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Brakpan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01FF5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6BAF8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313,234.50</w:t>
            </w:r>
          </w:p>
        </w:tc>
      </w:tr>
      <w:tr w:rsidR="008B5395" w:rsidRPr="00A1697F" w14:paraId="4E1C050F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9E05C4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GT667/2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501B81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Ipelegeng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BDB89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ITT 234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1EF09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1,197,618.09</w:t>
            </w:r>
          </w:p>
        </w:tc>
      </w:tr>
      <w:tr w:rsidR="008B5395" w:rsidRPr="00A1697F" w14:paraId="0F40440E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FAF3A8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GT667/3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623A63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Gauteng Coaches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6D74E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44296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EC88B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312,416.49</w:t>
            </w:r>
          </w:p>
        </w:tc>
      </w:tr>
      <w:tr w:rsidR="008B5395" w:rsidRPr="00A1697F" w14:paraId="3E4F4587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7F9279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GT667/4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22E713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Ipelegeng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7A9CD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ITT 233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A1EE0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1,533,552.50</w:t>
            </w:r>
          </w:p>
        </w:tc>
      </w:tr>
      <w:tr w:rsidR="008B5395" w:rsidRPr="00A1697F" w14:paraId="5BF23BD0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2B10D5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GT1062/1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31651D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Lekoa</w:t>
            </w:r>
            <w:proofErr w:type="spellEnd"/>
            <w:r w:rsidRPr="00A1697F">
              <w:rPr>
                <w:rFonts w:ascii="Arial" w:hAnsi="Arial" w:cs="Arial"/>
                <w:sz w:val="18"/>
                <w:szCs w:val="18"/>
              </w:rPr>
              <w:t xml:space="preserve"> Transport Trust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0EA0D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GT1062/1TM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F970A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3,343,645.33</w:t>
            </w:r>
          </w:p>
        </w:tc>
      </w:tr>
      <w:tr w:rsidR="008B5395" w:rsidRPr="00A1697F" w14:paraId="63C96BBF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ED8AF4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GT1062/2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F89E2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Gauteng Coaches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87DE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44309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32684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1,285,659.49</w:t>
            </w:r>
          </w:p>
        </w:tc>
      </w:tr>
      <w:tr w:rsidR="008B5395" w:rsidRPr="00A1697F" w14:paraId="6E5981FE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375767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GT1062/3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20DC2B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Amogelang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B179E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INV0253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5D282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709,553.70</w:t>
            </w:r>
          </w:p>
        </w:tc>
      </w:tr>
      <w:tr w:rsidR="008B5395" w:rsidRPr="00A1697F" w14:paraId="7F945656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DCD306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GT1062/4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9880CC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Gauteng Coaches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1D013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44300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84B10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792,960.13</w:t>
            </w:r>
          </w:p>
        </w:tc>
      </w:tr>
      <w:tr w:rsidR="008B5395" w:rsidRPr="00A1697F" w14:paraId="4AB7A7D6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C123E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GT1062/5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8BBFD2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Asibemunye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A9FD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GT1062 257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2963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435,919.90</w:t>
            </w:r>
          </w:p>
        </w:tc>
      </w:tr>
      <w:tr w:rsidR="008B5395" w:rsidRPr="00A1697F" w14:paraId="2587BA1F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E93A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D23/96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6388D7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City of Tshwane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5A721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D23/96-202103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973AE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557,270.37</w:t>
            </w:r>
          </w:p>
        </w:tc>
      </w:tr>
      <w:tr w:rsidR="008B5395" w:rsidRPr="00A1697F" w14:paraId="5A6B3C55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FBFDEB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D24/96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490539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City of Tshwane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A4848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D24/96-202103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3AD47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891,287.10</w:t>
            </w:r>
          </w:p>
        </w:tc>
      </w:tr>
      <w:tr w:rsidR="008B5395" w:rsidRPr="00A1697F" w14:paraId="264064D3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F663E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D25/96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63FC73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City of Tshwane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88597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D25/96-202103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9EC70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336,278.88</w:t>
            </w:r>
          </w:p>
        </w:tc>
      </w:tr>
      <w:tr w:rsidR="008B5395" w:rsidRPr="00A1697F" w14:paraId="54AE9020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68A7DB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D26/96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FC2EB0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City of Tshwane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7DD45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D26/96-202103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076E9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89,087.58</w:t>
            </w:r>
          </w:p>
        </w:tc>
      </w:tr>
      <w:tr w:rsidR="008B5395" w:rsidRPr="00A1697F" w14:paraId="24C569BA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DC0067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D28/96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085505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Atteridgeville Bus services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28659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8BC87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112,760.34</w:t>
            </w:r>
          </w:p>
        </w:tc>
      </w:tr>
      <w:tr w:rsidR="008B5395" w:rsidRPr="00A1697F" w14:paraId="6C1F0C84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75CBF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D29/96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1F13A1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Atteridgeville Bus services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0F137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289D8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402,549.56</w:t>
            </w:r>
          </w:p>
        </w:tc>
      </w:tr>
      <w:tr w:rsidR="008B5395" w:rsidRPr="00A1697F" w14:paraId="4D6E433E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30171D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D30/96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F3BAC9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Atteridgeville Bus services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5F40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FF6DC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1,752,168.50</w:t>
            </w:r>
          </w:p>
        </w:tc>
      </w:tr>
      <w:tr w:rsidR="008B5395" w:rsidRPr="00A1697F" w14:paraId="78D75434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167BE4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GT1187/4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9B8F8D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 xml:space="preserve">JR </w:t>
            </w: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Choeu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EF721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B7DD7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295,153.25</w:t>
            </w:r>
          </w:p>
        </w:tc>
      </w:tr>
      <w:tr w:rsidR="008B5395" w:rsidRPr="00A1697F" w14:paraId="38AC1A82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C64A72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D20/95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22E57D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Metro Bus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A9972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D20/95 305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D6443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324,200.90</w:t>
            </w:r>
          </w:p>
        </w:tc>
      </w:tr>
      <w:tr w:rsidR="008B5395" w:rsidRPr="00A1697F" w14:paraId="2D2240A4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81C199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D21/95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ECD24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Eldo</w:t>
            </w:r>
            <w:proofErr w:type="spellEnd"/>
            <w:r w:rsidRPr="00A1697F">
              <w:rPr>
                <w:rFonts w:ascii="Arial" w:hAnsi="Arial" w:cs="Arial"/>
                <w:sz w:val="18"/>
                <w:szCs w:val="18"/>
              </w:rPr>
              <w:t xml:space="preserve"> Coaches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C3434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D2195 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B8821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94,257.23</w:t>
            </w:r>
          </w:p>
        </w:tc>
      </w:tr>
      <w:tr w:rsidR="008B5395" w:rsidRPr="00A1697F" w14:paraId="2E7F3125" w14:textId="77777777" w:rsidTr="00FC6771">
        <w:trPr>
          <w:trHeight w:val="30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16A793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D17/95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277DA0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Putco</w:t>
            </w:r>
            <w:proofErr w:type="spellEnd"/>
            <w:r w:rsidRPr="00A169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Comuta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716A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D17 307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C6F2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417,463.98</w:t>
            </w:r>
          </w:p>
        </w:tc>
      </w:tr>
      <w:tr w:rsidR="008B5395" w:rsidRPr="00A1697F" w14:paraId="605FABBB" w14:textId="77777777" w:rsidTr="00FC6771">
        <w:trPr>
          <w:trHeight w:val="305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8D1C66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D18/95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876B98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Putco</w:t>
            </w:r>
            <w:proofErr w:type="spellEnd"/>
            <w:r w:rsidRPr="00A169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Comuta</w:t>
            </w:r>
            <w:proofErr w:type="spellEnd"/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76756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D18 307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3FBCD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106,086.09</w:t>
            </w:r>
          </w:p>
        </w:tc>
      </w:tr>
      <w:tr w:rsidR="008B5395" w:rsidRPr="00A1697F" w14:paraId="294D6704" w14:textId="77777777" w:rsidTr="00FC6771">
        <w:trPr>
          <w:trHeight w:val="305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4C10FB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D19/95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34442C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Putco</w:t>
            </w:r>
            <w:proofErr w:type="spellEnd"/>
            <w:r w:rsidRPr="00A169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Comuta</w:t>
            </w:r>
            <w:proofErr w:type="spellEnd"/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847C4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D19 307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606BE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237,158.09</w:t>
            </w:r>
          </w:p>
        </w:tc>
      </w:tr>
      <w:tr w:rsidR="008B5395" w:rsidRPr="00A1697F" w14:paraId="262462E2" w14:textId="77777777" w:rsidTr="00FC6771">
        <w:trPr>
          <w:trHeight w:val="305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75BC94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D22/95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D02F1D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Putco</w:t>
            </w:r>
            <w:proofErr w:type="spellEnd"/>
            <w:r w:rsidRPr="00A169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97F">
              <w:rPr>
                <w:rFonts w:ascii="Arial" w:hAnsi="Arial" w:cs="Arial"/>
                <w:sz w:val="18"/>
                <w:szCs w:val="18"/>
              </w:rPr>
              <w:t>Comuta</w:t>
            </w:r>
            <w:proofErr w:type="spellEnd"/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C51F6" w14:textId="77777777" w:rsidR="008B5395" w:rsidRPr="00A1697F" w:rsidRDefault="008B5395" w:rsidP="00FC6771">
            <w:pPr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D22 300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12FD2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97F">
              <w:rPr>
                <w:rFonts w:ascii="Arial" w:hAnsi="Arial" w:cs="Arial"/>
                <w:sz w:val="18"/>
                <w:szCs w:val="18"/>
              </w:rPr>
              <w:t>390,492.16</w:t>
            </w:r>
          </w:p>
        </w:tc>
      </w:tr>
      <w:tr w:rsidR="008B5395" w:rsidRPr="00A1697F" w14:paraId="08C3F95E" w14:textId="77777777" w:rsidTr="00FC6771">
        <w:trPr>
          <w:trHeight w:val="305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F2388A" w14:textId="77777777" w:rsidR="008B5395" w:rsidRPr="00A1697F" w:rsidRDefault="008B5395" w:rsidP="00FC6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97F">
              <w:rPr>
                <w:rFonts w:ascii="Arial" w:hAnsi="Arial" w:cs="Arial"/>
                <w:b/>
                <w:bCs/>
                <w:sz w:val="18"/>
                <w:szCs w:val="18"/>
              </w:rPr>
              <w:t>TOTAL: PTOG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6FE810" w14:textId="77777777" w:rsidR="008B5395" w:rsidRPr="00A1697F" w:rsidRDefault="008B5395" w:rsidP="00FC6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9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6972A" w14:textId="77777777" w:rsidR="008B5395" w:rsidRPr="00A1697F" w:rsidRDefault="008B5395" w:rsidP="00FC67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97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1E891" w14:textId="77777777" w:rsidR="008B5395" w:rsidRPr="00A1697F" w:rsidRDefault="008B5395" w:rsidP="00FC677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97F">
              <w:rPr>
                <w:rFonts w:ascii="Arial" w:hAnsi="Arial" w:cs="Arial"/>
                <w:b/>
                <w:bCs/>
                <w:sz w:val="18"/>
                <w:szCs w:val="18"/>
              </w:rPr>
              <w:t>94,476,434.07</w:t>
            </w:r>
          </w:p>
        </w:tc>
      </w:tr>
    </w:tbl>
    <w:p w14:paraId="614233D5" w14:textId="77777777" w:rsidR="008B5395" w:rsidRPr="00A1697F" w:rsidRDefault="008B5395" w:rsidP="008B5395">
      <w:pPr>
        <w:tabs>
          <w:tab w:val="left" w:pos="1710"/>
        </w:tabs>
        <w:rPr>
          <w:rFonts w:ascii="Arial" w:hAnsi="Arial"/>
          <w:bCs/>
        </w:rPr>
      </w:pPr>
    </w:p>
    <w:p w14:paraId="7CE19A05" w14:textId="77777777" w:rsidR="006B7F3F" w:rsidRDefault="006B7F3F"/>
    <w:sectPr w:rsidR="006B7F3F" w:rsidSect="008B5395">
      <w:pgSz w:w="11900" w:h="16840"/>
      <w:pgMar w:top="1368" w:right="1368" w:bottom="1368" w:left="288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ED978" w14:textId="77777777" w:rsidR="008B5395" w:rsidRDefault="008B5395" w:rsidP="008B5395">
      <w:r>
        <w:separator/>
      </w:r>
    </w:p>
  </w:endnote>
  <w:endnote w:type="continuationSeparator" w:id="0">
    <w:p w14:paraId="638F71F1" w14:textId="77777777" w:rsidR="008B5395" w:rsidRDefault="008B5395" w:rsidP="008B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7CC9B" w14:textId="77777777" w:rsidR="008B5395" w:rsidRDefault="008B5395" w:rsidP="008B5395">
      <w:r>
        <w:separator/>
      </w:r>
    </w:p>
  </w:footnote>
  <w:footnote w:type="continuationSeparator" w:id="0">
    <w:p w14:paraId="1DE2E46B" w14:textId="77777777" w:rsidR="008B5395" w:rsidRDefault="008B5395" w:rsidP="008B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6"/>
    <w:rsid w:val="006B7F3F"/>
    <w:rsid w:val="008B5395"/>
    <w:rsid w:val="008F01E6"/>
    <w:rsid w:val="00DD7A56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5C5F0"/>
  <w15:chartTrackingRefBased/>
  <w15:docId w15:val="{9AFA0B69-A163-49E8-88A8-0229810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Mahibila, Russel (GPDRT)</dc:creator>
  <cp:keywords/>
  <dc:description/>
  <cp:lastModifiedBy>Mahibila, Russel (GPDRT)</cp:lastModifiedBy>
  <cp:revision>4</cp:revision>
  <dcterms:created xsi:type="dcterms:W3CDTF">2022-03-08T00:27:00Z</dcterms:created>
  <dcterms:modified xsi:type="dcterms:W3CDTF">2022-03-09T09:20:00Z</dcterms:modified>
</cp:coreProperties>
</file>